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EF" w:rsidRDefault="004C55F3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Протокол подведения итогов электронного аукциона </w:t>
      </w:r>
    </w:p>
    <w:p w:rsidR="003B29EF" w:rsidRDefault="004C55F3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"Поставка легкового автомобиля для нужд МП «</w:t>
      </w:r>
      <w:proofErr w:type="spellStart"/>
      <w:r>
        <w:rPr>
          <w:rFonts w:ascii="Calibri" w:eastAsia="Times New Roman" w:hAnsi="Calibri" w:cs="Calibri"/>
          <w:b/>
          <w:bCs/>
          <w:sz w:val="28"/>
          <w:szCs w:val="28"/>
        </w:rPr>
        <w:t>Горэлектросети</w:t>
      </w:r>
      <w:proofErr w:type="spellEnd"/>
      <w:r>
        <w:rPr>
          <w:rFonts w:ascii="Calibri" w:eastAsia="Times New Roman" w:hAnsi="Calibri" w:cs="Calibri"/>
          <w:b/>
          <w:bCs/>
          <w:sz w:val="28"/>
          <w:szCs w:val="28"/>
        </w:rPr>
        <w:t>»</w:t>
      </w:r>
      <w:proofErr w:type="gramStart"/>
      <w:r>
        <w:rPr>
          <w:rFonts w:ascii="Calibri" w:eastAsia="Times New Roman" w:hAnsi="Calibri" w:cs="Calibri"/>
          <w:b/>
          <w:bCs/>
          <w:sz w:val="28"/>
          <w:szCs w:val="28"/>
        </w:rPr>
        <w:t>. "</w:t>
      </w:r>
      <w:proofErr w:type="gramEnd"/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</w:p>
    <w:p w:rsidR="003B29EF" w:rsidRDefault="004C55F3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(№ извещения 0537300000817000003) </w:t>
      </w:r>
    </w:p>
    <w:p w:rsidR="003B29EF" w:rsidRDefault="003B29EF">
      <w:pPr>
        <w:spacing w:after="240"/>
        <w:rPr>
          <w:rFonts w:ascii="Calibri" w:eastAsia="Times New Roman" w:hAnsi="Calibri" w:cs="Calibri"/>
        </w:rPr>
      </w:pPr>
    </w:p>
    <w:tbl>
      <w:tblPr>
        <w:tblW w:w="5000" w:type="pct"/>
        <w:tblCellSpacing w:w="15" w:type="dxa"/>
        <w:tblLook w:val="04A0"/>
      </w:tblPr>
      <w:tblGrid>
        <w:gridCol w:w="10721"/>
      </w:tblGrid>
      <w:tr w:rsidR="003B29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9EF" w:rsidRDefault="004C55F3">
            <w:pPr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28.12.2017</w:t>
            </w:r>
          </w:p>
        </w:tc>
      </w:tr>
    </w:tbl>
    <w:p w:rsidR="003B29EF" w:rsidRDefault="003B29EF">
      <w:pPr>
        <w:rPr>
          <w:rFonts w:ascii="Calibri" w:eastAsia="Times New Roman" w:hAnsi="Calibri" w:cs="Calibri"/>
        </w:rPr>
      </w:pPr>
    </w:p>
    <w:p w:rsidR="003B29EF" w:rsidRDefault="004C55F3">
      <w:pPr>
        <w:divId w:val="447974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Организатор: МУНИЦИПАЛЬНОЕ ПРЕДПРИЯТИЕ ГОРОДА ОБНИНСКА КАЛУЖСКОЙ ОБЛАСТИ "ГОРЭЛЕКТРОСЕТИ"</w:t>
      </w:r>
    </w:p>
    <w:p w:rsidR="003B29EF" w:rsidRDefault="004C55F3">
      <w:pPr>
        <w:divId w:val="205726865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Заказчик (и):</w:t>
      </w:r>
      <w:r>
        <w:rPr>
          <w:rFonts w:ascii="Calibri" w:eastAsia="Times New Roman" w:hAnsi="Calibri" w:cs="Calibri"/>
        </w:rPr>
        <w:br/>
        <w:t>МУНИЦИПАЛЬНОЕ ПРЕДПРИЯТИЕ ГОРОДА ОБНИНСКА КАЛУЖСКОЙ ОБЛАСТИ "ГОРЭЛЕКТРОСЕТИ"</w:t>
      </w:r>
    </w:p>
    <w:p w:rsidR="003B29EF" w:rsidRDefault="004C55F3">
      <w:pPr>
        <w:divId w:val="140059499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Наименование объекта закупки:  "Поставка легкового автомобиля для нужд МП «</w:t>
      </w:r>
      <w:proofErr w:type="spellStart"/>
      <w:r>
        <w:rPr>
          <w:rFonts w:ascii="Calibri" w:eastAsia="Times New Roman" w:hAnsi="Calibri" w:cs="Calibri"/>
        </w:rPr>
        <w:t>Горэлектросети</w:t>
      </w:r>
      <w:proofErr w:type="spellEnd"/>
      <w:r>
        <w:rPr>
          <w:rFonts w:ascii="Calibri" w:eastAsia="Times New Roman" w:hAnsi="Calibri" w:cs="Calibri"/>
        </w:rPr>
        <w:t>»</w:t>
      </w:r>
      <w:proofErr w:type="gramStart"/>
      <w:r>
        <w:rPr>
          <w:rFonts w:ascii="Calibri" w:eastAsia="Times New Roman" w:hAnsi="Calibri" w:cs="Calibri"/>
        </w:rPr>
        <w:t>. "</w:t>
      </w:r>
      <w:proofErr w:type="gramEnd"/>
      <w:r>
        <w:rPr>
          <w:rFonts w:ascii="Calibri" w:eastAsia="Times New Roman" w:hAnsi="Calibri" w:cs="Calibri"/>
        </w:rPr>
        <w:t xml:space="preserve"> </w:t>
      </w:r>
    </w:p>
    <w:p w:rsidR="003B29EF" w:rsidRDefault="004C55F3">
      <w:pPr>
        <w:divId w:val="19308018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Идентификационный код закупки:  173402500612140250100100250132910000; </w:t>
      </w:r>
    </w:p>
    <w:p w:rsidR="003B29EF" w:rsidRDefault="004C55F3">
      <w:pPr>
        <w:divId w:val="1585727424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Начальная (максимальная) цена контракта:  661533.33  RUB</w:t>
      </w:r>
    </w:p>
    <w:p w:rsidR="003B29EF" w:rsidRDefault="004C55F3">
      <w:pPr>
        <w:divId w:val="677776597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Место поставки товара, выполнения работ, оказания услуг: Российская Федерация, Российская Федерация, Калужская </w:t>
      </w:r>
      <w:proofErr w:type="spellStart"/>
      <w:r>
        <w:rPr>
          <w:rFonts w:ascii="Calibri" w:eastAsia="Times New Roman" w:hAnsi="Calibri" w:cs="Calibri"/>
        </w:rPr>
        <w:t>обл</w:t>
      </w:r>
      <w:proofErr w:type="spellEnd"/>
      <w:r>
        <w:rPr>
          <w:rFonts w:ascii="Calibri" w:eastAsia="Times New Roman" w:hAnsi="Calibri" w:cs="Calibri"/>
        </w:rPr>
        <w:t>, Обнинск г, Поставка осуществляется двумя способами: 1. 249033, Калужская обл., г</w:t>
      </w:r>
      <w:proofErr w:type="gramStart"/>
      <w:r>
        <w:rPr>
          <w:rFonts w:ascii="Calibri" w:eastAsia="Times New Roman" w:hAnsi="Calibri" w:cs="Calibri"/>
        </w:rPr>
        <w:t>.О</w:t>
      </w:r>
      <w:proofErr w:type="gramEnd"/>
      <w:r>
        <w:rPr>
          <w:rFonts w:ascii="Calibri" w:eastAsia="Times New Roman" w:hAnsi="Calibri" w:cs="Calibri"/>
        </w:rPr>
        <w:t>бнинск, Пионерский пр., д.6А., территория МП «</w:t>
      </w:r>
      <w:proofErr w:type="spellStart"/>
      <w:r>
        <w:rPr>
          <w:rFonts w:ascii="Calibri" w:eastAsia="Times New Roman" w:hAnsi="Calibri" w:cs="Calibri"/>
        </w:rPr>
        <w:t>Горэлектросети</w:t>
      </w:r>
      <w:proofErr w:type="spellEnd"/>
      <w:r>
        <w:rPr>
          <w:rFonts w:ascii="Calibri" w:eastAsia="Times New Roman" w:hAnsi="Calibri" w:cs="Calibri"/>
        </w:rPr>
        <w:t xml:space="preserve">». 2. </w:t>
      </w:r>
      <w:proofErr w:type="spellStart"/>
      <w:r>
        <w:rPr>
          <w:rFonts w:ascii="Calibri" w:eastAsia="Times New Roman" w:hAnsi="Calibri" w:cs="Calibri"/>
        </w:rPr>
        <w:t>Самовывоз</w:t>
      </w:r>
      <w:proofErr w:type="spellEnd"/>
      <w:r>
        <w:rPr>
          <w:rFonts w:ascii="Calibri" w:eastAsia="Times New Roman" w:hAnsi="Calibri" w:cs="Calibri"/>
        </w:rPr>
        <w:t xml:space="preserve"> с площадки (базы) Поставщика силами и за счет средств Заказчика, если площадка (база) Поставщика находится не далее 100км от территории МП «</w:t>
      </w:r>
      <w:proofErr w:type="spellStart"/>
      <w:r>
        <w:rPr>
          <w:rFonts w:ascii="Calibri" w:eastAsia="Times New Roman" w:hAnsi="Calibri" w:cs="Calibri"/>
        </w:rPr>
        <w:t>Горэлектросети</w:t>
      </w:r>
      <w:proofErr w:type="spellEnd"/>
      <w:r>
        <w:rPr>
          <w:rFonts w:ascii="Calibri" w:eastAsia="Times New Roman" w:hAnsi="Calibri" w:cs="Calibri"/>
        </w:rPr>
        <w:t>» (Калужская обл., г</w:t>
      </w:r>
      <w:proofErr w:type="gramStart"/>
      <w:r>
        <w:rPr>
          <w:rFonts w:ascii="Calibri" w:eastAsia="Times New Roman" w:hAnsi="Calibri" w:cs="Calibri"/>
        </w:rPr>
        <w:t>.О</w:t>
      </w:r>
      <w:proofErr w:type="gramEnd"/>
      <w:r>
        <w:rPr>
          <w:rFonts w:ascii="Calibri" w:eastAsia="Times New Roman" w:hAnsi="Calibri" w:cs="Calibri"/>
        </w:rPr>
        <w:t>бнинск, Пионерский проезд, 6А).</w:t>
      </w:r>
    </w:p>
    <w:p w:rsidR="003B29EF" w:rsidRDefault="004C55F3">
      <w:pPr>
        <w:divId w:val="1559585606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Состав аукционной комиссии: </w:t>
      </w:r>
    </w:p>
    <w:tbl>
      <w:tblPr>
        <w:tblW w:w="5000" w:type="pct"/>
        <w:tblLook w:val="04A0"/>
      </w:tblPr>
      <w:tblGrid>
        <w:gridCol w:w="4767"/>
        <w:gridCol w:w="5894"/>
      </w:tblGrid>
      <w:tr w:rsidR="003B29EF">
        <w:trPr>
          <w:divId w:val="377357556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9EF" w:rsidRDefault="004C55F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На заседан</w:t>
            </w:r>
            <w:proofErr w:type="gramStart"/>
            <w:r>
              <w:rPr>
                <w:rFonts w:ascii="Calibri" w:eastAsia="Times New Roman" w:hAnsi="Calibri" w:cs="Calibri"/>
              </w:rPr>
              <w:t>ии ау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кционной комиссии присутствовали </w:t>
            </w:r>
          </w:p>
        </w:tc>
      </w:tr>
      <w:tr w:rsidR="003B29EF">
        <w:trPr>
          <w:divId w:val="377357556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9EF" w:rsidRDefault="004C55F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Председатель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9EF" w:rsidRDefault="004C55F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Тюрин Александр Иванович</w:t>
            </w:r>
          </w:p>
        </w:tc>
      </w:tr>
      <w:tr w:rsidR="003B29EF">
        <w:trPr>
          <w:divId w:val="377357556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9EF" w:rsidRDefault="004C55F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Зам. председателя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9EF" w:rsidRDefault="004C55F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Волошин Григорий Николаевич</w:t>
            </w:r>
          </w:p>
        </w:tc>
      </w:tr>
      <w:tr w:rsidR="003B29EF">
        <w:trPr>
          <w:divId w:val="377357556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9EF" w:rsidRDefault="004C55F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9EF" w:rsidRDefault="004C55F3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Зодбаева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Анна Юрьевна</w:t>
            </w:r>
          </w:p>
        </w:tc>
      </w:tr>
      <w:tr w:rsidR="003B29EF">
        <w:trPr>
          <w:divId w:val="377357556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9EF" w:rsidRDefault="004C55F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9EF" w:rsidRDefault="004C55F3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Коченов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Дмитрий Михайлович</w:t>
            </w:r>
          </w:p>
        </w:tc>
      </w:tr>
      <w:tr w:rsidR="003B29EF">
        <w:trPr>
          <w:divId w:val="377357556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9EF" w:rsidRDefault="004C55F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9EF" w:rsidRDefault="004C55F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Малашин Константин Вячеславович</w:t>
            </w:r>
          </w:p>
        </w:tc>
      </w:tr>
      <w:tr w:rsidR="003B29EF">
        <w:trPr>
          <w:divId w:val="377357556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9EF" w:rsidRDefault="004C55F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9EF" w:rsidRDefault="004C55F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Марченков Анатолий Иванович</w:t>
            </w:r>
          </w:p>
        </w:tc>
      </w:tr>
      <w:tr w:rsidR="003B29EF">
        <w:trPr>
          <w:divId w:val="377357556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9EF" w:rsidRDefault="004C55F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9EF" w:rsidRDefault="004C55F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Шлеина Анна Вячеславовна</w:t>
            </w:r>
          </w:p>
        </w:tc>
      </w:tr>
    </w:tbl>
    <w:p w:rsidR="003B29EF" w:rsidRDefault="004C55F3">
      <w:pPr>
        <w:divId w:val="44842836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публикации извещения (время московское):  13.12.2017 09:49</w:t>
      </w:r>
    </w:p>
    <w:p w:rsidR="003B29EF" w:rsidRDefault="004C55F3">
      <w:pPr>
        <w:divId w:val="1559171734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окончания срока подачи заявок (время московское):  22.12.2017  17:00</w:t>
      </w:r>
    </w:p>
    <w:p w:rsidR="003B29EF" w:rsidRDefault="004C55F3">
      <w:pPr>
        <w:divId w:val="6105537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окончания срока рассмотрения заявок:  26.12.2017</w:t>
      </w:r>
    </w:p>
    <w:p w:rsidR="003B29EF" w:rsidRDefault="004C55F3">
      <w:pPr>
        <w:divId w:val="197004315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проведения электронного аукциона (время московское):  27.12.2017  09:15</w:t>
      </w:r>
    </w:p>
    <w:p w:rsidR="003B29EF" w:rsidRDefault="004C55F3">
      <w:pPr>
        <w:divId w:val="1897348224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Особенности осуществления закупки: </w:t>
      </w:r>
    </w:p>
    <w:tbl>
      <w:tblPr>
        <w:tblW w:w="5000" w:type="pct"/>
        <w:tblLook w:val="04A0"/>
      </w:tblPr>
      <w:tblGrid>
        <w:gridCol w:w="3198"/>
        <w:gridCol w:w="7463"/>
      </w:tblGrid>
      <w:tr w:rsidR="003B29EF">
        <w:trPr>
          <w:divId w:val="1897348224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9EF" w:rsidRDefault="004C55F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9EF" w:rsidRDefault="004C55F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3B29EF">
        <w:trPr>
          <w:divId w:val="1897348224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9EF" w:rsidRDefault="004C55F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9EF" w:rsidRDefault="004C55F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Единые требования к участникам (в соответствии с частью 1 Статьи 31 Федерального закона № 44-ФЗ)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 xml:space="preserve">Установлено. Единые требования к участникам указаны в пункте 14 </w:t>
            </w:r>
            <w:r>
              <w:rPr>
                <w:rFonts w:ascii="Calibri" w:eastAsia="Times New Roman" w:hAnsi="Calibri" w:cs="Calibri"/>
                <w:i/>
                <w:iCs/>
              </w:rPr>
              <w:lastRenderedPageBreak/>
              <w:t>информационной карты аукционной документации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</w:rPr>
              <w:t xml:space="preserve"> В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 составе второй части заявки участник предоставляет документы и информацию в соответствии с требованиями пункта 8 информационной карты аукционной документации</w:t>
            </w:r>
          </w:p>
        </w:tc>
      </w:tr>
      <w:tr w:rsidR="003B29EF">
        <w:trPr>
          <w:divId w:val="1897348224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9EF" w:rsidRDefault="004C55F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9EF" w:rsidRDefault="004C55F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Требования к участникам закупок в соответствии с частью 1.1 статьи 31 Федерального закона № 44-ФЗ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>Установлено.</w:t>
            </w:r>
          </w:p>
        </w:tc>
      </w:tr>
      <w:tr w:rsidR="003B29EF">
        <w:trPr>
          <w:divId w:val="1897348224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9EF" w:rsidRDefault="004C55F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9EF" w:rsidRDefault="004C55F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Закупка у субъектов малого предпринимательства и социально ориентированных некоммерческих организаций</w:t>
            </w:r>
            <w:proofErr w:type="gramStart"/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>К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3B29EF">
        <w:trPr>
          <w:divId w:val="1897348224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9EF" w:rsidRDefault="004C55F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9EF" w:rsidRDefault="004C55F3">
            <w:pPr>
              <w:rPr>
                <w:rFonts w:ascii="Calibri" w:eastAsia="Times New Roman" w:hAnsi="Calibri" w:cs="Calibri"/>
              </w:rPr>
            </w:pPr>
            <w:proofErr w:type="gramStart"/>
            <w:r>
              <w:rPr>
                <w:rFonts w:ascii="Calibri" w:eastAsia="Times New Roman" w:hAnsi="Calibri" w:cs="Calibri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>Постановление Правительства РФ от 14.07.2014 N 656 (ред. от 13.10.2017) 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</w:t>
            </w:r>
            <w:proofErr w:type="gramEnd"/>
          </w:p>
        </w:tc>
      </w:tr>
    </w:tbl>
    <w:p w:rsidR="003B29EF" w:rsidRDefault="004C55F3">
      <w:pPr>
        <w:divId w:val="19781762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Сведения о решении членов аукционной комиссии о соответствии/несоответствии вторых частей заявок участников электронного аукциона: </w:t>
      </w:r>
    </w:p>
    <w:tbl>
      <w:tblPr>
        <w:tblW w:w="4500" w:type="pct"/>
        <w:tblCellSpacing w:w="15" w:type="dxa"/>
        <w:tblInd w:w="460" w:type="dxa"/>
        <w:tblLook w:val="04A0"/>
      </w:tblPr>
      <w:tblGrid>
        <w:gridCol w:w="9649"/>
      </w:tblGrid>
      <w:tr w:rsidR="003B29EF">
        <w:trPr>
          <w:divId w:val="6573442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9EF" w:rsidRDefault="004C55F3">
            <w:pPr>
              <w:spacing w:after="2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3B29EF">
        <w:trPr>
          <w:divId w:val="6573442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9EF" w:rsidRDefault="004C55F3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Общество с ограниченной ответственностью "Экипаж" -  </w:t>
            </w:r>
            <w:r>
              <w:rPr>
                <w:rFonts w:ascii="Calibri" w:eastAsia="Times New Roman" w:hAnsi="Calibri" w:cs="Calibri"/>
                <w:b/>
                <w:u w:val="single"/>
              </w:rPr>
              <w:t>победитель электронного аукциона</w:t>
            </w:r>
          </w:p>
        </w:tc>
      </w:tr>
      <w:tr w:rsidR="003B29EF">
        <w:trPr>
          <w:divId w:val="6573442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9EF" w:rsidRDefault="004C55F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- 3</w:t>
            </w:r>
          </w:p>
        </w:tc>
      </w:tr>
      <w:tr w:rsidR="003B29EF">
        <w:trPr>
          <w:divId w:val="6573442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9EF" w:rsidRDefault="004C55F3">
            <w:pPr>
              <w:spacing w:after="2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Предложение о цене контракта - 629432.00</w:t>
            </w:r>
          </w:p>
        </w:tc>
      </w:tr>
      <w:tr w:rsidR="003B29EF">
        <w:trPr>
          <w:divId w:val="6573442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Look w:val="04A0"/>
            </w:tblPr>
            <w:tblGrid>
              <w:gridCol w:w="3538"/>
              <w:gridCol w:w="3224"/>
              <w:gridCol w:w="2781"/>
            </w:tblGrid>
            <w:tr w:rsidR="003B29EF">
              <w:tc>
                <w:tcPr>
                  <w:tcW w:w="18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4C55F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16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4C55F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4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4C55F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Причина отклонения </w:t>
                  </w:r>
                </w:p>
              </w:tc>
            </w:tr>
            <w:tr w:rsidR="003B29EF">
              <w:tc>
                <w:tcPr>
                  <w:tcW w:w="18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4C55F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Тюрин Александр Иванович</w:t>
                  </w:r>
                </w:p>
              </w:tc>
              <w:tc>
                <w:tcPr>
                  <w:tcW w:w="16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4C55F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4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3B29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B29EF">
              <w:tc>
                <w:tcPr>
                  <w:tcW w:w="18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4C55F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Волошин Григорий Николаевич</w:t>
                  </w:r>
                </w:p>
              </w:tc>
              <w:tc>
                <w:tcPr>
                  <w:tcW w:w="16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4C55F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4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3B29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B29EF">
              <w:tc>
                <w:tcPr>
                  <w:tcW w:w="18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4C55F3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Зодбаева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Анна Юрьевна</w:t>
                  </w:r>
                </w:p>
              </w:tc>
              <w:tc>
                <w:tcPr>
                  <w:tcW w:w="16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4C55F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4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3B29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B29EF">
              <w:tc>
                <w:tcPr>
                  <w:tcW w:w="18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4C55F3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Коченов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Дмитрий Михайлович</w:t>
                  </w:r>
                </w:p>
              </w:tc>
              <w:tc>
                <w:tcPr>
                  <w:tcW w:w="16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4C55F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4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3B29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B29EF">
              <w:tc>
                <w:tcPr>
                  <w:tcW w:w="18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4C55F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Малашин Константин Вячеславович</w:t>
                  </w:r>
                </w:p>
              </w:tc>
              <w:tc>
                <w:tcPr>
                  <w:tcW w:w="16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4C55F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4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3B29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B29EF">
              <w:tc>
                <w:tcPr>
                  <w:tcW w:w="18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4C55F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Марченков Анатолий Иванович</w:t>
                  </w:r>
                </w:p>
              </w:tc>
              <w:tc>
                <w:tcPr>
                  <w:tcW w:w="16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4C55F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4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3B29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B29EF">
              <w:tc>
                <w:tcPr>
                  <w:tcW w:w="18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4C55F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Шлеина Анна Вячеславовна</w:t>
                  </w:r>
                </w:p>
              </w:tc>
              <w:tc>
                <w:tcPr>
                  <w:tcW w:w="16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4C55F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4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3B29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B29EF" w:rsidRDefault="003B29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29EF">
        <w:trPr>
          <w:divId w:val="6573442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9EF" w:rsidRDefault="004C55F3">
            <w:pPr>
              <w:spacing w:after="2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</w:t>
            </w:r>
            <w:r>
              <w:rPr>
                <w:rFonts w:ascii="Calibri" w:eastAsia="Times New Roman" w:hAnsi="Calibri" w:cs="Calibri"/>
              </w:rPr>
              <w:lastRenderedPageBreak/>
              <w:t xml:space="preserve">об электронном аукционе. </w:t>
            </w:r>
          </w:p>
        </w:tc>
      </w:tr>
      <w:tr w:rsidR="003B29EF">
        <w:trPr>
          <w:divId w:val="6573442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9EF" w:rsidRDefault="004C55F3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lastRenderedPageBreak/>
              <w:t>ОБЩЕСТВО С ОГРАНИЧЕННОЙ ОТВЕТСТВЕННОСТЬЮ "АВТОСАЛОН ПРЕСТИЖ"</w:t>
            </w:r>
          </w:p>
        </w:tc>
      </w:tr>
      <w:tr w:rsidR="003B29EF">
        <w:trPr>
          <w:divId w:val="6573442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9EF" w:rsidRDefault="004C55F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- 2</w:t>
            </w:r>
          </w:p>
        </w:tc>
      </w:tr>
      <w:tr w:rsidR="003B29EF">
        <w:trPr>
          <w:divId w:val="6573442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9EF" w:rsidRDefault="004C55F3">
            <w:pPr>
              <w:spacing w:after="2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Предложение о цене контракта - 632740.60</w:t>
            </w:r>
          </w:p>
        </w:tc>
      </w:tr>
      <w:tr w:rsidR="003B29EF">
        <w:trPr>
          <w:divId w:val="6573442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9EF" w:rsidRDefault="003B29EF">
            <w:pPr>
              <w:rPr>
                <w:rFonts w:ascii="Calibri" w:eastAsia="Times New Roman" w:hAnsi="Calibri" w:cs="Calibri"/>
              </w:rPr>
            </w:pPr>
          </w:p>
          <w:tbl>
            <w:tblPr>
              <w:tblW w:w="5000" w:type="pct"/>
              <w:tblLook w:val="04A0"/>
            </w:tblPr>
            <w:tblGrid>
              <w:gridCol w:w="3500"/>
              <w:gridCol w:w="3262"/>
              <w:gridCol w:w="2781"/>
            </w:tblGrid>
            <w:tr w:rsidR="003B29EF">
              <w:tc>
                <w:tcPr>
                  <w:tcW w:w="18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4C55F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4C55F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4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4C55F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Причина отклонения </w:t>
                  </w:r>
                </w:p>
              </w:tc>
            </w:tr>
            <w:tr w:rsidR="003B29EF">
              <w:tc>
                <w:tcPr>
                  <w:tcW w:w="18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4C55F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Тюрин Александр Иванович</w:t>
                  </w:r>
                </w:p>
              </w:tc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4C55F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4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3B29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B29EF">
              <w:tc>
                <w:tcPr>
                  <w:tcW w:w="18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4C55F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Волошин Григорий Николаевич</w:t>
                  </w:r>
                </w:p>
              </w:tc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4C55F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4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3B29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B29EF">
              <w:tc>
                <w:tcPr>
                  <w:tcW w:w="18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4C55F3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Зодбаева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Анна Юрьевна</w:t>
                  </w:r>
                </w:p>
              </w:tc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4C55F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4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3B29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B29EF">
              <w:tc>
                <w:tcPr>
                  <w:tcW w:w="18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4C55F3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Коченов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Дмитрий Михайлович</w:t>
                  </w:r>
                </w:p>
              </w:tc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4C55F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4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3B29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B29EF">
              <w:tc>
                <w:tcPr>
                  <w:tcW w:w="18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4C55F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Малашин Константин Вячеславович</w:t>
                  </w:r>
                </w:p>
              </w:tc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4C55F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4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3B29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B29EF">
              <w:tc>
                <w:tcPr>
                  <w:tcW w:w="18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4C55F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Марченков Анатолий Иванович</w:t>
                  </w:r>
                </w:p>
              </w:tc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4C55F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4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3B29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B29EF">
              <w:tc>
                <w:tcPr>
                  <w:tcW w:w="18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4C55F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Шлеина Анна Вячеславовна</w:t>
                  </w:r>
                </w:p>
              </w:tc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4C55F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4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29EF" w:rsidRDefault="003B29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B29EF" w:rsidRDefault="003B29E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B29EF" w:rsidRDefault="004C55F3">
      <w:pPr>
        <w:divId w:val="212094652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Настоящий протокол подлежит хранению в течение трех лет. </w:t>
      </w:r>
    </w:p>
    <w:p w:rsidR="003B29EF" w:rsidRDefault="004C55F3">
      <w:pPr>
        <w:divId w:val="170278127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Подписи: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0"/>
        <w:gridCol w:w="3731"/>
      </w:tblGrid>
      <w:tr w:rsidR="00113743" w:rsidTr="006E7E05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3743" w:rsidRDefault="00113743" w:rsidP="006E7E0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Председатель комиссии          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13743" w:rsidRDefault="00113743" w:rsidP="006E7E0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Тюрин Александр Иванович</w:t>
            </w:r>
          </w:p>
          <w:p w:rsidR="00113743" w:rsidRDefault="00113743" w:rsidP="006E7E05">
            <w:pPr>
              <w:rPr>
                <w:rFonts w:ascii="Calibri" w:eastAsia="Times New Roman" w:hAnsi="Calibri" w:cs="Calibri"/>
              </w:rPr>
            </w:pPr>
          </w:p>
        </w:tc>
      </w:tr>
      <w:tr w:rsidR="00113743" w:rsidTr="006E7E05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3743" w:rsidRDefault="00113743" w:rsidP="006E7E0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Зам. председателя комиссии 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13743" w:rsidRDefault="00113743" w:rsidP="006E7E0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Волошин Григорий Николаевич</w:t>
            </w:r>
          </w:p>
          <w:p w:rsidR="00113743" w:rsidRDefault="00113743" w:rsidP="006E7E05">
            <w:pPr>
              <w:rPr>
                <w:rFonts w:ascii="Calibri" w:eastAsia="Times New Roman" w:hAnsi="Calibri" w:cs="Calibri"/>
              </w:rPr>
            </w:pPr>
          </w:p>
        </w:tc>
      </w:tr>
      <w:tr w:rsidR="00113743" w:rsidTr="006E7E05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3743" w:rsidRDefault="00113743" w:rsidP="006E7E0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                            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13743" w:rsidRDefault="00113743" w:rsidP="006E7E05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Зодбаева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Анна Юрьевна</w:t>
            </w:r>
          </w:p>
          <w:p w:rsidR="00113743" w:rsidRDefault="00113743" w:rsidP="006E7E05">
            <w:pPr>
              <w:rPr>
                <w:rFonts w:ascii="Calibri" w:eastAsia="Times New Roman" w:hAnsi="Calibri" w:cs="Calibri"/>
              </w:rPr>
            </w:pPr>
          </w:p>
        </w:tc>
      </w:tr>
      <w:tr w:rsidR="00113743" w:rsidTr="006E7E05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3743" w:rsidRDefault="00113743" w:rsidP="006E7E0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                             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13743" w:rsidRDefault="00113743" w:rsidP="006E7E05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Коченов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Дмитрий Михайлович</w:t>
            </w:r>
          </w:p>
          <w:p w:rsidR="00113743" w:rsidRDefault="00113743" w:rsidP="006E7E05">
            <w:pPr>
              <w:rPr>
                <w:rFonts w:ascii="Calibri" w:eastAsia="Times New Roman" w:hAnsi="Calibri" w:cs="Calibri"/>
              </w:rPr>
            </w:pPr>
          </w:p>
        </w:tc>
      </w:tr>
      <w:tr w:rsidR="00113743" w:rsidTr="006E7E05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3743" w:rsidRDefault="00113743" w:rsidP="006E7E0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                             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13743" w:rsidRDefault="00113743" w:rsidP="006E7E0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Малашин Константин Вячеславович</w:t>
            </w:r>
          </w:p>
        </w:tc>
      </w:tr>
      <w:tr w:rsidR="00113743" w:rsidTr="006E7E05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3743" w:rsidRDefault="00113743" w:rsidP="006E7E0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13743" w:rsidRDefault="00113743" w:rsidP="006E7E05">
            <w:pPr>
              <w:rPr>
                <w:rFonts w:ascii="Calibri" w:eastAsia="Times New Roman" w:hAnsi="Calibri" w:cs="Calibri"/>
              </w:rPr>
            </w:pPr>
          </w:p>
        </w:tc>
      </w:tr>
      <w:tr w:rsidR="00113743" w:rsidTr="006E7E05">
        <w:trPr>
          <w:trHeight w:val="332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3743" w:rsidRDefault="00113743" w:rsidP="006E7E0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13743" w:rsidRDefault="00113743" w:rsidP="006E7E05">
            <w:pPr>
              <w:rPr>
                <w:rFonts w:ascii="Calibri" w:eastAsia="Times New Roman" w:hAnsi="Calibri" w:cs="Calibri"/>
              </w:rPr>
            </w:pPr>
          </w:p>
        </w:tc>
      </w:tr>
      <w:tr w:rsidR="00113743" w:rsidTr="006E7E05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3743" w:rsidRDefault="00113743" w:rsidP="006E7E0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                              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13743" w:rsidRDefault="00113743" w:rsidP="006E7E0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Марченков Анатолий Иванович</w:t>
            </w:r>
          </w:p>
          <w:p w:rsidR="00113743" w:rsidRDefault="00113743" w:rsidP="006E7E05">
            <w:pPr>
              <w:rPr>
                <w:rFonts w:ascii="Calibri" w:eastAsia="Times New Roman" w:hAnsi="Calibri" w:cs="Calibri"/>
              </w:rPr>
            </w:pPr>
          </w:p>
        </w:tc>
      </w:tr>
      <w:tr w:rsidR="00113743" w:rsidTr="006E7E05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3743" w:rsidRDefault="00113743" w:rsidP="006E7E0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                               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13743" w:rsidRDefault="00113743" w:rsidP="006E7E0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Шлеина Анна Вячеславовна</w:t>
            </w:r>
          </w:p>
        </w:tc>
      </w:tr>
    </w:tbl>
    <w:p w:rsidR="003B29EF" w:rsidRDefault="003B29EF">
      <w:pPr>
        <w:rPr>
          <w:rFonts w:ascii="Calibri" w:eastAsia="Times New Roman" w:hAnsi="Calibri" w:cs="Calibri"/>
        </w:rPr>
      </w:pPr>
    </w:p>
    <w:sectPr w:rsidR="003B29EF" w:rsidSect="003B29E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B97193"/>
    <w:rsid w:val="00113743"/>
    <w:rsid w:val="003B29EF"/>
    <w:rsid w:val="004C55F3"/>
    <w:rsid w:val="00B9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EF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rsid w:val="003B29EF"/>
    <w:pPr>
      <w:spacing w:before="100" w:beforeAutospacing="1" w:after="100" w:afterAutospacing="1"/>
    </w:pPr>
  </w:style>
  <w:style w:type="paragraph" w:customStyle="1" w:styleId="th">
    <w:name w:val="th"/>
    <w:basedOn w:val="a"/>
    <w:rsid w:val="003B29EF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rsid w:val="003B29EF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rsid w:val="003B29E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rsid w:val="003B29EF"/>
    <w:pPr>
      <w:spacing w:before="100" w:beforeAutospacing="1" w:after="200"/>
    </w:pPr>
  </w:style>
  <w:style w:type="paragraph" w:customStyle="1" w:styleId="usual2">
    <w:name w:val="usual2"/>
    <w:basedOn w:val="a"/>
    <w:rsid w:val="003B29EF"/>
    <w:pPr>
      <w:spacing w:before="100" w:beforeAutospacing="1" w:after="200"/>
      <w:ind w:left="460"/>
    </w:pPr>
  </w:style>
  <w:style w:type="paragraph" w:customStyle="1" w:styleId="margleft1">
    <w:name w:val="margleft1"/>
    <w:basedOn w:val="a"/>
    <w:rsid w:val="003B29EF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rsid w:val="003B29EF"/>
    <w:pPr>
      <w:spacing w:before="100" w:beforeAutospacing="1" w:after="100" w:afterAutospacing="1"/>
    </w:pPr>
  </w:style>
  <w:style w:type="paragraph" w:customStyle="1" w:styleId="requests">
    <w:name w:val="requests"/>
    <w:basedOn w:val="a"/>
    <w:rsid w:val="003B29EF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rsid w:val="003B29EF"/>
    <w:pPr>
      <w:spacing w:before="100" w:beforeAutospacing="1" w:after="100" w:afterAutospacing="1"/>
      <w:ind w:left="4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74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2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18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62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55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36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59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99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73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60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42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7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22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15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65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52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4842</Characters>
  <Application>Microsoft Office Word</Application>
  <DocSecurity>0</DocSecurity>
  <Lines>40</Lines>
  <Paragraphs>10</Paragraphs>
  <ScaleCrop>false</ScaleCrop>
  <Company>Microsoft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2017-12-28T05:30:00Z</dcterms:created>
  <dcterms:modified xsi:type="dcterms:W3CDTF">2017-12-28T05:31:00Z</dcterms:modified>
</cp:coreProperties>
</file>