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jc w:val="right"/>
        <w:tblLook w:val="04A0"/>
      </w:tblPr>
      <w:tblGrid>
        <w:gridCol w:w="4928"/>
        <w:gridCol w:w="5103"/>
      </w:tblGrid>
      <w:tr w:rsidR="00A90FF9" w:rsidTr="00A90FF9">
        <w:trPr>
          <w:jc w:val="right"/>
        </w:trPr>
        <w:tc>
          <w:tcPr>
            <w:tcW w:w="4928" w:type="dxa"/>
          </w:tcPr>
          <w:p w:rsidR="00A90FF9" w:rsidRDefault="00A90FF9" w:rsidP="00A90FF9">
            <w:pPr>
              <w:spacing w:line="276" w:lineRule="auto"/>
              <w:jc w:val="both"/>
              <w:rPr>
                <w:i/>
                <w:sz w:val="28"/>
                <w:szCs w:val="28"/>
              </w:rPr>
            </w:pPr>
            <w:bookmarkStart w:id="0" w:name="_Ref248728669"/>
            <w:bookmarkStart w:id="1" w:name="_Ref119427085"/>
            <w:bookmarkStart w:id="2" w:name="_Ref248571702"/>
          </w:p>
        </w:tc>
        <w:tc>
          <w:tcPr>
            <w:tcW w:w="5103" w:type="dxa"/>
          </w:tcPr>
          <w:p w:rsidR="00A90FF9" w:rsidRDefault="00A90FF9" w:rsidP="00A90FF9">
            <w:pPr>
              <w:pStyle w:val="24"/>
              <w:keepNext w:val="0"/>
              <w:shd w:val="clear" w:color="auto" w:fill="FFFFFF"/>
              <w:suppressAutoHyphens/>
              <w:spacing w:line="276" w:lineRule="auto"/>
              <w:ind w:left="34" w:right="-249"/>
              <w:jc w:val="left"/>
              <w:rPr>
                <w:bCs w:val="0"/>
                <w:i/>
                <w:sz w:val="28"/>
                <w:szCs w:val="28"/>
              </w:rPr>
            </w:pPr>
            <w:r>
              <w:rPr>
                <w:bCs w:val="0"/>
                <w:i/>
                <w:sz w:val="28"/>
                <w:szCs w:val="28"/>
              </w:rPr>
              <w:t>УТВЕРЖДАЮ</w:t>
            </w:r>
          </w:p>
          <w:p w:rsidR="00A90FF9" w:rsidRDefault="00A90FF9" w:rsidP="00A90FF9">
            <w:pPr>
              <w:shd w:val="clear" w:color="auto" w:fill="FFFFFF"/>
              <w:spacing w:line="276" w:lineRule="auto"/>
              <w:ind w:left="34" w:right="-249"/>
              <w:rPr>
                <w:i/>
                <w:iCs/>
                <w:sz w:val="28"/>
                <w:szCs w:val="28"/>
              </w:rPr>
            </w:pPr>
            <w:r>
              <w:rPr>
                <w:i/>
                <w:iCs/>
                <w:sz w:val="28"/>
                <w:szCs w:val="28"/>
              </w:rPr>
              <w:t xml:space="preserve">Директор </w:t>
            </w:r>
          </w:p>
          <w:p w:rsidR="00A90FF9" w:rsidRDefault="00A90FF9" w:rsidP="00A90FF9">
            <w:pPr>
              <w:shd w:val="clear" w:color="auto" w:fill="FFFFFF"/>
              <w:spacing w:line="276" w:lineRule="auto"/>
              <w:ind w:left="34" w:right="-249"/>
              <w:rPr>
                <w:i/>
                <w:iCs/>
                <w:sz w:val="28"/>
                <w:szCs w:val="28"/>
              </w:rPr>
            </w:pPr>
            <w:r>
              <w:rPr>
                <w:i/>
                <w:iCs/>
                <w:sz w:val="28"/>
                <w:szCs w:val="28"/>
              </w:rPr>
              <w:t xml:space="preserve">Муниципального предприятия города </w:t>
            </w:r>
          </w:p>
          <w:p w:rsidR="00A90FF9" w:rsidRDefault="00A90FF9" w:rsidP="00A90FF9">
            <w:pPr>
              <w:shd w:val="clear" w:color="auto" w:fill="FFFFFF"/>
              <w:spacing w:line="276" w:lineRule="auto"/>
              <w:ind w:left="34" w:right="-249"/>
              <w:rPr>
                <w:i/>
                <w:iCs/>
                <w:sz w:val="28"/>
                <w:szCs w:val="28"/>
              </w:rPr>
            </w:pPr>
            <w:r>
              <w:rPr>
                <w:i/>
                <w:iCs/>
                <w:sz w:val="28"/>
                <w:szCs w:val="28"/>
              </w:rPr>
              <w:t>Обнинска Калужской области</w:t>
            </w:r>
          </w:p>
          <w:p w:rsidR="00A90FF9" w:rsidRDefault="00A90FF9" w:rsidP="00A90FF9">
            <w:pPr>
              <w:shd w:val="clear" w:color="auto" w:fill="FFFFFF"/>
              <w:spacing w:line="276" w:lineRule="auto"/>
              <w:ind w:left="34" w:right="-249"/>
              <w:rPr>
                <w:i/>
                <w:sz w:val="28"/>
                <w:szCs w:val="28"/>
              </w:rPr>
            </w:pPr>
            <w:r>
              <w:rPr>
                <w:i/>
                <w:iCs/>
                <w:sz w:val="28"/>
                <w:szCs w:val="28"/>
              </w:rPr>
              <w:t>«Горэлектросети»</w:t>
            </w:r>
          </w:p>
          <w:p w:rsidR="00A90FF9" w:rsidRDefault="00A90FF9" w:rsidP="00A90FF9">
            <w:pPr>
              <w:shd w:val="clear" w:color="auto" w:fill="FFFFFF"/>
              <w:spacing w:line="276" w:lineRule="auto"/>
              <w:ind w:left="34" w:right="-249"/>
              <w:rPr>
                <w:i/>
                <w:sz w:val="28"/>
                <w:szCs w:val="28"/>
              </w:rPr>
            </w:pPr>
          </w:p>
          <w:p w:rsidR="00A90FF9" w:rsidRDefault="00A90FF9" w:rsidP="00A90FF9">
            <w:pPr>
              <w:shd w:val="clear" w:color="auto" w:fill="FFFFFF"/>
              <w:spacing w:before="120" w:line="276" w:lineRule="auto"/>
              <w:ind w:left="34" w:right="-249"/>
              <w:rPr>
                <w:i/>
                <w:sz w:val="28"/>
                <w:szCs w:val="28"/>
              </w:rPr>
            </w:pPr>
            <w:r>
              <w:rPr>
                <w:i/>
                <w:sz w:val="28"/>
                <w:szCs w:val="28"/>
              </w:rPr>
              <w:t>____________ А.А. Марченко</w:t>
            </w:r>
          </w:p>
          <w:p w:rsidR="00A90FF9" w:rsidRDefault="00A90FF9" w:rsidP="00A90FF9">
            <w:pPr>
              <w:shd w:val="clear" w:color="auto" w:fill="FFFFFF"/>
              <w:spacing w:line="276" w:lineRule="auto"/>
              <w:ind w:left="34" w:right="-249"/>
              <w:rPr>
                <w:i/>
                <w:szCs w:val="28"/>
              </w:rPr>
            </w:pPr>
            <w:r>
              <w:rPr>
                <w:i/>
                <w:szCs w:val="28"/>
              </w:rPr>
              <w:t xml:space="preserve"> (подпись, М.П.)</w:t>
            </w:r>
          </w:p>
          <w:p w:rsidR="00A90FF9" w:rsidRDefault="00A90FF9" w:rsidP="00F3718A">
            <w:pPr>
              <w:spacing w:line="276" w:lineRule="auto"/>
              <w:ind w:right="-249"/>
              <w:jc w:val="both"/>
              <w:rPr>
                <w:i/>
                <w:sz w:val="28"/>
                <w:szCs w:val="28"/>
              </w:rPr>
            </w:pPr>
            <w:r>
              <w:rPr>
                <w:i/>
                <w:sz w:val="28"/>
                <w:szCs w:val="28"/>
              </w:rPr>
              <w:t>«_</w:t>
            </w:r>
            <w:r w:rsidR="00BD5D77" w:rsidRPr="00BD5D77">
              <w:rPr>
                <w:i/>
                <w:sz w:val="28"/>
                <w:szCs w:val="28"/>
                <w:u w:val="single"/>
              </w:rPr>
              <w:t>2</w:t>
            </w:r>
            <w:r w:rsidR="00F3718A">
              <w:rPr>
                <w:i/>
                <w:sz w:val="28"/>
                <w:szCs w:val="28"/>
                <w:u w:val="single"/>
              </w:rPr>
              <w:t>2</w:t>
            </w:r>
            <w:r>
              <w:rPr>
                <w:i/>
                <w:sz w:val="28"/>
                <w:szCs w:val="28"/>
              </w:rPr>
              <w:t>_»  июня 2017 г.</w:t>
            </w:r>
          </w:p>
        </w:tc>
      </w:tr>
    </w:tbl>
    <w:p w:rsidR="00A90FF9" w:rsidRDefault="00A90FF9" w:rsidP="00A90FF9">
      <w:pPr>
        <w:keepNext/>
        <w:keepLines/>
        <w:widowControl w:val="0"/>
        <w:suppressLineNumbers/>
        <w:suppressAutoHyphens/>
        <w:jc w:val="center"/>
        <w:rPr>
          <w:rFonts w:ascii="Calibri" w:hAnsi="Calibri"/>
          <w:b/>
          <w:bCs/>
          <w:sz w:val="28"/>
          <w:szCs w:val="28"/>
        </w:rPr>
      </w:pPr>
    </w:p>
    <w:p w:rsidR="00A90FF9" w:rsidRDefault="00A90FF9" w:rsidP="00A90FF9">
      <w:pPr>
        <w:keepNext/>
        <w:keepLines/>
        <w:widowControl w:val="0"/>
        <w:suppressLineNumbers/>
        <w:suppressAutoHyphens/>
        <w:jc w:val="center"/>
        <w:rPr>
          <w:rFonts w:ascii="Calibri" w:hAnsi="Calibri"/>
          <w:b/>
          <w:i/>
          <w:iCs/>
          <w:color w:val="000000"/>
          <w:sz w:val="36"/>
          <w:szCs w:val="36"/>
        </w:rPr>
      </w:pPr>
      <w:r>
        <w:rPr>
          <w:rFonts w:ascii="Calibri" w:hAnsi="Calibri"/>
          <w:b/>
          <w:i/>
          <w:iCs/>
          <w:color w:val="000000"/>
          <w:sz w:val="36"/>
          <w:szCs w:val="36"/>
        </w:rPr>
        <w:t xml:space="preserve"> </w:t>
      </w:r>
    </w:p>
    <w:p w:rsidR="00A90FF9" w:rsidRDefault="00A90FF9" w:rsidP="00A90FF9">
      <w:pPr>
        <w:keepNext/>
        <w:keepLines/>
        <w:widowControl w:val="0"/>
        <w:suppressLineNumbers/>
        <w:suppressAutoHyphens/>
        <w:jc w:val="center"/>
        <w:rPr>
          <w:rFonts w:ascii="Calibri" w:hAnsi="Calibri"/>
          <w:b/>
          <w:i/>
          <w:iCs/>
          <w:color w:val="000000"/>
          <w:sz w:val="36"/>
          <w:szCs w:val="36"/>
        </w:rPr>
      </w:pPr>
    </w:p>
    <w:p w:rsidR="00A90FF9" w:rsidRDefault="00A90FF9" w:rsidP="00A90FF9">
      <w:pPr>
        <w:keepNext/>
        <w:keepLines/>
        <w:widowControl w:val="0"/>
        <w:suppressLineNumbers/>
        <w:suppressAutoHyphens/>
        <w:jc w:val="center"/>
        <w:rPr>
          <w:rFonts w:ascii="Calibri" w:hAnsi="Calibri"/>
          <w:b/>
          <w:i/>
          <w:iCs/>
          <w:color w:val="000000"/>
          <w:sz w:val="36"/>
          <w:szCs w:val="36"/>
        </w:rPr>
      </w:pPr>
    </w:p>
    <w:p w:rsidR="00A90FF9" w:rsidRDefault="00A90FF9" w:rsidP="00A90FF9">
      <w:pPr>
        <w:keepNext/>
        <w:keepLines/>
        <w:widowControl w:val="0"/>
        <w:suppressLineNumbers/>
        <w:suppressAutoHyphens/>
        <w:jc w:val="center"/>
        <w:rPr>
          <w:rFonts w:ascii="Calibri" w:hAnsi="Calibri"/>
          <w:b/>
          <w:i/>
          <w:iCs/>
          <w:color w:val="000000"/>
          <w:sz w:val="36"/>
          <w:szCs w:val="36"/>
        </w:rPr>
      </w:pPr>
    </w:p>
    <w:p w:rsidR="00A90FF9" w:rsidRPr="00D1381E" w:rsidRDefault="00D1381E" w:rsidP="00A90FF9">
      <w:pPr>
        <w:keepNext/>
        <w:keepLines/>
        <w:widowControl w:val="0"/>
        <w:suppressLineNumbers/>
        <w:suppressAutoHyphens/>
        <w:jc w:val="center"/>
        <w:rPr>
          <w:rFonts w:ascii="Calibri" w:hAnsi="Calibri"/>
          <w:b/>
          <w:iCs/>
          <w:color w:val="000000"/>
          <w:sz w:val="36"/>
          <w:szCs w:val="36"/>
        </w:rPr>
      </w:pPr>
      <w:r w:rsidRPr="00D1381E">
        <w:rPr>
          <w:rFonts w:ascii="Calibri" w:hAnsi="Calibri"/>
          <w:b/>
          <w:iCs/>
          <w:color w:val="000000"/>
          <w:sz w:val="36"/>
          <w:szCs w:val="36"/>
        </w:rPr>
        <w:t>ДОКУМЕНТАЦИЯ ОТКРЫТОГО КОНКУРСА</w:t>
      </w:r>
    </w:p>
    <w:p w:rsidR="00A90FF9" w:rsidRDefault="00A90FF9" w:rsidP="00A90FF9">
      <w:pPr>
        <w:keepNext/>
        <w:keepLines/>
        <w:widowControl w:val="0"/>
        <w:suppressLineNumbers/>
        <w:suppressAutoHyphens/>
        <w:jc w:val="center"/>
        <w:rPr>
          <w:rFonts w:ascii="Calibri" w:hAnsi="Calibri"/>
          <w:b/>
          <w:i/>
          <w:iCs/>
          <w:color w:val="000000"/>
          <w:sz w:val="36"/>
          <w:szCs w:val="36"/>
        </w:rPr>
      </w:pPr>
    </w:p>
    <w:p w:rsidR="00A90FF9" w:rsidRDefault="00A90FF9" w:rsidP="00A90FF9">
      <w:pPr>
        <w:keepNext/>
        <w:keepLines/>
        <w:widowControl w:val="0"/>
        <w:suppressLineNumbers/>
        <w:suppressAutoHyphens/>
        <w:jc w:val="center"/>
        <w:rPr>
          <w:b/>
          <w:i/>
          <w:iCs/>
          <w:color w:val="000000"/>
        </w:rPr>
      </w:pPr>
      <w:r>
        <w:rPr>
          <w:b/>
          <w:i/>
          <w:iCs/>
          <w:color w:val="000000"/>
        </w:rPr>
        <w:t>на право заключения договора на</w:t>
      </w:r>
    </w:p>
    <w:p w:rsidR="00A90FF9" w:rsidRDefault="00A90FF9" w:rsidP="00A90FF9">
      <w:pPr>
        <w:keepNext/>
        <w:keepLines/>
        <w:widowControl w:val="0"/>
        <w:suppressLineNumbers/>
        <w:suppressAutoHyphens/>
        <w:jc w:val="center"/>
        <w:rPr>
          <w:b/>
          <w:i/>
          <w:sz w:val="30"/>
          <w:szCs w:val="30"/>
        </w:rPr>
      </w:pPr>
      <w:r>
        <w:rPr>
          <w:b/>
          <w:i/>
          <w:sz w:val="30"/>
          <w:szCs w:val="30"/>
        </w:rPr>
        <w:t xml:space="preserve"> выполнение работ по </w:t>
      </w:r>
    </w:p>
    <w:p w:rsidR="00A90FF9" w:rsidRDefault="00A90FF9" w:rsidP="00A90FF9">
      <w:pPr>
        <w:keepNext/>
        <w:keepLines/>
        <w:widowControl w:val="0"/>
        <w:suppressLineNumbers/>
        <w:suppressAutoHyphens/>
        <w:jc w:val="center"/>
        <w:rPr>
          <w:rFonts w:ascii="Calibri" w:hAnsi="Calibri"/>
          <w:b/>
          <w:bCs/>
          <w:i/>
          <w:sz w:val="30"/>
          <w:szCs w:val="30"/>
        </w:rPr>
      </w:pPr>
      <w:r>
        <w:rPr>
          <w:b/>
          <w:i/>
          <w:sz w:val="30"/>
          <w:szCs w:val="30"/>
        </w:rPr>
        <w:t>энергетическому обследованию МП «Горэлектросети».</w:t>
      </w: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keepNext/>
        <w:keepLines/>
        <w:widowControl w:val="0"/>
        <w:suppressLineNumbers/>
        <w:suppressAutoHyphens/>
        <w:rPr>
          <w:rFonts w:ascii="Calibri" w:hAnsi="Calibri"/>
          <w:b/>
          <w:bCs/>
          <w:sz w:val="28"/>
          <w:szCs w:val="28"/>
        </w:rPr>
      </w:pPr>
    </w:p>
    <w:p w:rsidR="00A90FF9" w:rsidRDefault="00A90FF9" w:rsidP="00A90FF9">
      <w:pPr>
        <w:jc w:val="center"/>
        <w:rPr>
          <w:i/>
          <w:sz w:val="28"/>
        </w:rPr>
      </w:pPr>
      <w:r>
        <w:rPr>
          <w:i/>
          <w:sz w:val="28"/>
        </w:rPr>
        <w:t>г. Обнинск, 2017 г.</w:t>
      </w:r>
      <w:bookmarkEnd w:id="0"/>
    </w:p>
    <w:p w:rsidR="00A90FF9" w:rsidRDefault="00A90FF9">
      <w:pPr>
        <w:spacing w:after="200" w:line="276" w:lineRule="auto"/>
        <w:rPr>
          <w:i/>
          <w:sz w:val="28"/>
        </w:rPr>
      </w:pPr>
      <w:r>
        <w:rPr>
          <w:i/>
          <w:sz w:val="28"/>
        </w:rPr>
        <w:br w:type="page"/>
      </w:r>
    </w:p>
    <w:p w:rsidR="00A90FF9" w:rsidRDefault="00A90FF9" w:rsidP="00A90FF9">
      <w:pPr>
        <w:jc w:val="center"/>
        <w:rPr>
          <w:b/>
        </w:rPr>
      </w:pPr>
    </w:p>
    <w:p w:rsidR="00A31211" w:rsidRPr="0060029D" w:rsidRDefault="00A31211" w:rsidP="00A74287">
      <w:pPr>
        <w:pStyle w:val="12"/>
        <w:numPr>
          <w:ilvl w:val="0"/>
          <w:numId w:val="0"/>
        </w:numPr>
        <w:shd w:val="clear" w:color="auto" w:fill="FFFFFF"/>
        <w:spacing w:before="0" w:after="0"/>
        <w:jc w:val="both"/>
        <w:rPr>
          <w:b w:val="0"/>
          <w:color w:val="000000" w:themeColor="text1"/>
          <w:sz w:val="22"/>
          <w:szCs w:val="22"/>
        </w:rPr>
      </w:pPr>
      <w:r w:rsidRPr="0060029D">
        <w:rPr>
          <w:b w:val="0"/>
          <w:color w:val="000000" w:themeColor="text1"/>
          <w:sz w:val="22"/>
          <w:szCs w:val="22"/>
        </w:rPr>
        <w:t xml:space="preserve">Настоящая </w:t>
      </w:r>
      <w:r w:rsidR="00FF1031" w:rsidRPr="0060029D">
        <w:rPr>
          <w:b w:val="0"/>
          <w:color w:val="000000" w:themeColor="text1"/>
          <w:sz w:val="22"/>
          <w:szCs w:val="22"/>
        </w:rPr>
        <w:t>закупочная</w:t>
      </w:r>
      <w:r w:rsidRPr="0060029D">
        <w:rPr>
          <w:b w:val="0"/>
          <w:color w:val="000000" w:themeColor="text1"/>
          <w:sz w:val="22"/>
          <w:szCs w:val="22"/>
        </w:rPr>
        <w:t xml:space="preserve"> документация о проведении </w:t>
      </w:r>
      <w:r w:rsidR="007227BA">
        <w:rPr>
          <w:b w:val="0"/>
          <w:color w:val="000000" w:themeColor="text1"/>
          <w:sz w:val="22"/>
          <w:szCs w:val="22"/>
        </w:rPr>
        <w:t>открытого конкурса</w:t>
      </w:r>
      <w:r w:rsidRPr="0060029D">
        <w:rPr>
          <w:b w:val="0"/>
          <w:color w:val="000000" w:themeColor="text1"/>
          <w:sz w:val="22"/>
          <w:szCs w:val="22"/>
        </w:rPr>
        <w:t xml:space="preserve"> подготовлена в соответствии с </w:t>
      </w:r>
      <w:bookmarkEnd w:id="1"/>
      <w:r w:rsidR="009164A9">
        <w:rPr>
          <w:b w:val="0"/>
          <w:color w:val="000000" w:themeColor="text1"/>
          <w:sz w:val="22"/>
          <w:szCs w:val="22"/>
        </w:rPr>
        <w:t xml:space="preserve">Гражданским кодексом РФ, </w:t>
      </w:r>
      <w:r w:rsidRPr="0060029D">
        <w:rPr>
          <w:b w:val="0"/>
          <w:color w:val="000000" w:themeColor="text1"/>
          <w:sz w:val="22"/>
          <w:szCs w:val="22"/>
        </w:rPr>
        <w:t xml:space="preserve">Федеральным законом </w:t>
      </w:r>
      <w:r w:rsidR="00234015" w:rsidRPr="0060029D">
        <w:rPr>
          <w:b w:val="0"/>
          <w:color w:val="000000" w:themeColor="text1"/>
          <w:sz w:val="22"/>
          <w:szCs w:val="22"/>
        </w:rPr>
        <w:t xml:space="preserve">от 18.07.2011 N 223-ФЗ (ред. от 13.07.2015) </w:t>
      </w:r>
      <w:r w:rsidR="00D7090E">
        <w:rPr>
          <w:b w:val="0"/>
          <w:color w:val="000000" w:themeColor="text1"/>
          <w:sz w:val="22"/>
          <w:szCs w:val="22"/>
        </w:rPr>
        <w:t>«</w:t>
      </w:r>
      <w:r w:rsidR="00234015" w:rsidRPr="0060029D">
        <w:rPr>
          <w:b w:val="0"/>
          <w:color w:val="000000" w:themeColor="text1"/>
          <w:sz w:val="22"/>
          <w:szCs w:val="22"/>
        </w:rPr>
        <w:t>О закупках товаров, работ, услуг отдельными видами юридических лиц</w:t>
      </w:r>
      <w:r w:rsidR="00D7090E">
        <w:rPr>
          <w:b w:val="0"/>
          <w:color w:val="000000" w:themeColor="text1"/>
          <w:sz w:val="22"/>
          <w:szCs w:val="22"/>
        </w:rPr>
        <w:t>»</w:t>
      </w:r>
      <w:r w:rsidR="00234015" w:rsidRPr="0060029D">
        <w:rPr>
          <w:b w:val="0"/>
          <w:color w:val="000000" w:themeColor="text1"/>
          <w:sz w:val="22"/>
          <w:szCs w:val="22"/>
        </w:rPr>
        <w:t xml:space="preserve"> </w:t>
      </w:r>
      <w:r w:rsidRPr="0060029D">
        <w:rPr>
          <w:b w:val="0"/>
          <w:color w:val="000000" w:themeColor="text1"/>
          <w:sz w:val="22"/>
          <w:szCs w:val="22"/>
        </w:rPr>
        <w:t>(далее по тексту – Федеральный закон)</w:t>
      </w:r>
      <w:r w:rsidR="00580822" w:rsidRPr="0060029D">
        <w:rPr>
          <w:b w:val="0"/>
          <w:color w:val="000000" w:themeColor="text1"/>
          <w:sz w:val="22"/>
          <w:szCs w:val="22"/>
        </w:rPr>
        <w:t xml:space="preserve">, </w:t>
      </w:r>
      <w:r w:rsidR="00F55F19">
        <w:rPr>
          <w:b w:val="0"/>
          <w:color w:val="000000" w:themeColor="text1"/>
          <w:sz w:val="22"/>
          <w:szCs w:val="22"/>
        </w:rPr>
        <w:t>«</w:t>
      </w:r>
      <w:r w:rsidR="00580822" w:rsidRPr="0060029D">
        <w:rPr>
          <w:b w:val="0"/>
          <w:color w:val="000000" w:themeColor="text1"/>
          <w:sz w:val="22"/>
          <w:szCs w:val="22"/>
        </w:rPr>
        <w:t>Положением о закупк</w:t>
      </w:r>
      <w:r w:rsidR="00F55F19">
        <w:rPr>
          <w:b w:val="0"/>
          <w:color w:val="000000" w:themeColor="text1"/>
          <w:sz w:val="22"/>
          <w:szCs w:val="22"/>
        </w:rPr>
        <w:t>е товаров, работ, услуг</w:t>
      </w:r>
      <w:r w:rsidR="00E619C3">
        <w:rPr>
          <w:b w:val="0"/>
          <w:color w:val="000000" w:themeColor="text1"/>
          <w:sz w:val="22"/>
          <w:szCs w:val="22"/>
        </w:rPr>
        <w:t xml:space="preserve"> </w:t>
      </w:r>
      <w:r w:rsidR="00580822" w:rsidRPr="0060029D">
        <w:rPr>
          <w:b w:val="0"/>
          <w:color w:val="000000" w:themeColor="text1"/>
          <w:sz w:val="22"/>
          <w:szCs w:val="22"/>
        </w:rPr>
        <w:t>»</w:t>
      </w:r>
      <w:r w:rsidR="00E619C3">
        <w:rPr>
          <w:b w:val="0"/>
          <w:color w:val="000000" w:themeColor="text1"/>
          <w:sz w:val="22"/>
          <w:szCs w:val="22"/>
        </w:rPr>
        <w:t xml:space="preserve"> МП «Горэлектросети»</w:t>
      </w:r>
      <w:r w:rsidR="00580822" w:rsidRPr="0060029D">
        <w:rPr>
          <w:b w:val="0"/>
          <w:color w:val="000000" w:themeColor="text1"/>
          <w:sz w:val="22"/>
          <w:szCs w:val="22"/>
        </w:rPr>
        <w:t xml:space="preserve"> от </w:t>
      </w:r>
      <w:r w:rsidR="00E619C3">
        <w:rPr>
          <w:b w:val="0"/>
          <w:color w:val="000000" w:themeColor="text1"/>
          <w:sz w:val="22"/>
          <w:szCs w:val="22"/>
        </w:rPr>
        <w:t>15.11.2016г.</w:t>
      </w:r>
      <w:r w:rsidR="00580822" w:rsidRPr="0060029D">
        <w:rPr>
          <w:b w:val="0"/>
          <w:color w:val="000000" w:themeColor="text1"/>
          <w:sz w:val="22"/>
          <w:szCs w:val="22"/>
        </w:rPr>
        <w:t xml:space="preserve">, </w:t>
      </w:r>
      <w:r w:rsidRPr="0060029D">
        <w:rPr>
          <w:b w:val="0"/>
          <w:color w:val="000000" w:themeColor="text1"/>
          <w:sz w:val="22"/>
          <w:szCs w:val="22"/>
        </w:rPr>
        <w:t>иными нормативными правовыми актами, регулирующими отношения, связанные с осуществлением закупок.</w:t>
      </w:r>
    </w:p>
    <w:p w:rsidR="00A31211" w:rsidRPr="0060029D" w:rsidRDefault="00A31211" w:rsidP="00A74287">
      <w:pPr>
        <w:pStyle w:val="Pa21"/>
        <w:spacing w:before="0" w:line="240" w:lineRule="auto"/>
        <w:ind w:firstLine="709"/>
        <w:jc w:val="both"/>
        <w:rPr>
          <w:rFonts w:ascii="Times New Roman" w:hAnsi="Times New Roman"/>
          <w:sz w:val="22"/>
          <w:szCs w:val="22"/>
        </w:rPr>
      </w:pPr>
    </w:p>
    <w:p w:rsidR="00E37BE7" w:rsidRPr="0060029D" w:rsidRDefault="00E37BE7" w:rsidP="00A74287">
      <w:pPr>
        <w:tabs>
          <w:tab w:val="left" w:pos="360"/>
        </w:tabs>
        <w:autoSpaceDE w:val="0"/>
        <w:autoSpaceDN w:val="0"/>
        <w:adjustRightInd w:val="0"/>
        <w:ind w:firstLine="709"/>
        <w:jc w:val="both"/>
        <w:rPr>
          <w:sz w:val="22"/>
          <w:szCs w:val="22"/>
        </w:rPr>
      </w:pPr>
      <w:r w:rsidRPr="0060029D">
        <w:rPr>
          <w:sz w:val="22"/>
          <w:szCs w:val="22"/>
        </w:rPr>
        <w:t>СОДЕРЖАНИЕ:</w:t>
      </w:r>
    </w:p>
    <w:p w:rsidR="00A31211" w:rsidRPr="0060029D" w:rsidRDefault="00A666E7" w:rsidP="00A74287">
      <w:pPr>
        <w:tabs>
          <w:tab w:val="left" w:pos="360"/>
        </w:tabs>
        <w:autoSpaceDE w:val="0"/>
        <w:autoSpaceDN w:val="0"/>
        <w:adjustRightInd w:val="0"/>
        <w:ind w:firstLine="709"/>
        <w:jc w:val="both"/>
        <w:rPr>
          <w:b/>
          <w:sz w:val="22"/>
          <w:szCs w:val="22"/>
        </w:rPr>
      </w:pPr>
      <w:r w:rsidRPr="0060029D">
        <w:rPr>
          <w:b/>
          <w:sz w:val="22"/>
          <w:szCs w:val="22"/>
        </w:rPr>
        <w:t>1</w:t>
      </w:r>
      <w:r w:rsidR="00FF1031" w:rsidRPr="0060029D">
        <w:rPr>
          <w:b/>
          <w:sz w:val="22"/>
          <w:szCs w:val="22"/>
        </w:rPr>
        <w:t xml:space="preserve">. </w:t>
      </w:r>
      <w:r w:rsidRPr="0060029D">
        <w:rPr>
          <w:b/>
          <w:sz w:val="22"/>
          <w:szCs w:val="22"/>
        </w:rPr>
        <w:t>ТЕРМИНЫ И ОПРЕДЕЛЕНИЯ</w:t>
      </w:r>
    </w:p>
    <w:p w:rsidR="006569F8" w:rsidRPr="0060029D" w:rsidRDefault="00A666E7" w:rsidP="00A74287">
      <w:pPr>
        <w:tabs>
          <w:tab w:val="left" w:pos="360"/>
        </w:tabs>
        <w:autoSpaceDE w:val="0"/>
        <w:autoSpaceDN w:val="0"/>
        <w:adjustRightInd w:val="0"/>
        <w:ind w:firstLine="709"/>
        <w:jc w:val="both"/>
        <w:rPr>
          <w:b/>
          <w:sz w:val="22"/>
          <w:szCs w:val="22"/>
        </w:rPr>
      </w:pPr>
      <w:r w:rsidRPr="0060029D">
        <w:rPr>
          <w:b/>
          <w:sz w:val="22"/>
          <w:szCs w:val="22"/>
        </w:rPr>
        <w:t>2</w:t>
      </w:r>
      <w:r w:rsidR="00A31211" w:rsidRPr="0060029D">
        <w:rPr>
          <w:b/>
          <w:sz w:val="22"/>
          <w:szCs w:val="22"/>
        </w:rPr>
        <w:t xml:space="preserve">. </w:t>
      </w:r>
      <w:r w:rsidR="006569F8" w:rsidRPr="0060029D">
        <w:rPr>
          <w:b/>
          <w:sz w:val="22"/>
          <w:szCs w:val="22"/>
        </w:rPr>
        <w:t>ОБЩИЕ ПОЛОЖЕНИЯ:</w:t>
      </w:r>
    </w:p>
    <w:p w:rsidR="00A31211" w:rsidRPr="0060029D" w:rsidRDefault="006569F8" w:rsidP="00A74287">
      <w:pPr>
        <w:tabs>
          <w:tab w:val="left" w:pos="360"/>
        </w:tabs>
        <w:autoSpaceDE w:val="0"/>
        <w:autoSpaceDN w:val="0"/>
        <w:adjustRightInd w:val="0"/>
        <w:ind w:firstLine="709"/>
        <w:jc w:val="both"/>
        <w:rPr>
          <w:b/>
          <w:sz w:val="22"/>
          <w:szCs w:val="22"/>
        </w:rPr>
      </w:pPr>
      <w:r w:rsidRPr="0060029D">
        <w:rPr>
          <w:b/>
          <w:sz w:val="22"/>
          <w:szCs w:val="22"/>
        </w:rPr>
        <w:t>2.1. Общие сведения о</w:t>
      </w:r>
      <w:r w:rsidR="009164A9">
        <w:rPr>
          <w:b/>
          <w:sz w:val="22"/>
          <w:szCs w:val="22"/>
        </w:rPr>
        <w:t>б</w:t>
      </w:r>
      <w:r w:rsidRPr="0060029D">
        <w:rPr>
          <w:b/>
          <w:sz w:val="22"/>
          <w:szCs w:val="22"/>
        </w:rPr>
        <w:t xml:space="preserve"> </w:t>
      </w:r>
      <w:r w:rsidR="009164A9">
        <w:rPr>
          <w:b/>
          <w:sz w:val="22"/>
          <w:szCs w:val="22"/>
        </w:rPr>
        <w:t xml:space="preserve">открытом </w:t>
      </w:r>
      <w:r w:rsidR="007227BA">
        <w:rPr>
          <w:b/>
          <w:sz w:val="22"/>
          <w:szCs w:val="22"/>
        </w:rPr>
        <w:t>к</w:t>
      </w:r>
      <w:r w:rsidR="00FD5BB9">
        <w:rPr>
          <w:b/>
          <w:sz w:val="22"/>
          <w:szCs w:val="22"/>
        </w:rPr>
        <w:t>онкурс</w:t>
      </w:r>
      <w:r w:rsidR="009164A9">
        <w:rPr>
          <w:b/>
          <w:sz w:val="22"/>
          <w:szCs w:val="22"/>
        </w:rPr>
        <w:t>е</w:t>
      </w:r>
      <w:r w:rsidRPr="0060029D">
        <w:rPr>
          <w:b/>
          <w:sz w:val="22"/>
          <w:szCs w:val="22"/>
        </w:rPr>
        <w:t>;</w:t>
      </w:r>
    </w:p>
    <w:p w:rsidR="006569F8" w:rsidRPr="0060029D" w:rsidRDefault="006569F8" w:rsidP="00A74287">
      <w:pPr>
        <w:tabs>
          <w:tab w:val="left" w:pos="360"/>
        </w:tabs>
        <w:autoSpaceDE w:val="0"/>
        <w:autoSpaceDN w:val="0"/>
        <w:adjustRightInd w:val="0"/>
        <w:ind w:firstLine="709"/>
        <w:jc w:val="both"/>
        <w:rPr>
          <w:b/>
          <w:sz w:val="22"/>
          <w:szCs w:val="22"/>
        </w:rPr>
      </w:pPr>
      <w:r w:rsidRPr="0060029D">
        <w:rPr>
          <w:b/>
          <w:sz w:val="22"/>
          <w:szCs w:val="22"/>
        </w:rPr>
        <w:t>2.2. Обжалование;</w:t>
      </w:r>
    </w:p>
    <w:p w:rsidR="006569F8" w:rsidRPr="0060029D" w:rsidRDefault="006569F8" w:rsidP="00A74287">
      <w:pPr>
        <w:tabs>
          <w:tab w:val="left" w:pos="360"/>
        </w:tabs>
        <w:autoSpaceDE w:val="0"/>
        <w:autoSpaceDN w:val="0"/>
        <w:adjustRightInd w:val="0"/>
        <w:ind w:firstLine="709"/>
        <w:jc w:val="both"/>
        <w:rPr>
          <w:b/>
          <w:sz w:val="22"/>
          <w:szCs w:val="22"/>
        </w:rPr>
      </w:pPr>
      <w:r w:rsidRPr="0060029D">
        <w:rPr>
          <w:b/>
          <w:sz w:val="22"/>
          <w:szCs w:val="22"/>
        </w:rPr>
        <w:t>2.</w:t>
      </w:r>
      <w:r w:rsidR="00A92721" w:rsidRPr="0060029D">
        <w:rPr>
          <w:b/>
          <w:sz w:val="22"/>
          <w:szCs w:val="22"/>
        </w:rPr>
        <w:t>3</w:t>
      </w:r>
      <w:r w:rsidRPr="0060029D">
        <w:rPr>
          <w:b/>
          <w:sz w:val="22"/>
          <w:szCs w:val="22"/>
        </w:rPr>
        <w:t>. Прочие положения</w:t>
      </w:r>
      <w:r w:rsidR="00A666E7" w:rsidRPr="0060029D">
        <w:rPr>
          <w:b/>
          <w:sz w:val="22"/>
          <w:szCs w:val="22"/>
        </w:rPr>
        <w:t>.</w:t>
      </w:r>
    </w:p>
    <w:p w:rsidR="006569F8" w:rsidRPr="0060029D" w:rsidRDefault="00A666E7" w:rsidP="006569F8">
      <w:pPr>
        <w:tabs>
          <w:tab w:val="left" w:pos="360"/>
          <w:tab w:val="center" w:pos="5173"/>
        </w:tabs>
        <w:autoSpaceDE w:val="0"/>
        <w:autoSpaceDN w:val="0"/>
        <w:adjustRightInd w:val="0"/>
        <w:ind w:firstLine="709"/>
        <w:jc w:val="both"/>
        <w:rPr>
          <w:b/>
          <w:sz w:val="22"/>
          <w:szCs w:val="22"/>
        </w:rPr>
      </w:pPr>
      <w:r w:rsidRPr="0060029D">
        <w:rPr>
          <w:b/>
          <w:sz w:val="22"/>
          <w:szCs w:val="22"/>
        </w:rPr>
        <w:t xml:space="preserve">3. </w:t>
      </w:r>
      <w:r w:rsidR="006569F8" w:rsidRPr="0060029D">
        <w:rPr>
          <w:b/>
          <w:sz w:val="22"/>
          <w:szCs w:val="22"/>
        </w:rPr>
        <w:t xml:space="preserve"> </w:t>
      </w:r>
      <w:r w:rsidRPr="0060029D">
        <w:rPr>
          <w:b/>
          <w:sz w:val="22"/>
          <w:szCs w:val="22"/>
        </w:rPr>
        <w:t xml:space="preserve">ПОРЯДОК ПРОВЕДЕНИЯ </w:t>
      </w:r>
      <w:r w:rsidR="007227BA">
        <w:rPr>
          <w:b/>
          <w:sz w:val="22"/>
          <w:szCs w:val="22"/>
        </w:rPr>
        <w:t>ОТКРЫТОГО КОНКУРСА</w:t>
      </w:r>
      <w:r w:rsidR="006569F8" w:rsidRPr="0060029D">
        <w:rPr>
          <w:b/>
          <w:sz w:val="22"/>
          <w:szCs w:val="22"/>
        </w:rPr>
        <w:t xml:space="preserve">. </w:t>
      </w:r>
      <w:r w:rsidRPr="0060029D">
        <w:rPr>
          <w:b/>
          <w:sz w:val="22"/>
          <w:szCs w:val="22"/>
        </w:rPr>
        <w:t xml:space="preserve">ИНСТРУКЦИИ ПО ПОДГОТОВКЕ ЗАЯВОК НА УЧАСТИЕ В </w:t>
      </w:r>
      <w:r w:rsidR="007944B5">
        <w:rPr>
          <w:b/>
          <w:sz w:val="22"/>
          <w:szCs w:val="22"/>
        </w:rPr>
        <w:t>ОТКРЫТОМ КОНКУРСЕ</w:t>
      </w:r>
      <w:r w:rsidR="006569F8" w:rsidRPr="0060029D">
        <w:rPr>
          <w:b/>
          <w:sz w:val="22"/>
          <w:szCs w:val="22"/>
        </w:rPr>
        <w:t>:</w:t>
      </w:r>
    </w:p>
    <w:p w:rsidR="006569F8" w:rsidRPr="0060029D" w:rsidRDefault="00A666E7" w:rsidP="006569F8">
      <w:pPr>
        <w:tabs>
          <w:tab w:val="left" w:pos="360"/>
          <w:tab w:val="left" w:pos="2228"/>
          <w:tab w:val="left" w:pos="7540"/>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1</w:t>
      </w:r>
      <w:r w:rsidR="006569F8" w:rsidRPr="0060029D">
        <w:rPr>
          <w:b/>
          <w:sz w:val="22"/>
          <w:szCs w:val="22"/>
        </w:rPr>
        <w:t xml:space="preserve">. Извещение </w:t>
      </w:r>
      <w:r w:rsidR="00C47725">
        <w:rPr>
          <w:b/>
          <w:sz w:val="22"/>
          <w:szCs w:val="22"/>
        </w:rPr>
        <w:t xml:space="preserve">о проведении </w:t>
      </w:r>
      <w:r w:rsidR="008220A7">
        <w:rPr>
          <w:b/>
          <w:sz w:val="22"/>
          <w:szCs w:val="22"/>
        </w:rPr>
        <w:t>К</w:t>
      </w:r>
      <w:r w:rsidR="007227BA">
        <w:rPr>
          <w:b/>
          <w:sz w:val="22"/>
          <w:szCs w:val="22"/>
        </w:rPr>
        <w:t>онкурса</w:t>
      </w:r>
      <w:r w:rsidR="006569F8" w:rsidRPr="0060029D">
        <w:rPr>
          <w:b/>
          <w:sz w:val="22"/>
          <w:szCs w:val="22"/>
        </w:rPr>
        <w:t>;</w:t>
      </w:r>
    </w:p>
    <w:p w:rsidR="006569F8" w:rsidRPr="0060029D" w:rsidRDefault="00A666E7" w:rsidP="006569F8">
      <w:pPr>
        <w:tabs>
          <w:tab w:val="left" w:pos="360"/>
          <w:tab w:val="left" w:pos="2228"/>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2</w:t>
      </w:r>
      <w:r w:rsidRPr="0060029D">
        <w:rPr>
          <w:b/>
          <w:sz w:val="22"/>
          <w:szCs w:val="22"/>
        </w:rPr>
        <w:t>.</w:t>
      </w:r>
      <w:r w:rsidR="006569F8" w:rsidRPr="0060029D">
        <w:rPr>
          <w:b/>
          <w:sz w:val="22"/>
          <w:szCs w:val="22"/>
        </w:rPr>
        <w:t xml:space="preserve"> </w:t>
      </w:r>
      <w:r w:rsidR="00D22CD1">
        <w:rPr>
          <w:b/>
          <w:bCs/>
          <w:iCs/>
          <w:sz w:val="22"/>
          <w:szCs w:val="22"/>
        </w:rPr>
        <w:t>Срок, место и порядок п</w:t>
      </w:r>
      <w:r w:rsidR="00D22CD1" w:rsidRPr="0060029D">
        <w:rPr>
          <w:b/>
          <w:bCs/>
          <w:iCs/>
          <w:sz w:val="22"/>
          <w:szCs w:val="22"/>
        </w:rPr>
        <w:t>редоставлени</w:t>
      </w:r>
      <w:r w:rsidR="00D22CD1">
        <w:rPr>
          <w:b/>
          <w:bCs/>
          <w:iCs/>
          <w:sz w:val="22"/>
          <w:szCs w:val="22"/>
        </w:rPr>
        <w:t>я</w:t>
      </w:r>
      <w:r w:rsidR="00D22CD1" w:rsidRPr="0060029D">
        <w:rPr>
          <w:b/>
          <w:bCs/>
          <w:iCs/>
          <w:sz w:val="22"/>
          <w:szCs w:val="22"/>
        </w:rPr>
        <w:t xml:space="preserve"> </w:t>
      </w:r>
      <w:r w:rsidR="007227BA">
        <w:rPr>
          <w:b/>
          <w:bCs/>
          <w:iCs/>
          <w:sz w:val="22"/>
          <w:szCs w:val="22"/>
        </w:rPr>
        <w:t>к</w:t>
      </w:r>
      <w:r w:rsidR="00D22CD1">
        <w:rPr>
          <w:b/>
          <w:bCs/>
          <w:iCs/>
          <w:sz w:val="22"/>
          <w:szCs w:val="22"/>
        </w:rPr>
        <w:t>онкурсной документации</w:t>
      </w:r>
      <w:r w:rsidR="006569F8" w:rsidRPr="0060029D">
        <w:rPr>
          <w:b/>
          <w:sz w:val="22"/>
          <w:szCs w:val="22"/>
        </w:rPr>
        <w:t>;</w:t>
      </w:r>
    </w:p>
    <w:p w:rsidR="006569F8" w:rsidRPr="0060029D" w:rsidRDefault="00A666E7" w:rsidP="006569F8">
      <w:pPr>
        <w:tabs>
          <w:tab w:val="left" w:pos="360"/>
          <w:tab w:val="left" w:pos="2228"/>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3</w:t>
      </w:r>
      <w:r w:rsidRPr="0060029D">
        <w:rPr>
          <w:b/>
          <w:sz w:val="22"/>
          <w:szCs w:val="22"/>
        </w:rPr>
        <w:t>.</w:t>
      </w:r>
      <w:r w:rsidR="006569F8" w:rsidRPr="0060029D">
        <w:rPr>
          <w:b/>
          <w:sz w:val="22"/>
          <w:szCs w:val="22"/>
        </w:rPr>
        <w:t xml:space="preserve"> Разъяснение </w:t>
      </w:r>
      <w:r w:rsidR="007227BA">
        <w:rPr>
          <w:b/>
          <w:sz w:val="22"/>
          <w:szCs w:val="22"/>
        </w:rPr>
        <w:t>к</w:t>
      </w:r>
      <w:r w:rsidR="007944B5">
        <w:rPr>
          <w:b/>
          <w:sz w:val="22"/>
          <w:szCs w:val="22"/>
        </w:rPr>
        <w:t>онкурсной документации</w:t>
      </w:r>
      <w:r w:rsidR="006569F8" w:rsidRPr="0060029D">
        <w:rPr>
          <w:b/>
          <w:sz w:val="22"/>
          <w:szCs w:val="22"/>
        </w:rPr>
        <w:t>;</w:t>
      </w:r>
    </w:p>
    <w:p w:rsidR="006569F8" w:rsidRPr="0060029D" w:rsidRDefault="00355B37" w:rsidP="006569F8">
      <w:pPr>
        <w:tabs>
          <w:tab w:val="left" w:pos="360"/>
          <w:tab w:val="left" w:pos="2228"/>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4</w:t>
      </w:r>
      <w:r w:rsidRPr="0060029D">
        <w:rPr>
          <w:b/>
          <w:sz w:val="22"/>
          <w:szCs w:val="22"/>
        </w:rPr>
        <w:t>.</w:t>
      </w:r>
      <w:r w:rsidR="006569F8" w:rsidRPr="0060029D">
        <w:rPr>
          <w:b/>
          <w:sz w:val="22"/>
          <w:szCs w:val="22"/>
        </w:rPr>
        <w:t xml:space="preserve"> </w:t>
      </w:r>
      <w:r w:rsidR="00B71F97" w:rsidRPr="0060029D">
        <w:rPr>
          <w:b/>
          <w:sz w:val="22"/>
          <w:szCs w:val="22"/>
        </w:rPr>
        <w:t xml:space="preserve">Внесение изменений в </w:t>
      </w:r>
      <w:r w:rsidR="007227BA">
        <w:rPr>
          <w:b/>
          <w:sz w:val="22"/>
          <w:szCs w:val="22"/>
        </w:rPr>
        <w:t>к</w:t>
      </w:r>
      <w:r w:rsidR="00D22CD1">
        <w:rPr>
          <w:b/>
          <w:sz w:val="22"/>
          <w:szCs w:val="22"/>
        </w:rPr>
        <w:t>онкурсную документацию</w:t>
      </w:r>
      <w:r w:rsidR="00B71F97" w:rsidRPr="0060029D">
        <w:rPr>
          <w:b/>
          <w:sz w:val="22"/>
          <w:szCs w:val="22"/>
        </w:rPr>
        <w:t>;</w:t>
      </w:r>
    </w:p>
    <w:p w:rsidR="00B71F97" w:rsidRPr="0060029D" w:rsidRDefault="00355B37" w:rsidP="006569F8">
      <w:pPr>
        <w:tabs>
          <w:tab w:val="left" w:pos="360"/>
          <w:tab w:val="left" w:pos="2228"/>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5</w:t>
      </w:r>
      <w:r w:rsidRPr="0060029D">
        <w:rPr>
          <w:b/>
          <w:sz w:val="22"/>
          <w:szCs w:val="22"/>
        </w:rPr>
        <w:t>.</w:t>
      </w:r>
      <w:r w:rsidR="00B71F97" w:rsidRPr="0060029D">
        <w:rPr>
          <w:b/>
          <w:sz w:val="22"/>
          <w:szCs w:val="22"/>
        </w:rPr>
        <w:t xml:space="preserve"> Отказ от проведения </w:t>
      </w:r>
      <w:r w:rsidR="007227BA">
        <w:rPr>
          <w:b/>
          <w:sz w:val="22"/>
          <w:szCs w:val="22"/>
        </w:rPr>
        <w:t>к</w:t>
      </w:r>
      <w:r w:rsidR="00D22CD1">
        <w:rPr>
          <w:b/>
          <w:sz w:val="22"/>
          <w:szCs w:val="22"/>
        </w:rPr>
        <w:t>онкурса</w:t>
      </w:r>
      <w:r w:rsidR="00B71F97" w:rsidRPr="0060029D">
        <w:rPr>
          <w:b/>
          <w:sz w:val="22"/>
          <w:szCs w:val="22"/>
        </w:rPr>
        <w:t>;</w:t>
      </w:r>
    </w:p>
    <w:p w:rsidR="00B71F97" w:rsidRPr="0060029D" w:rsidRDefault="00355B37" w:rsidP="00B71F97">
      <w:pPr>
        <w:tabs>
          <w:tab w:val="left" w:pos="360"/>
          <w:tab w:val="left" w:pos="2228"/>
          <w:tab w:val="left" w:pos="3654"/>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6</w:t>
      </w:r>
      <w:r w:rsidRPr="0060029D">
        <w:rPr>
          <w:b/>
          <w:sz w:val="22"/>
          <w:szCs w:val="22"/>
        </w:rPr>
        <w:t>.</w:t>
      </w:r>
      <w:r w:rsidR="00B71F97" w:rsidRPr="0060029D">
        <w:rPr>
          <w:b/>
          <w:sz w:val="22"/>
          <w:szCs w:val="22"/>
        </w:rPr>
        <w:t xml:space="preserve"> Требования к Участник</w:t>
      </w:r>
      <w:r w:rsidR="00A92721" w:rsidRPr="0060029D">
        <w:rPr>
          <w:b/>
          <w:sz w:val="22"/>
          <w:szCs w:val="22"/>
        </w:rPr>
        <w:t>ам:</w:t>
      </w:r>
    </w:p>
    <w:p w:rsidR="00A92721" w:rsidRPr="0060029D" w:rsidRDefault="00A92721" w:rsidP="00B71F97">
      <w:pPr>
        <w:tabs>
          <w:tab w:val="left" w:pos="360"/>
          <w:tab w:val="left" w:pos="2228"/>
          <w:tab w:val="left" w:pos="3654"/>
        </w:tabs>
        <w:autoSpaceDE w:val="0"/>
        <w:autoSpaceDN w:val="0"/>
        <w:adjustRightInd w:val="0"/>
        <w:ind w:firstLine="709"/>
        <w:jc w:val="both"/>
        <w:rPr>
          <w:sz w:val="22"/>
          <w:szCs w:val="22"/>
        </w:rPr>
      </w:pPr>
      <w:r w:rsidRPr="0060029D">
        <w:rPr>
          <w:b/>
          <w:sz w:val="22"/>
          <w:szCs w:val="22"/>
        </w:rPr>
        <w:t xml:space="preserve">       </w:t>
      </w:r>
      <w:r w:rsidRPr="0060029D">
        <w:rPr>
          <w:sz w:val="22"/>
          <w:szCs w:val="22"/>
        </w:rPr>
        <w:t>3.</w:t>
      </w:r>
      <w:r w:rsidR="00D42FAE" w:rsidRPr="0060029D">
        <w:rPr>
          <w:sz w:val="22"/>
          <w:szCs w:val="22"/>
        </w:rPr>
        <w:t>6</w:t>
      </w:r>
      <w:r w:rsidRPr="0060029D">
        <w:rPr>
          <w:sz w:val="22"/>
          <w:szCs w:val="22"/>
        </w:rPr>
        <w:t>.1. Общие требования к Участникам;</w:t>
      </w:r>
    </w:p>
    <w:p w:rsidR="00A92721" w:rsidRPr="0060029D" w:rsidRDefault="00A92721" w:rsidP="00A92721">
      <w:pPr>
        <w:tabs>
          <w:tab w:val="left" w:pos="360"/>
          <w:tab w:val="left" w:pos="2228"/>
          <w:tab w:val="left" w:pos="3654"/>
        </w:tabs>
        <w:autoSpaceDE w:val="0"/>
        <w:autoSpaceDN w:val="0"/>
        <w:adjustRightInd w:val="0"/>
        <w:ind w:firstLine="709"/>
        <w:jc w:val="both"/>
        <w:rPr>
          <w:sz w:val="22"/>
          <w:szCs w:val="22"/>
        </w:rPr>
      </w:pPr>
      <w:r w:rsidRPr="0060029D">
        <w:rPr>
          <w:sz w:val="22"/>
          <w:szCs w:val="22"/>
        </w:rPr>
        <w:t xml:space="preserve">       3.</w:t>
      </w:r>
      <w:r w:rsidR="00D42FAE" w:rsidRPr="0060029D">
        <w:rPr>
          <w:sz w:val="22"/>
          <w:szCs w:val="22"/>
        </w:rPr>
        <w:t>6</w:t>
      </w:r>
      <w:r w:rsidRPr="0060029D">
        <w:rPr>
          <w:sz w:val="22"/>
          <w:szCs w:val="22"/>
        </w:rPr>
        <w:t>.2. Порядок и условия привлечения субподрядных организаций (соисполнителей);</w:t>
      </w:r>
    </w:p>
    <w:p w:rsidR="00A92721" w:rsidRPr="0060029D" w:rsidRDefault="00A92721" w:rsidP="00B71F97">
      <w:pPr>
        <w:tabs>
          <w:tab w:val="left" w:pos="360"/>
          <w:tab w:val="left" w:pos="2228"/>
          <w:tab w:val="left" w:pos="3654"/>
        </w:tabs>
        <w:autoSpaceDE w:val="0"/>
        <w:autoSpaceDN w:val="0"/>
        <w:adjustRightInd w:val="0"/>
        <w:ind w:firstLine="709"/>
        <w:jc w:val="both"/>
        <w:rPr>
          <w:sz w:val="22"/>
          <w:szCs w:val="22"/>
        </w:rPr>
      </w:pPr>
      <w:r w:rsidRPr="0060029D">
        <w:rPr>
          <w:sz w:val="22"/>
          <w:szCs w:val="22"/>
        </w:rPr>
        <w:t xml:space="preserve">       3.</w:t>
      </w:r>
      <w:r w:rsidR="00D42FAE" w:rsidRPr="0060029D">
        <w:rPr>
          <w:sz w:val="22"/>
          <w:szCs w:val="22"/>
        </w:rPr>
        <w:t>6</w:t>
      </w:r>
      <w:r w:rsidR="00BD5D77">
        <w:rPr>
          <w:sz w:val="22"/>
          <w:szCs w:val="22"/>
        </w:rPr>
        <w:t xml:space="preserve">.3. </w:t>
      </w:r>
      <w:r w:rsidRPr="0060029D">
        <w:rPr>
          <w:sz w:val="22"/>
          <w:szCs w:val="22"/>
        </w:rPr>
        <w:t>Документы, подтверждающие соответствие Участников установленным требованиям</w:t>
      </w:r>
      <w:r w:rsidR="002D0CD2">
        <w:rPr>
          <w:sz w:val="22"/>
          <w:szCs w:val="22"/>
        </w:rPr>
        <w:t>.</w:t>
      </w:r>
    </w:p>
    <w:p w:rsidR="00355B37" w:rsidRPr="0060029D" w:rsidRDefault="00355B37" w:rsidP="00A92721">
      <w:pPr>
        <w:tabs>
          <w:tab w:val="left" w:pos="360"/>
          <w:tab w:val="left" w:pos="2228"/>
          <w:tab w:val="left" w:pos="3654"/>
        </w:tabs>
        <w:autoSpaceDE w:val="0"/>
        <w:autoSpaceDN w:val="0"/>
        <w:adjustRightInd w:val="0"/>
        <w:ind w:firstLine="709"/>
        <w:jc w:val="both"/>
        <w:rPr>
          <w:b/>
          <w:sz w:val="22"/>
          <w:szCs w:val="22"/>
        </w:rPr>
      </w:pPr>
      <w:r w:rsidRPr="0060029D">
        <w:rPr>
          <w:b/>
          <w:sz w:val="22"/>
          <w:szCs w:val="22"/>
        </w:rPr>
        <w:t>3</w:t>
      </w:r>
      <w:r w:rsidR="00A92721" w:rsidRPr="0060029D">
        <w:rPr>
          <w:b/>
          <w:sz w:val="22"/>
          <w:szCs w:val="22"/>
        </w:rPr>
        <w:t>.</w:t>
      </w:r>
      <w:r w:rsidR="00D42FAE" w:rsidRPr="0060029D">
        <w:rPr>
          <w:b/>
          <w:sz w:val="22"/>
          <w:szCs w:val="22"/>
        </w:rPr>
        <w:t>7</w:t>
      </w:r>
      <w:r w:rsidRPr="0060029D">
        <w:rPr>
          <w:b/>
          <w:sz w:val="22"/>
          <w:szCs w:val="22"/>
        </w:rPr>
        <w:t>. Подготовка Заявок</w:t>
      </w:r>
      <w:r w:rsidR="008220A7">
        <w:rPr>
          <w:b/>
          <w:sz w:val="22"/>
          <w:szCs w:val="22"/>
        </w:rPr>
        <w:t xml:space="preserve"> на участие в Открытом конкурсе</w:t>
      </w:r>
      <w:r w:rsidR="002D0CD2">
        <w:rPr>
          <w:b/>
          <w:sz w:val="22"/>
          <w:szCs w:val="22"/>
        </w:rPr>
        <w:t>;</w:t>
      </w:r>
    </w:p>
    <w:p w:rsidR="00A92721" w:rsidRDefault="00A92721" w:rsidP="00A666E7">
      <w:pPr>
        <w:tabs>
          <w:tab w:val="left" w:pos="360"/>
          <w:tab w:val="left" w:pos="3206"/>
        </w:tabs>
        <w:autoSpaceDE w:val="0"/>
        <w:autoSpaceDN w:val="0"/>
        <w:adjustRightInd w:val="0"/>
        <w:ind w:firstLine="709"/>
        <w:jc w:val="both"/>
        <w:rPr>
          <w:b/>
          <w:sz w:val="22"/>
          <w:szCs w:val="22"/>
        </w:rPr>
      </w:pPr>
      <w:r w:rsidRPr="0060029D">
        <w:rPr>
          <w:b/>
          <w:sz w:val="22"/>
          <w:szCs w:val="22"/>
        </w:rPr>
        <w:t>3.</w:t>
      </w:r>
      <w:r w:rsidR="00D42FAE" w:rsidRPr="0060029D">
        <w:rPr>
          <w:b/>
          <w:sz w:val="22"/>
          <w:szCs w:val="22"/>
        </w:rPr>
        <w:t>8</w:t>
      </w:r>
      <w:r w:rsidRPr="0060029D">
        <w:rPr>
          <w:b/>
          <w:sz w:val="22"/>
          <w:szCs w:val="22"/>
        </w:rPr>
        <w:t xml:space="preserve">. </w:t>
      </w:r>
      <w:r w:rsidR="002D0CD2">
        <w:rPr>
          <w:b/>
          <w:sz w:val="22"/>
          <w:szCs w:val="22"/>
        </w:rPr>
        <w:t>Предоставление обеспечения Заявок на участие в Открытом конкурсе</w:t>
      </w:r>
      <w:r w:rsidRPr="0060029D">
        <w:rPr>
          <w:b/>
          <w:sz w:val="22"/>
          <w:szCs w:val="22"/>
        </w:rPr>
        <w:t>;</w:t>
      </w:r>
    </w:p>
    <w:p w:rsidR="002D0CD2" w:rsidRDefault="002D0CD2" w:rsidP="00A666E7">
      <w:pPr>
        <w:tabs>
          <w:tab w:val="left" w:pos="360"/>
          <w:tab w:val="left" w:pos="3206"/>
        </w:tabs>
        <w:autoSpaceDE w:val="0"/>
        <w:autoSpaceDN w:val="0"/>
        <w:adjustRightInd w:val="0"/>
        <w:ind w:firstLine="709"/>
        <w:jc w:val="both"/>
        <w:rPr>
          <w:b/>
          <w:sz w:val="22"/>
          <w:szCs w:val="22"/>
        </w:rPr>
      </w:pPr>
      <w:r>
        <w:rPr>
          <w:b/>
          <w:sz w:val="22"/>
          <w:szCs w:val="22"/>
        </w:rPr>
        <w:t>3.9. Порядок подготовки Заявок на бумажном носителе;</w:t>
      </w:r>
    </w:p>
    <w:p w:rsidR="002D0CD2" w:rsidRDefault="002D0CD2" w:rsidP="00A666E7">
      <w:pPr>
        <w:tabs>
          <w:tab w:val="left" w:pos="360"/>
          <w:tab w:val="left" w:pos="3206"/>
        </w:tabs>
        <w:autoSpaceDE w:val="0"/>
        <w:autoSpaceDN w:val="0"/>
        <w:adjustRightInd w:val="0"/>
        <w:ind w:firstLine="709"/>
        <w:jc w:val="both"/>
        <w:rPr>
          <w:b/>
          <w:sz w:val="22"/>
          <w:szCs w:val="22"/>
        </w:rPr>
      </w:pPr>
      <w:r>
        <w:rPr>
          <w:b/>
          <w:sz w:val="22"/>
          <w:szCs w:val="22"/>
        </w:rPr>
        <w:t>3.10. Подача Заявок на участие в Конкурсе и их прием;</w:t>
      </w:r>
    </w:p>
    <w:p w:rsidR="002D0CD2" w:rsidRPr="0060029D" w:rsidRDefault="002D0CD2" w:rsidP="00A666E7">
      <w:pPr>
        <w:tabs>
          <w:tab w:val="left" w:pos="360"/>
          <w:tab w:val="left" w:pos="3206"/>
        </w:tabs>
        <w:autoSpaceDE w:val="0"/>
        <w:autoSpaceDN w:val="0"/>
        <w:adjustRightInd w:val="0"/>
        <w:ind w:firstLine="709"/>
        <w:jc w:val="both"/>
        <w:rPr>
          <w:b/>
          <w:sz w:val="22"/>
          <w:szCs w:val="22"/>
        </w:rPr>
      </w:pPr>
      <w:r>
        <w:rPr>
          <w:b/>
          <w:sz w:val="22"/>
          <w:szCs w:val="22"/>
        </w:rPr>
        <w:t>3.11. Начальная (максимальная) цена договора (цена лота);</w:t>
      </w:r>
    </w:p>
    <w:p w:rsidR="006569F8" w:rsidRPr="0060029D" w:rsidRDefault="00355B37" w:rsidP="00355B37">
      <w:pPr>
        <w:tabs>
          <w:tab w:val="left" w:pos="360"/>
          <w:tab w:val="left" w:pos="3206"/>
        </w:tabs>
        <w:autoSpaceDE w:val="0"/>
        <w:autoSpaceDN w:val="0"/>
        <w:adjustRightInd w:val="0"/>
        <w:ind w:firstLine="709"/>
        <w:jc w:val="both"/>
        <w:rPr>
          <w:b/>
          <w:sz w:val="22"/>
          <w:szCs w:val="22"/>
        </w:rPr>
      </w:pPr>
      <w:r w:rsidRPr="0060029D">
        <w:rPr>
          <w:b/>
          <w:sz w:val="22"/>
          <w:szCs w:val="22"/>
        </w:rPr>
        <w:t>3.</w:t>
      </w:r>
      <w:r w:rsidR="002D0CD2">
        <w:rPr>
          <w:b/>
          <w:sz w:val="22"/>
          <w:szCs w:val="22"/>
        </w:rPr>
        <w:t>12</w:t>
      </w:r>
      <w:r w:rsidR="00B92363" w:rsidRPr="0060029D">
        <w:rPr>
          <w:b/>
          <w:sz w:val="22"/>
          <w:szCs w:val="22"/>
        </w:rPr>
        <w:t>.</w:t>
      </w:r>
      <w:r w:rsidRPr="0060029D">
        <w:rPr>
          <w:b/>
          <w:sz w:val="22"/>
          <w:szCs w:val="22"/>
        </w:rPr>
        <w:t xml:space="preserve"> </w:t>
      </w:r>
      <w:r w:rsidR="00B92363" w:rsidRPr="0060029D">
        <w:rPr>
          <w:b/>
          <w:sz w:val="22"/>
          <w:szCs w:val="22"/>
        </w:rPr>
        <w:t xml:space="preserve">Рассмотрение, оценка и сопоставление Заявок на участие в </w:t>
      </w:r>
      <w:r w:rsidR="008220A7">
        <w:rPr>
          <w:b/>
          <w:sz w:val="22"/>
          <w:szCs w:val="22"/>
        </w:rPr>
        <w:t>О</w:t>
      </w:r>
      <w:r w:rsidR="00D22CD1">
        <w:rPr>
          <w:b/>
          <w:sz w:val="22"/>
          <w:szCs w:val="22"/>
        </w:rPr>
        <w:t>ткрытом конкурсе</w:t>
      </w:r>
      <w:r w:rsidR="00B92363" w:rsidRPr="0060029D">
        <w:rPr>
          <w:b/>
          <w:sz w:val="22"/>
          <w:szCs w:val="22"/>
        </w:rPr>
        <w:t>;</w:t>
      </w:r>
    </w:p>
    <w:p w:rsidR="00660EFE" w:rsidRPr="0060029D" w:rsidRDefault="00660EFE" w:rsidP="00355B37">
      <w:pPr>
        <w:tabs>
          <w:tab w:val="left" w:pos="360"/>
          <w:tab w:val="left" w:pos="3206"/>
        </w:tabs>
        <w:autoSpaceDE w:val="0"/>
        <w:autoSpaceDN w:val="0"/>
        <w:adjustRightInd w:val="0"/>
        <w:ind w:firstLine="709"/>
        <w:jc w:val="both"/>
        <w:rPr>
          <w:sz w:val="22"/>
          <w:szCs w:val="22"/>
        </w:rPr>
      </w:pPr>
      <w:r w:rsidRPr="0060029D">
        <w:rPr>
          <w:sz w:val="22"/>
          <w:szCs w:val="22"/>
        </w:rPr>
        <w:t xml:space="preserve">        3.</w:t>
      </w:r>
      <w:r w:rsidR="002D0CD2">
        <w:rPr>
          <w:sz w:val="22"/>
          <w:szCs w:val="22"/>
        </w:rPr>
        <w:t>12</w:t>
      </w:r>
      <w:r w:rsidRPr="0060029D">
        <w:rPr>
          <w:sz w:val="22"/>
          <w:szCs w:val="22"/>
        </w:rPr>
        <w:t>.1. Общие положения;</w:t>
      </w:r>
    </w:p>
    <w:p w:rsidR="00660EFE" w:rsidRPr="0060029D" w:rsidRDefault="00660EFE" w:rsidP="00355B37">
      <w:pPr>
        <w:tabs>
          <w:tab w:val="left" w:pos="360"/>
          <w:tab w:val="left" w:pos="3206"/>
        </w:tabs>
        <w:autoSpaceDE w:val="0"/>
        <w:autoSpaceDN w:val="0"/>
        <w:adjustRightInd w:val="0"/>
        <w:ind w:firstLine="709"/>
        <w:jc w:val="both"/>
        <w:rPr>
          <w:sz w:val="22"/>
          <w:szCs w:val="22"/>
        </w:rPr>
      </w:pPr>
      <w:r w:rsidRPr="0060029D">
        <w:rPr>
          <w:sz w:val="22"/>
          <w:szCs w:val="22"/>
        </w:rPr>
        <w:t xml:space="preserve">        3.</w:t>
      </w:r>
      <w:r w:rsidR="002D0CD2">
        <w:rPr>
          <w:sz w:val="22"/>
          <w:szCs w:val="22"/>
        </w:rPr>
        <w:t>12</w:t>
      </w:r>
      <w:r w:rsidRPr="0060029D">
        <w:rPr>
          <w:sz w:val="22"/>
          <w:szCs w:val="22"/>
        </w:rPr>
        <w:t xml:space="preserve">.2. Порядок рассмотрения Заявок на участие в </w:t>
      </w:r>
      <w:r w:rsidR="008220A7">
        <w:rPr>
          <w:sz w:val="22"/>
          <w:szCs w:val="22"/>
        </w:rPr>
        <w:t>О</w:t>
      </w:r>
      <w:r w:rsidR="00D22CD1">
        <w:rPr>
          <w:sz w:val="22"/>
          <w:szCs w:val="22"/>
        </w:rPr>
        <w:t>ткрытом конкурсе</w:t>
      </w:r>
      <w:r w:rsidRPr="0060029D">
        <w:rPr>
          <w:sz w:val="22"/>
          <w:szCs w:val="22"/>
        </w:rPr>
        <w:t>;</w:t>
      </w:r>
    </w:p>
    <w:p w:rsidR="00660EFE" w:rsidRPr="0060029D" w:rsidRDefault="00660EFE" w:rsidP="00355B37">
      <w:pPr>
        <w:tabs>
          <w:tab w:val="left" w:pos="360"/>
          <w:tab w:val="left" w:pos="3206"/>
        </w:tabs>
        <w:autoSpaceDE w:val="0"/>
        <w:autoSpaceDN w:val="0"/>
        <w:adjustRightInd w:val="0"/>
        <w:ind w:firstLine="709"/>
        <w:jc w:val="both"/>
        <w:rPr>
          <w:sz w:val="22"/>
          <w:szCs w:val="22"/>
        </w:rPr>
      </w:pPr>
      <w:r w:rsidRPr="0060029D">
        <w:rPr>
          <w:sz w:val="22"/>
          <w:szCs w:val="22"/>
        </w:rPr>
        <w:t xml:space="preserve">        3.</w:t>
      </w:r>
      <w:r w:rsidR="002D0CD2">
        <w:rPr>
          <w:sz w:val="22"/>
          <w:szCs w:val="22"/>
        </w:rPr>
        <w:t>12</w:t>
      </w:r>
      <w:r w:rsidRPr="0060029D">
        <w:rPr>
          <w:sz w:val="22"/>
          <w:szCs w:val="22"/>
        </w:rPr>
        <w:t xml:space="preserve">.3. </w:t>
      </w:r>
      <w:r w:rsidR="008220A7">
        <w:rPr>
          <w:sz w:val="22"/>
          <w:szCs w:val="22"/>
        </w:rPr>
        <w:t>Порядок оценки и сопоставления заявок на участие в Открытом конкурсе</w:t>
      </w:r>
      <w:r w:rsidR="002D0CD2">
        <w:rPr>
          <w:sz w:val="22"/>
          <w:szCs w:val="22"/>
        </w:rPr>
        <w:t>.</w:t>
      </w:r>
    </w:p>
    <w:p w:rsidR="00B92363" w:rsidRPr="0060029D" w:rsidRDefault="00B92363" w:rsidP="00355B37">
      <w:pPr>
        <w:tabs>
          <w:tab w:val="left" w:pos="360"/>
          <w:tab w:val="left" w:pos="3206"/>
        </w:tabs>
        <w:autoSpaceDE w:val="0"/>
        <w:autoSpaceDN w:val="0"/>
        <w:adjustRightInd w:val="0"/>
        <w:ind w:firstLine="709"/>
        <w:jc w:val="both"/>
        <w:rPr>
          <w:b/>
          <w:sz w:val="22"/>
          <w:szCs w:val="22"/>
        </w:rPr>
      </w:pPr>
      <w:r w:rsidRPr="0060029D">
        <w:rPr>
          <w:b/>
          <w:sz w:val="22"/>
          <w:szCs w:val="22"/>
        </w:rPr>
        <w:t>3.1</w:t>
      </w:r>
      <w:r w:rsidR="002D0CD2">
        <w:rPr>
          <w:b/>
          <w:sz w:val="22"/>
          <w:szCs w:val="22"/>
        </w:rPr>
        <w:t>3</w:t>
      </w:r>
      <w:r w:rsidRPr="0060029D">
        <w:rPr>
          <w:b/>
          <w:sz w:val="22"/>
          <w:szCs w:val="22"/>
        </w:rPr>
        <w:t xml:space="preserve">. Принятие решения о результатах </w:t>
      </w:r>
      <w:r w:rsidR="007227BA">
        <w:rPr>
          <w:b/>
          <w:sz w:val="22"/>
          <w:szCs w:val="22"/>
        </w:rPr>
        <w:t>открытого конкурса</w:t>
      </w:r>
      <w:r w:rsidRPr="0060029D">
        <w:rPr>
          <w:b/>
          <w:sz w:val="22"/>
          <w:szCs w:val="22"/>
        </w:rPr>
        <w:t>;</w:t>
      </w:r>
    </w:p>
    <w:p w:rsidR="00B92363" w:rsidRPr="0060029D" w:rsidRDefault="00B92363" w:rsidP="00355B37">
      <w:pPr>
        <w:tabs>
          <w:tab w:val="left" w:pos="360"/>
          <w:tab w:val="left" w:pos="3206"/>
        </w:tabs>
        <w:autoSpaceDE w:val="0"/>
        <w:autoSpaceDN w:val="0"/>
        <w:adjustRightInd w:val="0"/>
        <w:ind w:firstLine="709"/>
        <w:jc w:val="both"/>
        <w:rPr>
          <w:b/>
          <w:sz w:val="22"/>
          <w:szCs w:val="22"/>
        </w:rPr>
      </w:pPr>
      <w:r w:rsidRPr="0060029D">
        <w:rPr>
          <w:b/>
          <w:sz w:val="22"/>
          <w:szCs w:val="22"/>
        </w:rPr>
        <w:t>3.1</w:t>
      </w:r>
      <w:r w:rsidR="002D0CD2">
        <w:rPr>
          <w:b/>
          <w:sz w:val="22"/>
          <w:szCs w:val="22"/>
        </w:rPr>
        <w:t>4</w:t>
      </w:r>
      <w:r w:rsidRPr="0060029D">
        <w:rPr>
          <w:b/>
          <w:sz w:val="22"/>
          <w:szCs w:val="22"/>
        </w:rPr>
        <w:t>. Подписание Договора;</w:t>
      </w:r>
    </w:p>
    <w:p w:rsidR="00B92363" w:rsidRPr="0060029D" w:rsidRDefault="00B92363" w:rsidP="00355B37">
      <w:pPr>
        <w:tabs>
          <w:tab w:val="left" w:pos="360"/>
          <w:tab w:val="left" w:pos="3206"/>
        </w:tabs>
        <w:autoSpaceDE w:val="0"/>
        <w:autoSpaceDN w:val="0"/>
        <w:adjustRightInd w:val="0"/>
        <w:ind w:firstLine="709"/>
        <w:jc w:val="both"/>
        <w:rPr>
          <w:b/>
          <w:sz w:val="22"/>
          <w:szCs w:val="22"/>
        </w:rPr>
      </w:pPr>
      <w:r w:rsidRPr="0060029D">
        <w:rPr>
          <w:b/>
          <w:sz w:val="22"/>
          <w:szCs w:val="22"/>
        </w:rPr>
        <w:t>3.1</w:t>
      </w:r>
      <w:r w:rsidR="002D0CD2">
        <w:rPr>
          <w:b/>
          <w:sz w:val="22"/>
          <w:szCs w:val="22"/>
        </w:rPr>
        <w:t>5</w:t>
      </w:r>
      <w:r w:rsidRPr="0060029D">
        <w:rPr>
          <w:b/>
          <w:sz w:val="22"/>
          <w:szCs w:val="22"/>
        </w:rPr>
        <w:t>. Предоставление обеспечения исполнения Договора.</w:t>
      </w:r>
    </w:p>
    <w:p w:rsidR="00E37BE7" w:rsidRPr="0060029D" w:rsidRDefault="00B92363" w:rsidP="00B92363">
      <w:pPr>
        <w:tabs>
          <w:tab w:val="left" w:pos="360"/>
          <w:tab w:val="center" w:pos="5173"/>
        </w:tabs>
        <w:autoSpaceDE w:val="0"/>
        <w:autoSpaceDN w:val="0"/>
        <w:adjustRightInd w:val="0"/>
        <w:ind w:firstLine="709"/>
        <w:jc w:val="both"/>
        <w:rPr>
          <w:b/>
          <w:sz w:val="22"/>
          <w:szCs w:val="22"/>
        </w:rPr>
      </w:pPr>
      <w:r w:rsidRPr="0060029D">
        <w:rPr>
          <w:b/>
          <w:sz w:val="22"/>
          <w:szCs w:val="22"/>
        </w:rPr>
        <w:t>4. ИНФОРМАЦИОННАЯ КАРТА</w:t>
      </w:r>
    </w:p>
    <w:p w:rsidR="00A31211" w:rsidRPr="0060029D" w:rsidRDefault="00B92363" w:rsidP="00A74287">
      <w:pPr>
        <w:tabs>
          <w:tab w:val="left" w:pos="360"/>
        </w:tabs>
        <w:autoSpaceDE w:val="0"/>
        <w:autoSpaceDN w:val="0"/>
        <w:adjustRightInd w:val="0"/>
        <w:ind w:firstLine="709"/>
        <w:jc w:val="both"/>
        <w:rPr>
          <w:b/>
          <w:sz w:val="22"/>
          <w:szCs w:val="22"/>
        </w:rPr>
      </w:pPr>
      <w:r w:rsidRPr="0060029D">
        <w:rPr>
          <w:b/>
          <w:sz w:val="22"/>
          <w:szCs w:val="22"/>
        </w:rPr>
        <w:t>5</w:t>
      </w:r>
      <w:r w:rsidR="00A31211" w:rsidRPr="0060029D">
        <w:rPr>
          <w:b/>
          <w:sz w:val="22"/>
          <w:szCs w:val="22"/>
        </w:rPr>
        <w:t>.ОБРАЗЦЫ ФОРМ И ДОКУМЕНТОВ ДЛЯ ЗАПОЛНЕНИЯ УЧАСТНИКАМИ ЗАКУПКИ:</w:t>
      </w:r>
    </w:p>
    <w:p w:rsidR="00BF0E1B" w:rsidRPr="0060029D" w:rsidRDefault="00BF0E1B" w:rsidP="00A74287">
      <w:pPr>
        <w:tabs>
          <w:tab w:val="left" w:pos="360"/>
        </w:tabs>
        <w:autoSpaceDE w:val="0"/>
        <w:autoSpaceDN w:val="0"/>
        <w:adjustRightInd w:val="0"/>
        <w:ind w:firstLine="720"/>
        <w:jc w:val="both"/>
        <w:rPr>
          <w:sz w:val="22"/>
          <w:szCs w:val="22"/>
        </w:rPr>
      </w:pPr>
      <w:r w:rsidRPr="0060029D">
        <w:rPr>
          <w:sz w:val="22"/>
          <w:szCs w:val="22"/>
        </w:rPr>
        <w:t xml:space="preserve">Форма 1 «Опись документов, представляемых для участия в </w:t>
      </w:r>
      <w:r w:rsidR="007227BA">
        <w:rPr>
          <w:sz w:val="22"/>
          <w:szCs w:val="22"/>
        </w:rPr>
        <w:t>о</w:t>
      </w:r>
      <w:r w:rsidR="00D22CD1">
        <w:rPr>
          <w:sz w:val="22"/>
          <w:szCs w:val="22"/>
        </w:rPr>
        <w:t>ткрытом конкурсе</w:t>
      </w:r>
      <w:r w:rsidRPr="0060029D">
        <w:rPr>
          <w:sz w:val="22"/>
          <w:szCs w:val="22"/>
        </w:rPr>
        <w:t xml:space="preserve">» </w:t>
      </w:r>
    </w:p>
    <w:p w:rsidR="00BF0E1B" w:rsidRPr="0060029D" w:rsidRDefault="00BF0E1B" w:rsidP="00A74287">
      <w:pPr>
        <w:tabs>
          <w:tab w:val="left" w:pos="360"/>
        </w:tabs>
        <w:autoSpaceDE w:val="0"/>
        <w:autoSpaceDN w:val="0"/>
        <w:adjustRightInd w:val="0"/>
        <w:ind w:firstLine="720"/>
        <w:jc w:val="both"/>
        <w:rPr>
          <w:sz w:val="22"/>
          <w:szCs w:val="22"/>
        </w:rPr>
      </w:pPr>
      <w:r w:rsidRPr="0060029D">
        <w:rPr>
          <w:sz w:val="22"/>
          <w:szCs w:val="22"/>
        </w:rPr>
        <w:t>Форма 2 «</w:t>
      </w:r>
      <w:r w:rsidR="002A7135">
        <w:rPr>
          <w:sz w:val="22"/>
          <w:szCs w:val="22"/>
        </w:rPr>
        <w:t xml:space="preserve">Письмо о подаче </w:t>
      </w:r>
      <w:r w:rsidRPr="0060029D">
        <w:rPr>
          <w:sz w:val="22"/>
          <w:szCs w:val="22"/>
        </w:rPr>
        <w:t>Заявк</w:t>
      </w:r>
      <w:r w:rsidR="002A7135">
        <w:rPr>
          <w:sz w:val="22"/>
          <w:szCs w:val="22"/>
        </w:rPr>
        <w:t>и</w:t>
      </w:r>
      <w:r w:rsidRPr="0060029D">
        <w:rPr>
          <w:sz w:val="22"/>
          <w:szCs w:val="22"/>
        </w:rPr>
        <w:t xml:space="preserve"> на участие в </w:t>
      </w:r>
      <w:r w:rsidR="0011245D">
        <w:rPr>
          <w:sz w:val="22"/>
          <w:szCs w:val="22"/>
        </w:rPr>
        <w:t xml:space="preserve">Открытом </w:t>
      </w:r>
      <w:r w:rsidR="00D22CD1">
        <w:rPr>
          <w:sz w:val="22"/>
          <w:szCs w:val="22"/>
        </w:rPr>
        <w:t>конкурсе</w:t>
      </w:r>
      <w:r w:rsidRPr="0060029D">
        <w:rPr>
          <w:sz w:val="22"/>
          <w:szCs w:val="22"/>
        </w:rPr>
        <w:t>»</w:t>
      </w:r>
    </w:p>
    <w:p w:rsidR="006B6049" w:rsidRPr="0060029D" w:rsidRDefault="006B6049" w:rsidP="00A74287">
      <w:pPr>
        <w:tabs>
          <w:tab w:val="left" w:pos="360"/>
        </w:tabs>
        <w:autoSpaceDE w:val="0"/>
        <w:autoSpaceDN w:val="0"/>
        <w:adjustRightInd w:val="0"/>
        <w:ind w:firstLine="720"/>
        <w:jc w:val="both"/>
        <w:rPr>
          <w:sz w:val="22"/>
          <w:szCs w:val="22"/>
        </w:rPr>
      </w:pPr>
      <w:r w:rsidRPr="0060029D">
        <w:rPr>
          <w:sz w:val="22"/>
          <w:szCs w:val="22"/>
        </w:rPr>
        <w:t>Форма 3 «Анкета участника закупки»</w:t>
      </w:r>
    </w:p>
    <w:p w:rsidR="00484674" w:rsidRPr="0060029D" w:rsidRDefault="00484674" w:rsidP="00A74287">
      <w:pPr>
        <w:tabs>
          <w:tab w:val="left" w:pos="360"/>
        </w:tabs>
        <w:autoSpaceDE w:val="0"/>
        <w:autoSpaceDN w:val="0"/>
        <w:adjustRightInd w:val="0"/>
        <w:ind w:firstLine="720"/>
        <w:jc w:val="both"/>
        <w:rPr>
          <w:sz w:val="22"/>
          <w:szCs w:val="22"/>
        </w:rPr>
      </w:pPr>
      <w:r w:rsidRPr="0060029D">
        <w:rPr>
          <w:sz w:val="22"/>
          <w:szCs w:val="22"/>
        </w:rPr>
        <w:t xml:space="preserve">Форма </w:t>
      </w:r>
      <w:r w:rsidR="0098747B">
        <w:rPr>
          <w:sz w:val="22"/>
          <w:szCs w:val="22"/>
        </w:rPr>
        <w:t>4</w:t>
      </w:r>
      <w:r w:rsidRPr="0060029D">
        <w:rPr>
          <w:sz w:val="22"/>
          <w:szCs w:val="22"/>
        </w:rPr>
        <w:t xml:space="preserve"> «Предложение участника закупки в отношении объекта закупки. Качественные и функциональные характеристики объекта закупки»</w:t>
      </w:r>
    </w:p>
    <w:p w:rsidR="00484674" w:rsidRPr="0060029D" w:rsidRDefault="00484674" w:rsidP="00A74287">
      <w:pPr>
        <w:tabs>
          <w:tab w:val="left" w:pos="360"/>
        </w:tabs>
        <w:autoSpaceDE w:val="0"/>
        <w:autoSpaceDN w:val="0"/>
        <w:adjustRightInd w:val="0"/>
        <w:ind w:firstLine="720"/>
        <w:jc w:val="both"/>
        <w:rPr>
          <w:sz w:val="22"/>
          <w:szCs w:val="22"/>
        </w:rPr>
      </w:pPr>
      <w:r w:rsidRPr="0060029D">
        <w:rPr>
          <w:sz w:val="22"/>
          <w:szCs w:val="22"/>
        </w:rPr>
        <w:t xml:space="preserve">Форма </w:t>
      </w:r>
      <w:r w:rsidR="0098747B">
        <w:rPr>
          <w:sz w:val="22"/>
          <w:szCs w:val="22"/>
        </w:rPr>
        <w:t>5</w:t>
      </w:r>
      <w:r w:rsidRPr="0060029D">
        <w:rPr>
          <w:sz w:val="22"/>
          <w:szCs w:val="22"/>
        </w:rPr>
        <w:t xml:space="preserve"> «</w:t>
      </w:r>
      <w:r w:rsidR="0011245D">
        <w:rPr>
          <w:sz w:val="22"/>
          <w:szCs w:val="22"/>
        </w:rPr>
        <w:t>Сведения о материально-технических ресурсах</w:t>
      </w:r>
      <w:r w:rsidRPr="0060029D">
        <w:rPr>
          <w:sz w:val="22"/>
          <w:szCs w:val="22"/>
        </w:rPr>
        <w:t>»</w:t>
      </w:r>
    </w:p>
    <w:p w:rsidR="00484674" w:rsidRDefault="00484674" w:rsidP="00A74287">
      <w:pPr>
        <w:tabs>
          <w:tab w:val="left" w:pos="1080"/>
          <w:tab w:val="left" w:pos="1260"/>
        </w:tabs>
        <w:ind w:firstLine="709"/>
        <w:jc w:val="both"/>
        <w:rPr>
          <w:sz w:val="22"/>
          <w:szCs w:val="22"/>
        </w:rPr>
      </w:pPr>
      <w:r w:rsidRPr="0060029D">
        <w:rPr>
          <w:sz w:val="22"/>
          <w:szCs w:val="22"/>
        </w:rPr>
        <w:t xml:space="preserve">Форма </w:t>
      </w:r>
      <w:r w:rsidR="0098747B">
        <w:rPr>
          <w:sz w:val="22"/>
          <w:szCs w:val="22"/>
        </w:rPr>
        <w:t>6</w:t>
      </w:r>
      <w:r w:rsidRPr="0060029D">
        <w:rPr>
          <w:sz w:val="22"/>
          <w:szCs w:val="22"/>
        </w:rPr>
        <w:t xml:space="preserve"> «Сведения об опыте выполнения </w:t>
      </w:r>
      <w:r w:rsidR="0011245D">
        <w:rPr>
          <w:sz w:val="22"/>
          <w:szCs w:val="22"/>
        </w:rPr>
        <w:t xml:space="preserve">работ, </w:t>
      </w:r>
      <w:r w:rsidRPr="0060029D">
        <w:rPr>
          <w:sz w:val="22"/>
          <w:szCs w:val="22"/>
        </w:rPr>
        <w:t xml:space="preserve">аналогичных </w:t>
      </w:r>
      <w:r w:rsidR="0011245D">
        <w:rPr>
          <w:sz w:val="22"/>
          <w:szCs w:val="22"/>
        </w:rPr>
        <w:t>предмету закупки</w:t>
      </w:r>
      <w:r w:rsidRPr="0060029D">
        <w:rPr>
          <w:sz w:val="22"/>
          <w:szCs w:val="22"/>
        </w:rPr>
        <w:t>»</w:t>
      </w:r>
    </w:p>
    <w:p w:rsidR="004604CB" w:rsidRDefault="004604CB" w:rsidP="00A74287">
      <w:pPr>
        <w:tabs>
          <w:tab w:val="left" w:pos="1080"/>
          <w:tab w:val="left" w:pos="1260"/>
        </w:tabs>
        <w:ind w:firstLine="709"/>
        <w:jc w:val="both"/>
        <w:rPr>
          <w:sz w:val="22"/>
          <w:szCs w:val="22"/>
        </w:rPr>
      </w:pPr>
      <w:r>
        <w:rPr>
          <w:sz w:val="22"/>
          <w:szCs w:val="22"/>
        </w:rPr>
        <w:t xml:space="preserve">Форма </w:t>
      </w:r>
      <w:r w:rsidR="0098747B">
        <w:rPr>
          <w:sz w:val="22"/>
          <w:szCs w:val="22"/>
        </w:rPr>
        <w:t>7</w:t>
      </w:r>
      <w:r>
        <w:rPr>
          <w:sz w:val="22"/>
          <w:szCs w:val="22"/>
        </w:rPr>
        <w:t xml:space="preserve"> «Сведения о деловой репутации»</w:t>
      </w:r>
    </w:p>
    <w:p w:rsidR="0011245D" w:rsidRDefault="0011245D" w:rsidP="00A74287">
      <w:pPr>
        <w:tabs>
          <w:tab w:val="left" w:pos="1080"/>
          <w:tab w:val="left" w:pos="1260"/>
        </w:tabs>
        <w:ind w:firstLine="709"/>
        <w:jc w:val="both"/>
        <w:rPr>
          <w:sz w:val="22"/>
          <w:szCs w:val="22"/>
        </w:rPr>
      </w:pPr>
      <w:r>
        <w:rPr>
          <w:sz w:val="22"/>
          <w:szCs w:val="22"/>
        </w:rPr>
        <w:t xml:space="preserve">Форма </w:t>
      </w:r>
      <w:r w:rsidR="0098747B">
        <w:rPr>
          <w:sz w:val="22"/>
          <w:szCs w:val="22"/>
        </w:rPr>
        <w:t>8</w:t>
      </w:r>
      <w:r>
        <w:rPr>
          <w:sz w:val="22"/>
          <w:szCs w:val="22"/>
        </w:rPr>
        <w:t xml:space="preserve"> «Сведения о наличии трудовых ресурсов»</w:t>
      </w:r>
    </w:p>
    <w:p w:rsidR="002A7135" w:rsidRDefault="002A7135" w:rsidP="00A74287">
      <w:pPr>
        <w:tabs>
          <w:tab w:val="left" w:pos="1080"/>
          <w:tab w:val="left" w:pos="1260"/>
        </w:tabs>
        <w:ind w:firstLine="709"/>
        <w:jc w:val="both"/>
        <w:rPr>
          <w:sz w:val="22"/>
          <w:szCs w:val="22"/>
        </w:rPr>
      </w:pPr>
      <w:r>
        <w:rPr>
          <w:sz w:val="22"/>
          <w:szCs w:val="22"/>
        </w:rPr>
        <w:t xml:space="preserve">Форма </w:t>
      </w:r>
      <w:r w:rsidR="0098747B">
        <w:rPr>
          <w:sz w:val="22"/>
          <w:szCs w:val="22"/>
        </w:rPr>
        <w:t>9</w:t>
      </w:r>
      <w:r>
        <w:rPr>
          <w:sz w:val="22"/>
          <w:szCs w:val="22"/>
        </w:rPr>
        <w:t xml:space="preserve"> «Согласие субподрядчика (соисполнителя)»</w:t>
      </w:r>
    </w:p>
    <w:p w:rsidR="002A7135" w:rsidRPr="0060029D" w:rsidRDefault="002A7135" w:rsidP="00A74287">
      <w:pPr>
        <w:tabs>
          <w:tab w:val="left" w:pos="1080"/>
          <w:tab w:val="left" w:pos="1260"/>
        </w:tabs>
        <w:ind w:firstLine="709"/>
        <w:jc w:val="both"/>
        <w:rPr>
          <w:sz w:val="22"/>
          <w:szCs w:val="22"/>
        </w:rPr>
      </w:pPr>
    </w:p>
    <w:p w:rsidR="00A31211" w:rsidRPr="0060029D" w:rsidRDefault="00B92363" w:rsidP="00A74287">
      <w:pPr>
        <w:tabs>
          <w:tab w:val="left" w:pos="360"/>
        </w:tabs>
        <w:autoSpaceDE w:val="0"/>
        <w:autoSpaceDN w:val="0"/>
        <w:adjustRightInd w:val="0"/>
        <w:ind w:firstLine="709"/>
        <w:jc w:val="both"/>
        <w:rPr>
          <w:b/>
          <w:sz w:val="22"/>
          <w:szCs w:val="22"/>
        </w:rPr>
      </w:pPr>
      <w:r w:rsidRPr="0060029D">
        <w:rPr>
          <w:b/>
          <w:sz w:val="22"/>
          <w:szCs w:val="22"/>
        </w:rPr>
        <w:t>6</w:t>
      </w:r>
      <w:r w:rsidR="00A31211" w:rsidRPr="0060029D">
        <w:rPr>
          <w:b/>
          <w:sz w:val="22"/>
          <w:szCs w:val="22"/>
        </w:rPr>
        <w:t>. ТЕХНИЧЕСКОЕ ЗАДАНИЕ</w:t>
      </w:r>
    </w:p>
    <w:p w:rsidR="00A31211" w:rsidRPr="0060029D" w:rsidRDefault="00B92363" w:rsidP="00A74287">
      <w:pPr>
        <w:tabs>
          <w:tab w:val="left" w:pos="360"/>
        </w:tabs>
        <w:autoSpaceDE w:val="0"/>
        <w:autoSpaceDN w:val="0"/>
        <w:adjustRightInd w:val="0"/>
        <w:ind w:firstLine="709"/>
        <w:jc w:val="both"/>
        <w:rPr>
          <w:b/>
          <w:sz w:val="22"/>
          <w:szCs w:val="22"/>
        </w:rPr>
      </w:pPr>
      <w:r w:rsidRPr="0060029D">
        <w:rPr>
          <w:b/>
          <w:sz w:val="22"/>
          <w:szCs w:val="22"/>
        </w:rPr>
        <w:t>7</w:t>
      </w:r>
      <w:r w:rsidR="00A31211" w:rsidRPr="0060029D">
        <w:rPr>
          <w:b/>
          <w:sz w:val="22"/>
          <w:szCs w:val="22"/>
        </w:rPr>
        <w:t xml:space="preserve">. ПРОЕКТ </w:t>
      </w:r>
      <w:r w:rsidR="006B2F34" w:rsidRPr="0060029D">
        <w:rPr>
          <w:b/>
          <w:sz w:val="22"/>
          <w:szCs w:val="22"/>
        </w:rPr>
        <w:t>ДОГОВОР</w:t>
      </w:r>
      <w:r w:rsidR="00A31211" w:rsidRPr="0060029D">
        <w:rPr>
          <w:b/>
          <w:sz w:val="22"/>
          <w:szCs w:val="22"/>
        </w:rPr>
        <w:t>А</w:t>
      </w:r>
    </w:p>
    <w:p w:rsidR="00FF1031" w:rsidRPr="0060029D" w:rsidRDefault="00FF1031" w:rsidP="00EE3268">
      <w:pPr>
        <w:pStyle w:val="1f3"/>
        <w:numPr>
          <w:ilvl w:val="0"/>
          <w:numId w:val="21"/>
        </w:numPr>
        <w:rPr>
          <w:rFonts w:ascii="Times New Roman" w:hAnsi="Times New Roman" w:cs="Times New Roman"/>
          <w:sz w:val="22"/>
          <w:szCs w:val="22"/>
          <w:lang w:val="ru-RU"/>
        </w:rPr>
      </w:pPr>
      <w:bookmarkStart w:id="3" w:name="_Toc451766250"/>
      <w:r w:rsidRPr="0060029D">
        <w:rPr>
          <w:rFonts w:ascii="Times New Roman" w:hAnsi="Times New Roman" w:cs="Times New Roman"/>
          <w:sz w:val="22"/>
          <w:szCs w:val="22"/>
          <w:lang w:val="ru-RU"/>
        </w:rPr>
        <w:t>ТЕРМИНЫ И ОПРЕДЕЛЕНИЯ</w:t>
      </w:r>
      <w:bookmarkEnd w:id="3"/>
    </w:p>
    <w:p w:rsidR="00FF1031" w:rsidRPr="00A30EFE" w:rsidRDefault="00FD5BB9" w:rsidP="00A74287">
      <w:pPr>
        <w:tabs>
          <w:tab w:val="left" w:pos="0"/>
        </w:tabs>
        <w:ind w:firstLine="561"/>
        <w:jc w:val="both"/>
        <w:rPr>
          <w:sz w:val="22"/>
          <w:szCs w:val="22"/>
        </w:rPr>
      </w:pPr>
      <w:r w:rsidRPr="00A30EFE">
        <w:rPr>
          <w:b/>
          <w:sz w:val="22"/>
          <w:szCs w:val="22"/>
        </w:rPr>
        <w:t>Конкурс</w:t>
      </w:r>
      <w:r w:rsidR="00965C10" w:rsidRPr="00A30EFE">
        <w:rPr>
          <w:b/>
          <w:sz w:val="22"/>
          <w:szCs w:val="22"/>
        </w:rPr>
        <w:t>ная документация</w:t>
      </w:r>
      <w:r w:rsidR="00FF1031" w:rsidRPr="00A30EFE">
        <w:rPr>
          <w:sz w:val="22"/>
          <w:szCs w:val="22"/>
        </w:rPr>
        <w:t xml:space="preserve"> </w:t>
      </w:r>
      <w:r w:rsidR="00FF1031" w:rsidRPr="00A30EFE">
        <w:rPr>
          <w:b/>
          <w:sz w:val="22"/>
          <w:szCs w:val="22"/>
        </w:rPr>
        <w:t>-</w:t>
      </w:r>
      <w:r w:rsidR="00FF1031" w:rsidRPr="00A30EFE">
        <w:rPr>
          <w:sz w:val="22"/>
          <w:szCs w:val="22"/>
        </w:rPr>
        <w:t xml:space="preserve">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w:t>
      </w:r>
      <w:r w:rsidR="009D7A92" w:rsidRPr="00A30EFE">
        <w:rPr>
          <w:sz w:val="22"/>
          <w:szCs w:val="22"/>
        </w:rPr>
        <w:t>О</w:t>
      </w:r>
      <w:r w:rsidR="00965C10" w:rsidRPr="00A30EFE">
        <w:rPr>
          <w:sz w:val="22"/>
          <w:szCs w:val="22"/>
        </w:rPr>
        <w:t xml:space="preserve">ткрытом </w:t>
      </w:r>
      <w:r w:rsidR="007227BA" w:rsidRPr="00A30EFE">
        <w:rPr>
          <w:sz w:val="22"/>
          <w:szCs w:val="22"/>
        </w:rPr>
        <w:t>к</w:t>
      </w:r>
      <w:r w:rsidRPr="00A30EFE">
        <w:rPr>
          <w:sz w:val="22"/>
          <w:szCs w:val="22"/>
        </w:rPr>
        <w:t>онкурс</w:t>
      </w:r>
      <w:r w:rsidR="00965C10" w:rsidRPr="00A30EFE">
        <w:rPr>
          <w:sz w:val="22"/>
          <w:szCs w:val="22"/>
        </w:rPr>
        <w:t>е</w:t>
      </w:r>
      <w:r w:rsidR="00FF1031" w:rsidRPr="00A30EFE">
        <w:rPr>
          <w:sz w:val="22"/>
          <w:szCs w:val="22"/>
        </w:rPr>
        <w:t xml:space="preserve">  Участником размещения заказа, а также об условиях заключаемого по результатам закупки договора.</w:t>
      </w:r>
    </w:p>
    <w:p w:rsidR="00FF1031" w:rsidRPr="00A30EFE" w:rsidRDefault="00FF1031" w:rsidP="00A74287">
      <w:pPr>
        <w:tabs>
          <w:tab w:val="left" w:pos="0"/>
        </w:tabs>
        <w:ind w:firstLine="561"/>
        <w:jc w:val="both"/>
        <w:rPr>
          <w:sz w:val="22"/>
          <w:szCs w:val="22"/>
        </w:rPr>
      </w:pPr>
      <w:r w:rsidRPr="00A30EFE">
        <w:rPr>
          <w:b/>
          <w:sz w:val="22"/>
          <w:szCs w:val="22"/>
        </w:rPr>
        <w:t>Заказчик</w:t>
      </w:r>
      <w:r w:rsidRPr="00A30EFE">
        <w:rPr>
          <w:sz w:val="22"/>
          <w:szCs w:val="22"/>
        </w:rPr>
        <w:t xml:space="preserve"> — </w:t>
      </w:r>
      <w:r w:rsidR="00E5427D" w:rsidRPr="00A30EFE">
        <w:rPr>
          <w:sz w:val="22"/>
          <w:szCs w:val="22"/>
        </w:rPr>
        <w:t>юридическое лицо, в интересах и за счет которого осуществляется организация и проведение Открытого конкурса – Муниципальное предприятие города Обнинска Калужской области «Горэлектросети» – МП «Горэлектросети».</w:t>
      </w:r>
    </w:p>
    <w:p w:rsidR="00FF1031" w:rsidRPr="0082359A" w:rsidRDefault="007227BA" w:rsidP="00A74287">
      <w:pPr>
        <w:tabs>
          <w:tab w:val="left" w:pos="0"/>
        </w:tabs>
        <w:ind w:firstLine="561"/>
        <w:jc w:val="both"/>
        <w:rPr>
          <w:b/>
          <w:sz w:val="22"/>
          <w:szCs w:val="22"/>
        </w:rPr>
      </w:pPr>
      <w:r w:rsidRPr="00A30EFE">
        <w:rPr>
          <w:b/>
          <w:sz w:val="22"/>
          <w:szCs w:val="22"/>
        </w:rPr>
        <w:t>Открытый конкурс</w:t>
      </w:r>
      <w:r w:rsidR="00965C10" w:rsidRPr="00A30EFE">
        <w:rPr>
          <w:b/>
          <w:sz w:val="22"/>
          <w:szCs w:val="22"/>
        </w:rPr>
        <w:t xml:space="preserve"> (далее – </w:t>
      </w:r>
      <w:r w:rsidR="00FD5BB9" w:rsidRPr="00A30EFE">
        <w:rPr>
          <w:b/>
          <w:sz w:val="22"/>
          <w:szCs w:val="22"/>
        </w:rPr>
        <w:t>Конкурс</w:t>
      </w:r>
      <w:r w:rsidR="00965C10" w:rsidRPr="00A30EFE">
        <w:rPr>
          <w:b/>
          <w:sz w:val="22"/>
          <w:szCs w:val="22"/>
        </w:rPr>
        <w:t>) –</w:t>
      </w:r>
      <w:r w:rsidR="00965C10" w:rsidRPr="00A30EFE">
        <w:rPr>
          <w:sz w:val="22"/>
          <w:szCs w:val="22"/>
        </w:rPr>
        <w:t xml:space="preserve"> </w:t>
      </w:r>
      <w:r w:rsidR="00A30EFE" w:rsidRPr="00A30EFE">
        <w:rPr>
          <w:sz w:val="22"/>
          <w:szCs w:val="22"/>
        </w:rPr>
        <w:t>процедура размещения заказа, в которой может участвовать любой претендент и победителем которой признается участник, предложивший лучшие условия исполнения договора, проводится в форме открытого одноэтапного конкурса.</w:t>
      </w:r>
    </w:p>
    <w:p w:rsidR="00FF1031" w:rsidRPr="0060029D" w:rsidRDefault="00FF1031" w:rsidP="00A74287">
      <w:pPr>
        <w:tabs>
          <w:tab w:val="left" w:pos="0"/>
        </w:tabs>
        <w:ind w:firstLine="561"/>
        <w:jc w:val="both"/>
        <w:rPr>
          <w:sz w:val="22"/>
          <w:szCs w:val="22"/>
        </w:rPr>
      </w:pPr>
      <w:r w:rsidRPr="0082359A">
        <w:rPr>
          <w:b/>
          <w:sz w:val="22"/>
          <w:szCs w:val="22"/>
        </w:rPr>
        <w:t>Заявка на</w:t>
      </w:r>
      <w:r w:rsidRPr="0060029D">
        <w:rPr>
          <w:b/>
          <w:sz w:val="22"/>
          <w:szCs w:val="22"/>
        </w:rPr>
        <w:t xml:space="preserve"> участие в </w:t>
      </w:r>
      <w:r w:rsidR="008220A7">
        <w:rPr>
          <w:b/>
          <w:sz w:val="22"/>
          <w:szCs w:val="22"/>
        </w:rPr>
        <w:t>О</w:t>
      </w:r>
      <w:r w:rsidR="00965C10">
        <w:rPr>
          <w:b/>
          <w:sz w:val="22"/>
          <w:szCs w:val="22"/>
        </w:rPr>
        <w:t xml:space="preserve">ткрытом </w:t>
      </w:r>
      <w:r w:rsidR="007227BA">
        <w:rPr>
          <w:b/>
          <w:sz w:val="22"/>
          <w:szCs w:val="22"/>
        </w:rPr>
        <w:t>к</w:t>
      </w:r>
      <w:r w:rsidR="00FD5BB9">
        <w:rPr>
          <w:b/>
          <w:sz w:val="22"/>
          <w:szCs w:val="22"/>
        </w:rPr>
        <w:t>онкурс</w:t>
      </w:r>
      <w:r w:rsidR="00965C10">
        <w:rPr>
          <w:b/>
          <w:sz w:val="22"/>
          <w:szCs w:val="22"/>
        </w:rPr>
        <w:t>е</w:t>
      </w:r>
      <w:r w:rsidRPr="0060029D">
        <w:rPr>
          <w:b/>
          <w:sz w:val="22"/>
          <w:szCs w:val="22"/>
        </w:rPr>
        <w:t xml:space="preserve"> </w:t>
      </w:r>
      <w:r w:rsidRPr="0060029D">
        <w:rPr>
          <w:sz w:val="22"/>
          <w:szCs w:val="22"/>
        </w:rPr>
        <w:t xml:space="preserve">(далее по тексту – «Заявка») - комплект документов, содержащий предложение Участника </w:t>
      </w:r>
      <w:r w:rsidR="007227BA">
        <w:rPr>
          <w:sz w:val="22"/>
          <w:szCs w:val="22"/>
        </w:rPr>
        <w:t>к</w:t>
      </w:r>
      <w:r w:rsidR="00FD5BB9">
        <w:rPr>
          <w:sz w:val="22"/>
          <w:szCs w:val="22"/>
        </w:rPr>
        <w:t>онкурс</w:t>
      </w:r>
      <w:r w:rsidR="00965C10">
        <w:rPr>
          <w:sz w:val="22"/>
          <w:szCs w:val="22"/>
        </w:rPr>
        <w:t>а</w:t>
      </w:r>
      <w:r w:rsidRPr="0060029D">
        <w:rPr>
          <w:sz w:val="22"/>
          <w:szCs w:val="22"/>
        </w:rPr>
        <w:t xml:space="preserve">, направленный Заказчику </w:t>
      </w:r>
      <w:r w:rsidR="007227BA">
        <w:rPr>
          <w:sz w:val="22"/>
          <w:szCs w:val="22"/>
        </w:rPr>
        <w:t>к</w:t>
      </w:r>
      <w:r w:rsidR="00FD5BB9">
        <w:rPr>
          <w:sz w:val="22"/>
          <w:szCs w:val="22"/>
        </w:rPr>
        <w:t>онкурс</w:t>
      </w:r>
      <w:r w:rsidR="00965C10">
        <w:rPr>
          <w:sz w:val="22"/>
          <w:szCs w:val="22"/>
        </w:rPr>
        <w:t>а</w:t>
      </w:r>
      <w:r w:rsidRPr="0060029D">
        <w:rPr>
          <w:sz w:val="22"/>
          <w:szCs w:val="22"/>
        </w:rPr>
        <w:t xml:space="preserve"> по форме и в порядке, которые установлены </w:t>
      </w:r>
      <w:r w:rsidR="007227BA">
        <w:rPr>
          <w:sz w:val="22"/>
          <w:szCs w:val="22"/>
        </w:rPr>
        <w:t>к</w:t>
      </w:r>
      <w:r w:rsidR="00FD5BB9">
        <w:rPr>
          <w:sz w:val="22"/>
          <w:szCs w:val="22"/>
        </w:rPr>
        <w:t>онкурс</w:t>
      </w:r>
      <w:r w:rsidR="00965C10">
        <w:rPr>
          <w:sz w:val="22"/>
          <w:szCs w:val="22"/>
        </w:rPr>
        <w:t>ной документацией</w:t>
      </w:r>
      <w:r w:rsidRPr="0060029D">
        <w:rPr>
          <w:sz w:val="22"/>
          <w:szCs w:val="22"/>
        </w:rPr>
        <w:t>.</w:t>
      </w:r>
    </w:p>
    <w:p w:rsidR="00FF1031" w:rsidRPr="0060029D" w:rsidRDefault="00FF1031" w:rsidP="00A74287">
      <w:pPr>
        <w:tabs>
          <w:tab w:val="left" w:pos="0"/>
        </w:tabs>
        <w:ind w:firstLine="561"/>
        <w:jc w:val="both"/>
        <w:rPr>
          <w:color w:val="000000"/>
          <w:sz w:val="22"/>
          <w:szCs w:val="22"/>
        </w:rPr>
      </w:pPr>
      <w:r w:rsidRPr="0060029D">
        <w:rPr>
          <w:b/>
          <w:sz w:val="22"/>
          <w:szCs w:val="22"/>
        </w:rPr>
        <w:t xml:space="preserve">Извещение о проведении </w:t>
      </w:r>
      <w:r w:rsidR="009D7A92">
        <w:rPr>
          <w:b/>
          <w:sz w:val="22"/>
          <w:szCs w:val="22"/>
        </w:rPr>
        <w:t>О</w:t>
      </w:r>
      <w:r w:rsidR="007227BA">
        <w:rPr>
          <w:b/>
          <w:sz w:val="22"/>
          <w:szCs w:val="22"/>
        </w:rPr>
        <w:t>ткрытого конкурса</w:t>
      </w:r>
      <w:r w:rsidRPr="0060029D">
        <w:rPr>
          <w:b/>
          <w:sz w:val="22"/>
          <w:szCs w:val="22"/>
        </w:rPr>
        <w:t xml:space="preserve"> </w:t>
      </w:r>
      <w:r w:rsidRPr="0060029D">
        <w:rPr>
          <w:sz w:val="22"/>
          <w:szCs w:val="22"/>
        </w:rPr>
        <w:t xml:space="preserve">(далее по тексту – «Извещение») – объявление (уведомление) о </w:t>
      </w:r>
      <w:r w:rsidRPr="0060029D">
        <w:rPr>
          <w:color w:val="000000"/>
          <w:sz w:val="22"/>
          <w:szCs w:val="22"/>
        </w:rPr>
        <w:t xml:space="preserve">проведении </w:t>
      </w:r>
      <w:r w:rsidR="007227BA">
        <w:rPr>
          <w:color w:val="000000"/>
          <w:sz w:val="22"/>
          <w:szCs w:val="22"/>
        </w:rPr>
        <w:t>к</w:t>
      </w:r>
      <w:r w:rsidR="00FD5BB9">
        <w:rPr>
          <w:color w:val="000000"/>
          <w:sz w:val="22"/>
          <w:szCs w:val="22"/>
        </w:rPr>
        <w:t>онкурс</w:t>
      </w:r>
      <w:r w:rsidR="00965C10">
        <w:rPr>
          <w:color w:val="000000"/>
          <w:sz w:val="22"/>
          <w:szCs w:val="22"/>
        </w:rPr>
        <w:t>а</w:t>
      </w:r>
      <w:r w:rsidRPr="0060029D">
        <w:rPr>
          <w:color w:val="000000"/>
          <w:sz w:val="22"/>
          <w:szCs w:val="22"/>
        </w:rPr>
        <w:t xml:space="preserve"> и его существенных условиях, опубликованное в установленном порядке в соответствии с п. </w:t>
      </w:r>
      <w:r w:rsidR="00861669">
        <w:rPr>
          <w:color w:val="000000"/>
          <w:sz w:val="22"/>
          <w:szCs w:val="22"/>
        </w:rPr>
        <w:t>3</w:t>
      </w:r>
      <w:r w:rsidRPr="0060029D">
        <w:rPr>
          <w:color w:val="000000"/>
          <w:sz w:val="22"/>
          <w:szCs w:val="22"/>
        </w:rPr>
        <w:t>.1 настоящей Документации.</w:t>
      </w:r>
    </w:p>
    <w:p w:rsidR="00FF1031" w:rsidRPr="0060029D" w:rsidRDefault="00FF1031" w:rsidP="00A74287">
      <w:pPr>
        <w:tabs>
          <w:tab w:val="left" w:pos="0"/>
        </w:tabs>
        <w:ind w:firstLine="561"/>
        <w:jc w:val="both"/>
        <w:rPr>
          <w:color w:val="000000"/>
          <w:sz w:val="22"/>
          <w:szCs w:val="22"/>
        </w:rPr>
      </w:pPr>
      <w:r w:rsidRPr="0060029D">
        <w:rPr>
          <w:b/>
          <w:bCs/>
          <w:color w:val="000000"/>
          <w:sz w:val="22"/>
          <w:szCs w:val="22"/>
        </w:rPr>
        <w:t xml:space="preserve">Комиссия по подведению итогов </w:t>
      </w:r>
      <w:r w:rsidR="009D7A92">
        <w:rPr>
          <w:b/>
          <w:bCs/>
          <w:color w:val="000000"/>
          <w:sz w:val="22"/>
          <w:szCs w:val="22"/>
        </w:rPr>
        <w:t>О</w:t>
      </w:r>
      <w:r w:rsidR="007227BA">
        <w:rPr>
          <w:b/>
          <w:bCs/>
          <w:color w:val="000000"/>
          <w:sz w:val="22"/>
          <w:szCs w:val="22"/>
        </w:rPr>
        <w:t>ткрытого конкурса</w:t>
      </w:r>
      <w:r w:rsidRPr="0060029D">
        <w:rPr>
          <w:bCs/>
          <w:color w:val="000000"/>
          <w:sz w:val="22"/>
          <w:szCs w:val="22"/>
        </w:rPr>
        <w:t xml:space="preserve"> (далее по тексту - «Комиссия») </w:t>
      </w:r>
      <w:r w:rsidRPr="0060029D">
        <w:rPr>
          <w:color w:val="000000"/>
          <w:sz w:val="22"/>
          <w:szCs w:val="22"/>
        </w:rPr>
        <w:t xml:space="preserve">- коллегиальный орган, создаваемый </w:t>
      </w:r>
      <w:r w:rsidR="006B2F34" w:rsidRPr="0060029D">
        <w:rPr>
          <w:color w:val="000000"/>
          <w:sz w:val="22"/>
          <w:szCs w:val="22"/>
        </w:rPr>
        <w:t>Заказчиком</w:t>
      </w:r>
      <w:r w:rsidRPr="0060029D">
        <w:rPr>
          <w:color w:val="000000"/>
          <w:sz w:val="22"/>
          <w:szCs w:val="22"/>
        </w:rPr>
        <w:t xml:space="preserve">, для принятия решений по подведению итогов </w:t>
      </w:r>
      <w:r w:rsidR="009D7A92">
        <w:rPr>
          <w:color w:val="000000"/>
          <w:sz w:val="22"/>
          <w:szCs w:val="22"/>
        </w:rPr>
        <w:t>К</w:t>
      </w:r>
      <w:r w:rsidR="00FD5BB9">
        <w:rPr>
          <w:color w:val="000000"/>
          <w:sz w:val="22"/>
          <w:szCs w:val="22"/>
        </w:rPr>
        <w:t>онкурс</w:t>
      </w:r>
      <w:r w:rsidR="00BA199A">
        <w:rPr>
          <w:color w:val="000000"/>
          <w:sz w:val="22"/>
          <w:szCs w:val="22"/>
        </w:rPr>
        <w:t>а</w:t>
      </w:r>
      <w:r w:rsidRPr="0060029D">
        <w:rPr>
          <w:color w:val="000000"/>
          <w:sz w:val="22"/>
          <w:szCs w:val="22"/>
        </w:rPr>
        <w:t xml:space="preserve">, в том числе решений по подведению итогов отдельных этапов и процедур </w:t>
      </w:r>
      <w:r w:rsidR="009D7A92">
        <w:rPr>
          <w:color w:val="000000"/>
          <w:sz w:val="22"/>
          <w:szCs w:val="22"/>
        </w:rPr>
        <w:t>К</w:t>
      </w:r>
      <w:r w:rsidR="00FD5BB9">
        <w:rPr>
          <w:color w:val="000000"/>
          <w:sz w:val="22"/>
          <w:szCs w:val="22"/>
        </w:rPr>
        <w:t>онкурс</w:t>
      </w:r>
      <w:r w:rsidR="00BA199A">
        <w:rPr>
          <w:color w:val="000000"/>
          <w:sz w:val="22"/>
          <w:szCs w:val="22"/>
        </w:rPr>
        <w:t>а</w:t>
      </w:r>
      <w:r w:rsidRPr="0060029D">
        <w:rPr>
          <w:color w:val="000000"/>
          <w:sz w:val="22"/>
          <w:szCs w:val="22"/>
        </w:rPr>
        <w:t>.</w:t>
      </w:r>
      <w:r w:rsidR="00A30EFE" w:rsidRPr="00A30EFE">
        <w:t xml:space="preserve"> </w:t>
      </w:r>
      <w:r w:rsidR="00A30EFE" w:rsidRPr="00A30EFE">
        <w:rPr>
          <w:color w:val="000000"/>
          <w:sz w:val="22"/>
          <w:szCs w:val="22"/>
        </w:rPr>
        <w:t>Состав конкурсной комиссии утверждается приказом по предприятию.</w:t>
      </w:r>
    </w:p>
    <w:p w:rsidR="006B6049" w:rsidRPr="0060029D" w:rsidRDefault="006B6049" w:rsidP="00A74287">
      <w:pPr>
        <w:tabs>
          <w:tab w:val="left" w:pos="0"/>
        </w:tabs>
        <w:ind w:firstLine="561"/>
        <w:jc w:val="both"/>
        <w:rPr>
          <w:color w:val="000000"/>
          <w:sz w:val="22"/>
          <w:szCs w:val="22"/>
        </w:rPr>
      </w:pPr>
      <w:r w:rsidRPr="00A30EFE">
        <w:rPr>
          <w:b/>
          <w:color w:val="000000"/>
          <w:sz w:val="22"/>
          <w:szCs w:val="22"/>
        </w:rPr>
        <w:t>Лот</w:t>
      </w:r>
      <w:r w:rsidRPr="00A30EFE">
        <w:rPr>
          <w:color w:val="000000"/>
          <w:sz w:val="22"/>
          <w:szCs w:val="22"/>
        </w:rPr>
        <w:t xml:space="preserve"> — </w:t>
      </w:r>
      <w:r w:rsidR="00E5427D" w:rsidRPr="00A30EFE">
        <w:rPr>
          <w:color w:val="000000"/>
          <w:sz w:val="22"/>
          <w:szCs w:val="22"/>
        </w:rPr>
        <w:t>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FF1031" w:rsidRPr="0060029D" w:rsidRDefault="00FF1031" w:rsidP="00A74287">
      <w:pPr>
        <w:tabs>
          <w:tab w:val="left" w:pos="0"/>
        </w:tabs>
        <w:ind w:firstLine="561"/>
        <w:jc w:val="both"/>
        <w:rPr>
          <w:color w:val="000000"/>
          <w:sz w:val="22"/>
          <w:szCs w:val="22"/>
        </w:rPr>
      </w:pPr>
      <w:r w:rsidRPr="0060029D">
        <w:rPr>
          <w:b/>
          <w:color w:val="000000"/>
          <w:sz w:val="22"/>
          <w:szCs w:val="22"/>
        </w:rPr>
        <w:t xml:space="preserve">Начальная (максимальная) цена - </w:t>
      </w:r>
      <w:r w:rsidRPr="0060029D">
        <w:rPr>
          <w:color w:val="000000"/>
          <w:sz w:val="22"/>
          <w:szCs w:val="22"/>
        </w:rPr>
        <w:t xml:space="preserve">предельная цена работ, услуг, являющихся предметом </w:t>
      </w:r>
      <w:r w:rsidR="008220A7">
        <w:rPr>
          <w:color w:val="000000"/>
          <w:sz w:val="22"/>
          <w:szCs w:val="22"/>
        </w:rPr>
        <w:t>К</w:t>
      </w:r>
      <w:r w:rsidR="00FD5BB9">
        <w:rPr>
          <w:color w:val="000000"/>
          <w:sz w:val="22"/>
          <w:szCs w:val="22"/>
        </w:rPr>
        <w:t>онкурс</w:t>
      </w:r>
      <w:r w:rsidR="00666F2B">
        <w:rPr>
          <w:color w:val="000000"/>
          <w:sz w:val="22"/>
          <w:szCs w:val="22"/>
        </w:rPr>
        <w:t>а</w:t>
      </w:r>
      <w:r w:rsidRPr="0060029D">
        <w:rPr>
          <w:color w:val="000000"/>
          <w:sz w:val="22"/>
          <w:szCs w:val="22"/>
        </w:rPr>
        <w:t>, рассчитанная Заказчиком в установленном порядке или определенная Заказчиком по результатам изучения конъюнктуры рынка.</w:t>
      </w:r>
      <w:r w:rsidR="00A30EFE">
        <w:rPr>
          <w:color w:val="000000"/>
          <w:sz w:val="22"/>
          <w:szCs w:val="22"/>
        </w:rPr>
        <w:t xml:space="preserve"> </w:t>
      </w:r>
      <w:r w:rsidR="00A30EFE" w:rsidRPr="00A30EFE">
        <w:rPr>
          <w:color w:val="000000"/>
          <w:sz w:val="22"/>
          <w:szCs w:val="22"/>
        </w:rPr>
        <w:t>Расчет начальной (максимальной) цены договора производится на основании методических рекомендаций, утвержденных приказом Минэкономразвития России от 02.10.2013 №567.</w:t>
      </w:r>
    </w:p>
    <w:p w:rsidR="00FF1031" w:rsidRPr="0060029D" w:rsidRDefault="00FF1031" w:rsidP="00A74287">
      <w:pPr>
        <w:tabs>
          <w:tab w:val="left" w:pos="0"/>
        </w:tabs>
        <w:ind w:firstLine="561"/>
        <w:jc w:val="both"/>
        <w:rPr>
          <w:color w:val="000000"/>
          <w:sz w:val="22"/>
          <w:szCs w:val="22"/>
        </w:rPr>
      </w:pPr>
      <w:r w:rsidRPr="0060029D">
        <w:rPr>
          <w:b/>
          <w:color w:val="000000"/>
          <w:sz w:val="22"/>
          <w:szCs w:val="22"/>
        </w:rPr>
        <w:t>Единая информационная система (ЕИС)</w:t>
      </w:r>
      <w:r w:rsidRPr="0060029D">
        <w:rPr>
          <w:color w:val="000000"/>
          <w:sz w:val="22"/>
          <w:szCs w:val="22"/>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7227BA">
        <w:rPr>
          <w:color w:val="000000"/>
          <w:sz w:val="22"/>
          <w:szCs w:val="22"/>
        </w:rPr>
        <w:t>«</w:t>
      </w:r>
      <w:r w:rsidRPr="0060029D">
        <w:rPr>
          <w:color w:val="000000"/>
          <w:sz w:val="22"/>
          <w:szCs w:val="22"/>
        </w:rPr>
        <w:t>Интернет</w:t>
      </w:r>
      <w:r w:rsidR="007227BA">
        <w:rPr>
          <w:color w:val="000000"/>
          <w:sz w:val="22"/>
          <w:szCs w:val="22"/>
        </w:rPr>
        <w:t>»</w:t>
      </w:r>
      <w:r w:rsidRPr="0060029D">
        <w:rPr>
          <w:color w:val="000000"/>
          <w:sz w:val="22"/>
          <w:szCs w:val="22"/>
        </w:rPr>
        <w:t xml:space="preserve">, расположенного по адресу </w:t>
      </w:r>
      <w:r w:rsidRPr="0060029D">
        <w:rPr>
          <w:color w:val="000000"/>
          <w:sz w:val="22"/>
          <w:szCs w:val="22"/>
          <w:u w:val="single"/>
        </w:rPr>
        <w:t>www.zakupki.gov.ru</w:t>
      </w:r>
      <w:r w:rsidRPr="0060029D">
        <w:rPr>
          <w:color w:val="000000"/>
          <w:sz w:val="22"/>
          <w:szCs w:val="22"/>
        </w:rPr>
        <w:t xml:space="preserve">. </w:t>
      </w:r>
    </w:p>
    <w:p w:rsidR="00FF1031" w:rsidRPr="0060029D" w:rsidRDefault="00FF1031" w:rsidP="00A74287">
      <w:pPr>
        <w:tabs>
          <w:tab w:val="left" w:pos="0"/>
        </w:tabs>
        <w:ind w:firstLine="561"/>
        <w:jc w:val="both"/>
        <w:rPr>
          <w:color w:val="000000"/>
          <w:sz w:val="22"/>
          <w:szCs w:val="22"/>
        </w:rPr>
      </w:pPr>
      <w:r w:rsidRPr="0060029D">
        <w:rPr>
          <w:b/>
          <w:color w:val="000000"/>
          <w:sz w:val="22"/>
          <w:szCs w:val="22"/>
        </w:rPr>
        <w:t>Положение о закупках</w:t>
      </w:r>
      <w:r w:rsidRPr="0060029D">
        <w:rPr>
          <w:color w:val="000000"/>
          <w:sz w:val="22"/>
          <w:szCs w:val="22"/>
        </w:rPr>
        <w:t xml:space="preserve"> – Положение о закупках товаров, работ, услуг, утвержденное Заказчиком в соответствии с требованиями Закона РФ № 223-ФЗ «О закупках товаров, работ, услуг отдельными видами юридических лиц».</w:t>
      </w:r>
    </w:p>
    <w:p w:rsidR="00FF1031" w:rsidRPr="0060029D" w:rsidRDefault="00FF1031" w:rsidP="00A74287">
      <w:pPr>
        <w:tabs>
          <w:tab w:val="left" w:pos="0"/>
        </w:tabs>
        <w:ind w:firstLine="561"/>
        <w:jc w:val="both"/>
        <w:rPr>
          <w:b/>
          <w:color w:val="000000"/>
          <w:sz w:val="22"/>
          <w:szCs w:val="22"/>
        </w:rPr>
      </w:pPr>
      <w:r w:rsidRPr="0060029D">
        <w:rPr>
          <w:b/>
          <w:color w:val="000000"/>
          <w:sz w:val="22"/>
          <w:szCs w:val="22"/>
        </w:rPr>
        <w:t xml:space="preserve">Подрядчик (Исполнитель) </w:t>
      </w:r>
      <w:r w:rsidRPr="0060029D">
        <w:rPr>
          <w:bCs/>
          <w:color w:val="000000"/>
          <w:sz w:val="22"/>
          <w:szCs w:val="22"/>
        </w:rPr>
        <w:t>–</w:t>
      </w:r>
      <w:r w:rsidRPr="0060029D">
        <w:rPr>
          <w:color w:val="000000"/>
          <w:sz w:val="22"/>
          <w:szCs w:val="22"/>
        </w:rPr>
        <w:t xml:space="preserve"> юридическое или физическое лицо, с которым по результатам и на условиях Закупки заключен договор.</w:t>
      </w:r>
    </w:p>
    <w:p w:rsidR="00FF1031" w:rsidRPr="0060029D" w:rsidRDefault="00FF1031" w:rsidP="00A74287">
      <w:pPr>
        <w:tabs>
          <w:tab w:val="left" w:pos="0"/>
        </w:tabs>
        <w:ind w:firstLine="561"/>
        <w:jc w:val="both"/>
        <w:rPr>
          <w:color w:val="000000"/>
          <w:sz w:val="22"/>
          <w:szCs w:val="22"/>
        </w:rPr>
      </w:pPr>
      <w:r w:rsidRPr="0060029D">
        <w:rPr>
          <w:b/>
          <w:color w:val="000000"/>
          <w:sz w:val="22"/>
          <w:szCs w:val="22"/>
        </w:rPr>
        <w:t xml:space="preserve">Работы (услуги) </w:t>
      </w:r>
      <w:r w:rsidRPr="0060029D">
        <w:rPr>
          <w:color w:val="000000"/>
          <w:sz w:val="22"/>
          <w:szCs w:val="22"/>
        </w:rPr>
        <w:t xml:space="preserve">– предмет Закупки, указанный в п. </w:t>
      </w:r>
      <w:r w:rsidR="00861669">
        <w:rPr>
          <w:color w:val="000000"/>
          <w:sz w:val="22"/>
          <w:szCs w:val="22"/>
        </w:rPr>
        <w:t>4</w:t>
      </w:r>
      <w:r w:rsidR="006B2F34" w:rsidRPr="0060029D">
        <w:rPr>
          <w:color w:val="000000"/>
          <w:sz w:val="22"/>
          <w:szCs w:val="22"/>
        </w:rPr>
        <w:t>.</w:t>
      </w:r>
      <w:r w:rsidR="00861669">
        <w:rPr>
          <w:color w:val="000000"/>
          <w:sz w:val="22"/>
          <w:szCs w:val="22"/>
        </w:rPr>
        <w:t>6</w:t>
      </w:r>
      <w:r w:rsidRPr="0060029D">
        <w:rPr>
          <w:color w:val="000000"/>
          <w:sz w:val="22"/>
          <w:szCs w:val="22"/>
        </w:rPr>
        <w:t xml:space="preserve"> настоящей Документации.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FF1031" w:rsidRPr="0060029D" w:rsidTr="00FF1031">
        <w:tc>
          <w:tcPr>
            <w:tcW w:w="9853" w:type="dxa"/>
            <w:hideMark/>
          </w:tcPr>
          <w:p w:rsidR="00FF1031" w:rsidRPr="0082359A" w:rsidRDefault="00FF1031" w:rsidP="009D7A92">
            <w:pPr>
              <w:tabs>
                <w:tab w:val="left" w:pos="0"/>
              </w:tabs>
              <w:ind w:firstLine="561"/>
              <w:jc w:val="both"/>
              <w:rPr>
                <w:color w:val="000000"/>
                <w:sz w:val="22"/>
                <w:szCs w:val="22"/>
              </w:rPr>
            </w:pPr>
            <w:r w:rsidRPr="00A30EFE">
              <w:rPr>
                <w:b/>
                <w:color w:val="000000"/>
                <w:sz w:val="22"/>
                <w:szCs w:val="22"/>
              </w:rPr>
              <w:t xml:space="preserve">Участник </w:t>
            </w:r>
            <w:r w:rsidR="007227BA" w:rsidRPr="00A30EFE">
              <w:rPr>
                <w:b/>
                <w:sz w:val="22"/>
                <w:szCs w:val="22"/>
              </w:rPr>
              <w:t>Открытого конкурса</w:t>
            </w:r>
            <w:r w:rsidRPr="00A30EFE">
              <w:rPr>
                <w:b/>
                <w:color w:val="000000"/>
                <w:sz w:val="22"/>
                <w:szCs w:val="22"/>
              </w:rPr>
              <w:t xml:space="preserve"> </w:t>
            </w:r>
            <w:r w:rsidRPr="00A30EFE">
              <w:rPr>
                <w:color w:val="000000"/>
                <w:sz w:val="22"/>
                <w:szCs w:val="22"/>
              </w:rPr>
              <w:t xml:space="preserve">(далее по тексту – «Участник») — </w:t>
            </w:r>
            <w:r w:rsidR="00E5427D" w:rsidRPr="00A30EF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tc>
      </w:tr>
    </w:tbl>
    <w:p w:rsidR="00FF1031" w:rsidRPr="0060029D" w:rsidRDefault="00FF1031" w:rsidP="00A74287">
      <w:pPr>
        <w:tabs>
          <w:tab w:val="left" w:pos="0"/>
        </w:tabs>
        <w:ind w:firstLine="561"/>
        <w:jc w:val="both"/>
        <w:rPr>
          <w:color w:val="000000"/>
          <w:sz w:val="22"/>
          <w:szCs w:val="22"/>
        </w:rPr>
      </w:pPr>
      <w:r w:rsidRPr="0060029D">
        <w:rPr>
          <w:b/>
          <w:color w:val="000000"/>
          <w:sz w:val="22"/>
          <w:szCs w:val="22"/>
        </w:rPr>
        <w:t xml:space="preserve">Участник, представивший Заявку на участие в </w:t>
      </w:r>
      <w:r w:rsidR="009D7A92">
        <w:rPr>
          <w:b/>
          <w:color w:val="000000"/>
          <w:sz w:val="22"/>
          <w:szCs w:val="22"/>
        </w:rPr>
        <w:t>К</w:t>
      </w:r>
      <w:r w:rsidR="00FD5BB9">
        <w:rPr>
          <w:b/>
          <w:color w:val="000000"/>
          <w:sz w:val="22"/>
          <w:szCs w:val="22"/>
        </w:rPr>
        <w:t>онкурс</w:t>
      </w:r>
      <w:r w:rsidR="002D2946">
        <w:rPr>
          <w:b/>
          <w:color w:val="000000"/>
          <w:sz w:val="22"/>
          <w:szCs w:val="22"/>
        </w:rPr>
        <w:t>а</w:t>
      </w:r>
      <w:r w:rsidRPr="0060029D">
        <w:rPr>
          <w:b/>
          <w:color w:val="000000"/>
          <w:sz w:val="22"/>
          <w:szCs w:val="22"/>
        </w:rPr>
        <w:t xml:space="preserve">, признанную наилучшей − </w:t>
      </w:r>
      <w:r w:rsidRPr="0060029D">
        <w:rPr>
          <w:color w:val="000000"/>
          <w:sz w:val="22"/>
          <w:szCs w:val="22"/>
        </w:rPr>
        <w:t xml:space="preserve">Участник </w:t>
      </w:r>
      <w:r w:rsidR="002D0CD2">
        <w:rPr>
          <w:color w:val="000000"/>
          <w:sz w:val="22"/>
          <w:szCs w:val="22"/>
        </w:rPr>
        <w:t>Конкурса</w:t>
      </w:r>
      <w:r w:rsidRPr="0060029D">
        <w:rPr>
          <w:color w:val="000000"/>
          <w:sz w:val="22"/>
          <w:szCs w:val="22"/>
        </w:rPr>
        <w:t>, предложивший в своей Заявке наилучшие условия выполнения Договора и признанный таковым решением Комиссии.</w:t>
      </w:r>
    </w:p>
    <w:bookmarkEnd w:id="2"/>
    <w:p w:rsidR="00FF4848" w:rsidRDefault="00FF4848" w:rsidP="001B19D0">
      <w:pPr>
        <w:tabs>
          <w:tab w:val="left" w:pos="360"/>
        </w:tabs>
        <w:autoSpaceDE w:val="0"/>
        <w:autoSpaceDN w:val="0"/>
        <w:adjustRightInd w:val="0"/>
        <w:spacing w:before="120" w:after="120"/>
        <w:ind w:left="207"/>
        <w:jc w:val="both"/>
        <w:rPr>
          <w:b/>
          <w:bCs/>
          <w:sz w:val="22"/>
          <w:szCs w:val="22"/>
        </w:rPr>
      </w:pPr>
    </w:p>
    <w:p w:rsidR="0082359A" w:rsidRDefault="0082359A" w:rsidP="001B19D0">
      <w:pPr>
        <w:tabs>
          <w:tab w:val="left" w:pos="360"/>
        </w:tabs>
        <w:autoSpaceDE w:val="0"/>
        <w:autoSpaceDN w:val="0"/>
        <w:adjustRightInd w:val="0"/>
        <w:spacing w:before="120" w:after="120"/>
        <w:ind w:left="207"/>
        <w:jc w:val="both"/>
        <w:rPr>
          <w:b/>
          <w:bCs/>
          <w:sz w:val="22"/>
          <w:szCs w:val="22"/>
        </w:rPr>
      </w:pPr>
    </w:p>
    <w:p w:rsidR="0082359A" w:rsidRDefault="0082359A" w:rsidP="001B19D0">
      <w:pPr>
        <w:tabs>
          <w:tab w:val="left" w:pos="360"/>
        </w:tabs>
        <w:autoSpaceDE w:val="0"/>
        <w:autoSpaceDN w:val="0"/>
        <w:adjustRightInd w:val="0"/>
        <w:spacing w:before="120" w:after="120"/>
        <w:ind w:left="207"/>
        <w:jc w:val="both"/>
        <w:rPr>
          <w:b/>
          <w:bCs/>
          <w:sz w:val="22"/>
          <w:szCs w:val="22"/>
        </w:rPr>
      </w:pPr>
    </w:p>
    <w:p w:rsidR="00A31211" w:rsidRPr="0060029D" w:rsidRDefault="001B19D0" w:rsidP="001B19D0">
      <w:pPr>
        <w:tabs>
          <w:tab w:val="left" w:pos="360"/>
        </w:tabs>
        <w:autoSpaceDE w:val="0"/>
        <w:autoSpaceDN w:val="0"/>
        <w:adjustRightInd w:val="0"/>
        <w:spacing w:before="120"/>
        <w:ind w:left="207"/>
        <w:jc w:val="both"/>
        <w:rPr>
          <w:b/>
          <w:bCs/>
          <w:sz w:val="22"/>
          <w:szCs w:val="22"/>
        </w:rPr>
      </w:pPr>
      <w:r w:rsidRPr="0060029D">
        <w:rPr>
          <w:b/>
          <w:bCs/>
          <w:sz w:val="22"/>
          <w:szCs w:val="22"/>
        </w:rPr>
        <w:t xml:space="preserve">2. </w:t>
      </w:r>
      <w:r w:rsidR="00A31211" w:rsidRPr="0060029D">
        <w:rPr>
          <w:b/>
          <w:bCs/>
          <w:sz w:val="22"/>
          <w:szCs w:val="22"/>
        </w:rPr>
        <w:t xml:space="preserve">ОБЩИЕ </w:t>
      </w:r>
      <w:r w:rsidR="008D0D68" w:rsidRPr="0060029D">
        <w:rPr>
          <w:b/>
          <w:bCs/>
          <w:sz w:val="22"/>
          <w:szCs w:val="22"/>
        </w:rPr>
        <w:t>ПОЛОЖЕНИЯ</w:t>
      </w:r>
    </w:p>
    <w:p w:rsidR="008D0D68" w:rsidRPr="0060029D" w:rsidRDefault="00D42FAE" w:rsidP="00A74287">
      <w:pPr>
        <w:keepNext/>
        <w:tabs>
          <w:tab w:val="left" w:pos="708"/>
          <w:tab w:val="left" w:pos="1134"/>
          <w:tab w:val="left" w:pos="1276"/>
        </w:tabs>
        <w:suppressAutoHyphens/>
        <w:ind w:left="207"/>
        <w:jc w:val="both"/>
        <w:outlineLvl w:val="1"/>
        <w:rPr>
          <w:b/>
          <w:bCs/>
          <w:iCs/>
          <w:sz w:val="22"/>
          <w:szCs w:val="22"/>
        </w:rPr>
      </w:pPr>
      <w:bookmarkStart w:id="4" w:name="_Toc470607240"/>
      <w:r w:rsidRPr="0060029D">
        <w:rPr>
          <w:b/>
          <w:bCs/>
          <w:iCs/>
          <w:sz w:val="22"/>
          <w:szCs w:val="22"/>
        </w:rPr>
        <w:t>2</w:t>
      </w:r>
      <w:r w:rsidR="008D0D68" w:rsidRPr="0060029D">
        <w:rPr>
          <w:b/>
          <w:bCs/>
          <w:iCs/>
          <w:sz w:val="22"/>
          <w:szCs w:val="22"/>
        </w:rPr>
        <w:t>.1. Общие сведения о</w:t>
      </w:r>
      <w:r w:rsidR="002D2946">
        <w:rPr>
          <w:b/>
          <w:bCs/>
          <w:iCs/>
          <w:sz w:val="22"/>
          <w:szCs w:val="22"/>
        </w:rPr>
        <w:t>б</w:t>
      </w:r>
      <w:r w:rsidR="008D0D68" w:rsidRPr="0060029D">
        <w:rPr>
          <w:b/>
          <w:bCs/>
          <w:iCs/>
          <w:sz w:val="22"/>
          <w:szCs w:val="22"/>
        </w:rPr>
        <w:t xml:space="preserve"> </w:t>
      </w:r>
      <w:bookmarkEnd w:id="4"/>
      <w:r w:rsidR="008220A7">
        <w:rPr>
          <w:b/>
          <w:bCs/>
          <w:iCs/>
          <w:sz w:val="22"/>
          <w:szCs w:val="22"/>
        </w:rPr>
        <w:t>О</w:t>
      </w:r>
      <w:r w:rsidR="002D2946">
        <w:rPr>
          <w:b/>
          <w:bCs/>
          <w:iCs/>
          <w:sz w:val="22"/>
          <w:szCs w:val="22"/>
        </w:rPr>
        <w:t xml:space="preserve">ткрытом </w:t>
      </w:r>
      <w:r w:rsidR="007227BA">
        <w:rPr>
          <w:b/>
          <w:bCs/>
          <w:iCs/>
          <w:sz w:val="22"/>
          <w:szCs w:val="22"/>
        </w:rPr>
        <w:t>к</w:t>
      </w:r>
      <w:r w:rsidR="00FD5BB9">
        <w:rPr>
          <w:b/>
          <w:bCs/>
          <w:iCs/>
          <w:sz w:val="22"/>
          <w:szCs w:val="22"/>
        </w:rPr>
        <w:t>онкурс</w:t>
      </w:r>
      <w:r w:rsidR="002D2946">
        <w:rPr>
          <w:b/>
          <w:bCs/>
          <w:iCs/>
          <w:sz w:val="22"/>
          <w:szCs w:val="22"/>
        </w:rPr>
        <w:t>е</w:t>
      </w:r>
    </w:p>
    <w:p w:rsidR="008D0D68" w:rsidRPr="0060029D" w:rsidRDefault="006A5390" w:rsidP="00A74287">
      <w:pPr>
        <w:tabs>
          <w:tab w:val="left" w:pos="708"/>
        </w:tabs>
        <w:jc w:val="both"/>
        <w:rPr>
          <w:sz w:val="22"/>
          <w:szCs w:val="22"/>
        </w:rPr>
      </w:pPr>
      <w:r>
        <w:rPr>
          <w:sz w:val="22"/>
          <w:szCs w:val="22"/>
        </w:rPr>
        <w:t xml:space="preserve">    </w:t>
      </w:r>
      <w:r w:rsidR="00D42FAE" w:rsidRPr="0060029D">
        <w:rPr>
          <w:sz w:val="22"/>
          <w:szCs w:val="22"/>
        </w:rPr>
        <w:t>2</w:t>
      </w:r>
      <w:r w:rsidR="008D0D68" w:rsidRPr="0060029D">
        <w:rPr>
          <w:sz w:val="22"/>
          <w:szCs w:val="22"/>
        </w:rPr>
        <w:t xml:space="preserve">.1.1. Заказчик намерен заключить с </w:t>
      </w:r>
      <w:r w:rsidR="008D0D68" w:rsidRPr="0060029D">
        <w:rPr>
          <w:color w:val="000000"/>
          <w:sz w:val="22"/>
          <w:szCs w:val="22"/>
        </w:rPr>
        <w:t xml:space="preserve">Участником, выбранным по результатам </w:t>
      </w:r>
      <w:r w:rsidR="007227BA">
        <w:rPr>
          <w:color w:val="000000"/>
          <w:sz w:val="22"/>
          <w:szCs w:val="22"/>
        </w:rPr>
        <w:t>Конкурса</w:t>
      </w:r>
      <w:r w:rsidR="008D0D68" w:rsidRPr="0060029D">
        <w:rPr>
          <w:color w:val="000000"/>
          <w:sz w:val="22"/>
          <w:szCs w:val="22"/>
        </w:rPr>
        <w:t xml:space="preserve">, Договор, предмет которого указан в п. </w:t>
      </w:r>
      <w:r>
        <w:rPr>
          <w:color w:val="000000"/>
          <w:sz w:val="22"/>
          <w:szCs w:val="22"/>
        </w:rPr>
        <w:t>4</w:t>
      </w:r>
      <w:r w:rsidR="008D0D68" w:rsidRPr="0060029D">
        <w:rPr>
          <w:color w:val="000000"/>
          <w:sz w:val="22"/>
          <w:szCs w:val="22"/>
        </w:rPr>
        <w:t>.</w:t>
      </w:r>
      <w:r>
        <w:rPr>
          <w:color w:val="000000"/>
          <w:sz w:val="22"/>
          <w:szCs w:val="22"/>
        </w:rPr>
        <w:t>6</w:t>
      </w:r>
      <w:r w:rsidR="008D0D68" w:rsidRPr="0060029D">
        <w:rPr>
          <w:color w:val="000000"/>
          <w:sz w:val="22"/>
          <w:szCs w:val="22"/>
        </w:rPr>
        <w:t xml:space="preserve"> настоящей Документации. Проект договора представлен в виде отдельного тома к настоящей Документации и является ее неотъемлемой частью.</w:t>
      </w:r>
    </w:p>
    <w:p w:rsidR="008D0D68" w:rsidRPr="0060029D" w:rsidRDefault="006A5390" w:rsidP="00A74287">
      <w:pPr>
        <w:tabs>
          <w:tab w:val="left" w:pos="708"/>
        </w:tabs>
        <w:jc w:val="both"/>
        <w:rPr>
          <w:sz w:val="22"/>
          <w:szCs w:val="22"/>
        </w:rPr>
      </w:pPr>
      <w:r>
        <w:rPr>
          <w:sz w:val="22"/>
          <w:szCs w:val="22"/>
        </w:rPr>
        <w:t xml:space="preserve">    </w:t>
      </w:r>
      <w:r w:rsidR="00D42FAE" w:rsidRPr="0060029D">
        <w:rPr>
          <w:sz w:val="22"/>
          <w:szCs w:val="22"/>
        </w:rPr>
        <w:t>2</w:t>
      </w:r>
      <w:r w:rsidR="008D0D68" w:rsidRPr="0060029D">
        <w:rPr>
          <w:sz w:val="22"/>
          <w:szCs w:val="22"/>
        </w:rPr>
        <w:t xml:space="preserve">.1.2. </w:t>
      </w:r>
      <w:r w:rsidR="00FD5BB9">
        <w:rPr>
          <w:sz w:val="22"/>
          <w:szCs w:val="22"/>
        </w:rPr>
        <w:t>Конкурс</w:t>
      </w:r>
      <w:r w:rsidR="008D0D68" w:rsidRPr="0060029D">
        <w:rPr>
          <w:sz w:val="22"/>
          <w:szCs w:val="22"/>
        </w:rPr>
        <w:t xml:space="preserve"> объявлен Извещением, размещенным на сайте ЕИС</w:t>
      </w:r>
      <w:r w:rsidR="009B5B03">
        <w:rPr>
          <w:sz w:val="22"/>
          <w:szCs w:val="22"/>
        </w:rPr>
        <w:t>.</w:t>
      </w:r>
      <w:r w:rsidR="008D0D68" w:rsidRPr="0060029D">
        <w:rPr>
          <w:sz w:val="22"/>
          <w:szCs w:val="22"/>
        </w:rPr>
        <w:t xml:space="preserve"> Номер и дата Извещения указаны в п.</w:t>
      </w:r>
      <w:r>
        <w:rPr>
          <w:sz w:val="22"/>
          <w:szCs w:val="22"/>
        </w:rPr>
        <w:t>4</w:t>
      </w:r>
      <w:r w:rsidR="008D0D68" w:rsidRPr="0060029D">
        <w:rPr>
          <w:sz w:val="22"/>
          <w:szCs w:val="22"/>
        </w:rPr>
        <w:t>.</w:t>
      </w:r>
      <w:r w:rsidR="002F36B1">
        <w:rPr>
          <w:sz w:val="22"/>
          <w:szCs w:val="22"/>
        </w:rPr>
        <w:t>4</w:t>
      </w:r>
      <w:r w:rsidR="008D0D68" w:rsidRPr="0060029D">
        <w:rPr>
          <w:sz w:val="22"/>
          <w:szCs w:val="22"/>
        </w:rPr>
        <w:t xml:space="preserve"> настоящей Документации. Форма проведения </w:t>
      </w:r>
      <w:r w:rsidR="007227BA">
        <w:rPr>
          <w:sz w:val="22"/>
          <w:szCs w:val="22"/>
        </w:rPr>
        <w:t>Конкурса</w:t>
      </w:r>
      <w:r w:rsidR="007227BA" w:rsidRPr="0060029D">
        <w:rPr>
          <w:sz w:val="22"/>
          <w:szCs w:val="22"/>
        </w:rPr>
        <w:t xml:space="preserve"> </w:t>
      </w:r>
      <w:r w:rsidR="008D0D68" w:rsidRPr="0060029D">
        <w:rPr>
          <w:sz w:val="22"/>
          <w:szCs w:val="22"/>
        </w:rPr>
        <w:t xml:space="preserve">указана в п. </w:t>
      </w:r>
      <w:r>
        <w:rPr>
          <w:sz w:val="22"/>
          <w:szCs w:val="22"/>
        </w:rPr>
        <w:t>4</w:t>
      </w:r>
      <w:r w:rsidR="008D0D68" w:rsidRPr="0060029D">
        <w:rPr>
          <w:sz w:val="22"/>
          <w:szCs w:val="22"/>
        </w:rPr>
        <w:t>.</w:t>
      </w:r>
      <w:r w:rsidR="002F36B1">
        <w:rPr>
          <w:sz w:val="22"/>
          <w:szCs w:val="22"/>
        </w:rPr>
        <w:t>5</w:t>
      </w:r>
      <w:r w:rsidR="008D0D68" w:rsidRPr="0060029D">
        <w:rPr>
          <w:sz w:val="22"/>
          <w:szCs w:val="22"/>
        </w:rPr>
        <w:t xml:space="preserve"> настоящей Документации.</w:t>
      </w:r>
    </w:p>
    <w:p w:rsidR="008D0D68" w:rsidRPr="0060029D" w:rsidRDefault="006A5390" w:rsidP="00A74287">
      <w:pPr>
        <w:tabs>
          <w:tab w:val="left" w:pos="708"/>
        </w:tabs>
        <w:jc w:val="both"/>
        <w:rPr>
          <w:sz w:val="22"/>
          <w:szCs w:val="22"/>
        </w:rPr>
      </w:pPr>
      <w:r>
        <w:rPr>
          <w:sz w:val="22"/>
          <w:szCs w:val="22"/>
        </w:rPr>
        <w:t xml:space="preserve">    </w:t>
      </w:r>
      <w:r w:rsidR="00D42FAE" w:rsidRPr="0060029D">
        <w:rPr>
          <w:sz w:val="22"/>
          <w:szCs w:val="22"/>
        </w:rPr>
        <w:t>2</w:t>
      </w:r>
      <w:r w:rsidR="008D0D68" w:rsidRPr="0060029D">
        <w:rPr>
          <w:sz w:val="22"/>
          <w:szCs w:val="22"/>
        </w:rPr>
        <w:t xml:space="preserve">.1.3. Для получения дополнительной информации и разъяснений следует обращаться по контактным данным, указанным в п. </w:t>
      </w:r>
      <w:r>
        <w:rPr>
          <w:sz w:val="22"/>
          <w:szCs w:val="22"/>
        </w:rPr>
        <w:t>4</w:t>
      </w:r>
      <w:r w:rsidR="008D0D68" w:rsidRPr="0060029D">
        <w:rPr>
          <w:sz w:val="22"/>
          <w:szCs w:val="22"/>
        </w:rPr>
        <w:t>.</w:t>
      </w:r>
      <w:r w:rsidR="002F36B1">
        <w:rPr>
          <w:sz w:val="22"/>
          <w:szCs w:val="22"/>
        </w:rPr>
        <w:t>3</w:t>
      </w:r>
      <w:r w:rsidR="008D0D68" w:rsidRPr="0060029D">
        <w:rPr>
          <w:sz w:val="22"/>
          <w:szCs w:val="22"/>
        </w:rPr>
        <w:t xml:space="preserve"> настоящей Документации.</w:t>
      </w:r>
    </w:p>
    <w:p w:rsidR="008D0D68" w:rsidRPr="0060029D" w:rsidRDefault="00F2434C" w:rsidP="00A74287">
      <w:pPr>
        <w:tabs>
          <w:tab w:val="left" w:pos="708"/>
        </w:tabs>
        <w:jc w:val="both"/>
        <w:rPr>
          <w:sz w:val="22"/>
          <w:szCs w:val="22"/>
        </w:rPr>
      </w:pPr>
      <w:r>
        <w:rPr>
          <w:sz w:val="22"/>
          <w:szCs w:val="22"/>
        </w:rPr>
        <w:t xml:space="preserve"> </w:t>
      </w:r>
      <w:r w:rsidR="006A5390">
        <w:rPr>
          <w:sz w:val="22"/>
          <w:szCs w:val="22"/>
        </w:rPr>
        <w:t xml:space="preserve">    </w:t>
      </w:r>
      <w:r w:rsidR="00D42FAE" w:rsidRPr="0060029D">
        <w:rPr>
          <w:sz w:val="22"/>
          <w:szCs w:val="22"/>
        </w:rPr>
        <w:t>2</w:t>
      </w:r>
      <w:r w:rsidR="008D0D68" w:rsidRPr="0060029D">
        <w:rPr>
          <w:sz w:val="22"/>
          <w:szCs w:val="22"/>
        </w:rPr>
        <w:t>.1.</w:t>
      </w:r>
      <w:r>
        <w:rPr>
          <w:sz w:val="22"/>
          <w:szCs w:val="22"/>
        </w:rPr>
        <w:t>4</w:t>
      </w:r>
      <w:r w:rsidR="008D0D68" w:rsidRPr="0060029D">
        <w:rPr>
          <w:sz w:val="22"/>
          <w:szCs w:val="22"/>
        </w:rPr>
        <w:t xml:space="preserve">. Все ссылки в тексте </w:t>
      </w:r>
      <w:r w:rsidR="00D22CD1">
        <w:rPr>
          <w:sz w:val="22"/>
          <w:szCs w:val="22"/>
        </w:rPr>
        <w:t>Конкурсной документации</w:t>
      </w:r>
      <w:r w:rsidR="008D0D68" w:rsidRPr="0060029D">
        <w:rPr>
          <w:sz w:val="22"/>
          <w:szCs w:val="22"/>
        </w:rPr>
        <w:t xml:space="preserve"> на разделы, пункты и формы относятся к настоящей Документации, если рядом со ссылкой прямо не указано иное.</w:t>
      </w:r>
    </w:p>
    <w:p w:rsidR="006C2218" w:rsidRPr="0060029D" w:rsidRDefault="006A5390" w:rsidP="006C2218">
      <w:pPr>
        <w:jc w:val="both"/>
        <w:rPr>
          <w:sz w:val="22"/>
          <w:szCs w:val="22"/>
        </w:rPr>
      </w:pPr>
      <w:r>
        <w:rPr>
          <w:sz w:val="22"/>
          <w:szCs w:val="22"/>
        </w:rPr>
        <w:t xml:space="preserve">    </w:t>
      </w:r>
      <w:r w:rsidR="006C2218" w:rsidRPr="0060029D">
        <w:rPr>
          <w:sz w:val="22"/>
          <w:szCs w:val="22"/>
        </w:rPr>
        <w:t>2.1.</w:t>
      </w:r>
      <w:r w:rsidR="00F2434C">
        <w:rPr>
          <w:sz w:val="22"/>
          <w:szCs w:val="22"/>
        </w:rPr>
        <w:t>5</w:t>
      </w:r>
      <w:r w:rsidR="006C2218" w:rsidRPr="0060029D">
        <w:rPr>
          <w:sz w:val="22"/>
          <w:szCs w:val="22"/>
        </w:rPr>
        <w:t xml:space="preserve">. Участником </w:t>
      </w:r>
      <w:r w:rsidR="007227BA">
        <w:rPr>
          <w:sz w:val="22"/>
          <w:szCs w:val="22"/>
        </w:rPr>
        <w:t>Конкурса</w:t>
      </w:r>
      <w:r w:rsidR="007227BA" w:rsidRPr="0060029D">
        <w:rPr>
          <w:sz w:val="22"/>
          <w:szCs w:val="22"/>
        </w:rPr>
        <w:t xml:space="preserve"> </w:t>
      </w:r>
      <w:r w:rsidR="006C2218" w:rsidRPr="0060029D">
        <w:rPr>
          <w:sz w:val="22"/>
          <w:szCs w:val="22"/>
        </w:rPr>
        <w:t xml:space="preserve">может быть любое юридическое лицо или несколько юридических лиц, выступающих на стороне одного Участника </w:t>
      </w:r>
      <w:r w:rsidR="007227BA">
        <w:rPr>
          <w:sz w:val="22"/>
          <w:szCs w:val="22"/>
        </w:rPr>
        <w:t>к</w:t>
      </w:r>
      <w:r w:rsidR="00FD5BB9">
        <w:rPr>
          <w:sz w:val="22"/>
          <w:szCs w:val="22"/>
        </w:rPr>
        <w:t>онкурс</w:t>
      </w:r>
      <w:r w:rsidR="00F2434C">
        <w:rPr>
          <w:sz w:val="22"/>
          <w:szCs w:val="22"/>
        </w:rPr>
        <w:t>а</w:t>
      </w:r>
      <w:r w:rsidR="006C2218" w:rsidRPr="0060029D">
        <w:rPr>
          <w:sz w:val="22"/>
          <w:szCs w:val="22"/>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FD5BB9">
        <w:rPr>
          <w:sz w:val="22"/>
          <w:szCs w:val="22"/>
        </w:rPr>
        <w:t>Конкурс</w:t>
      </w:r>
      <w:r w:rsidR="00F2434C">
        <w:rPr>
          <w:sz w:val="22"/>
          <w:szCs w:val="22"/>
        </w:rPr>
        <w:t>а</w:t>
      </w:r>
      <w:r w:rsidR="006C2218" w:rsidRPr="0060029D">
        <w:rPr>
          <w:sz w:val="22"/>
          <w:szCs w:val="22"/>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7227BA">
        <w:rPr>
          <w:sz w:val="22"/>
          <w:szCs w:val="22"/>
        </w:rPr>
        <w:t>к</w:t>
      </w:r>
      <w:r w:rsidR="00FD5BB9">
        <w:rPr>
          <w:sz w:val="22"/>
          <w:szCs w:val="22"/>
        </w:rPr>
        <w:t>онкурс</w:t>
      </w:r>
      <w:r w:rsidR="00F2434C">
        <w:rPr>
          <w:sz w:val="22"/>
          <w:szCs w:val="22"/>
        </w:rPr>
        <w:t>а</w:t>
      </w:r>
      <w:r w:rsidR="006C2218" w:rsidRPr="0060029D">
        <w:rPr>
          <w:sz w:val="22"/>
          <w:szCs w:val="22"/>
        </w:rPr>
        <w:t xml:space="preserve">, которые соответствуют требованиям, установленным настоящей Документацией и Положением о закупках. </w:t>
      </w:r>
    </w:p>
    <w:p w:rsidR="006C2218" w:rsidRPr="0060029D" w:rsidRDefault="006C2218" w:rsidP="00A74287">
      <w:pPr>
        <w:tabs>
          <w:tab w:val="left" w:pos="708"/>
        </w:tabs>
        <w:jc w:val="both"/>
        <w:rPr>
          <w:sz w:val="22"/>
          <w:szCs w:val="22"/>
        </w:rPr>
      </w:pPr>
    </w:p>
    <w:p w:rsidR="00D42FAE" w:rsidRPr="00162C58" w:rsidRDefault="00D42FAE" w:rsidP="00D42FAE">
      <w:pPr>
        <w:keepNext/>
        <w:tabs>
          <w:tab w:val="left" w:pos="0"/>
          <w:tab w:val="left" w:pos="284"/>
          <w:tab w:val="left" w:pos="1276"/>
        </w:tabs>
        <w:jc w:val="both"/>
        <w:outlineLvl w:val="1"/>
        <w:rPr>
          <w:b/>
          <w:bCs/>
          <w:iCs/>
          <w:sz w:val="22"/>
          <w:szCs w:val="22"/>
        </w:rPr>
      </w:pPr>
      <w:r w:rsidRPr="0060029D">
        <w:rPr>
          <w:b/>
          <w:bCs/>
          <w:iCs/>
          <w:sz w:val="22"/>
          <w:szCs w:val="22"/>
        </w:rPr>
        <w:t xml:space="preserve">    </w:t>
      </w:r>
      <w:r w:rsidRPr="00162C58">
        <w:rPr>
          <w:b/>
          <w:bCs/>
          <w:iCs/>
          <w:sz w:val="22"/>
          <w:szCs w:val="22"/>
        </w:rPr>
        <w:t>2.2. Обжалование</w:t>
      </w:r>
    </w:p>
    <w:p w:rsidR="00D42FAE" w:rsidRPr="00162C58" w:rsidRDefault="006A5390" w:rsidP="00D42FAE">
      <w:pPr>
        <w:pStyle w:val="a2"/>
        <w:numPr>
          <w:ilvl w:val="0"/>
          <w:numId w:val="0"/>
        </w:numPr>
        <w:tabs>
          <w:tab w:val="num" w:pos="862"/>
          <w:tab w:val="num" w:pos="1276"/>
        </w:tabs>
        <w:rPr>
          <w:sz w:val="22"/>
          <w:szCs w:val="22"/>
        </w:rPr>
      </w:pPr>
      <w:r w:rsidRPr="00162C58">
        <w:rPr>
          <w:sz w:val="22"/>
          <w:szCs w:val="22"/>
        </w:rPr>
        <w:t xml:space="preserve">    </w:t>
      </w:r>
      <w:r w:rsidR="00D42FAE" w:rsidRPr="00162C58">
        <w:rPr>
          <w:sz w:val="22"/>
          <w:szCs w:val="22"/>
        </w:rPr>
        <w:t xml:space="preserve">2.2.1. Все споры и разногласия между Участником и Заказчиком подлежат урегулированию в претензионном порядке. В этом случае, срок рассмотрения претензии составляет </w:t>
      </w:r>
      <w:r w:rsidR="0098747B">
        <w:rPr>
          <w:sz w:val="22"/>
          <w:szCs w:val="22"/>
        </w:rPr>
        <w:t>10</w:t>
      </w:r>
      <w:r w:rsidR="00D42FAE" w:rsidRPr="00162C58">
        <w:rPr>
          <w:sz w:val="22"/>
          <w:szCs w:val="22"/>
        </w:rPr>
        <w:t xml:space="preserve"> (</w:t>
      </w:r>
      <w:r w:rsidR="0098747B">
        <w:rPr>
          <w:sz w:val="22"/>
          <w:szCs w:val="22"/>
        </w:rPr>
        <w:t>десять</w:t>
      </w:r>
      <w:r w:rsidR="00D42FAE" w:rsidRPr="00162C58">
        <w:rPr>
          <w:sz w:val="22"/>
          <w:szCs w:val="22"/>
        </w:rPr>
        <w:t xml:space="preserve">) календарных дней с момента ее получения. </w:t>
      </w:r>
    </w:p>
    <w:p w:rsidR="00D42FAE" w:rsidRPr="00162C58" w:rsidRDefault="006A5390" w:rsidP="00D42FAE">
      <w:pPr>
        <w:pStyle w:val="a2"/>
        <w:numPr>
          <w:ilvl w:val="0"/>
          <w:numId w:val="0"/>
        </w:numPr>
        <w:tabs>
          <w:tab w:val="num" w:pos="862"/>
          <w:tab w:val="num" w:pos="1276"/>
        </w:tabs>
        <w:rPr>
          <w:sz w:val="22"/>
          <w:szCs w:val="22"/>
        </w:rPr>
      </w:pPr>
      <w:r w:rsidRPr="00162C58">
        <w:rPr>
          <w:sz w:val="22"/>
          <w:szCs w:val="22"/>
        </w:rPr>
        <w:t xml:space="preserve">    </w:t>
      </w:r>
      <w:r w:rsidR="00D42FAE" w:rsidRPr="00162C58">
        <w:rPr>
          <w:sz w:val="22"/>
          <w:szCs w:val="22"/>
        </w:rPr>
        <w:t xml:space="preserve">2.2.2. В случае если претензионный порядок не привел к урегулированию споров и разногласий, они подлежат разрешению в установленном законодательством РФ порядке. </w:t>
      </w:r>
    </w:p>
    <w:p w:rsidR="00D42FAE" w:rsidRPr="00162C58" w:rsidRDefault="00D42FAE" w:rsidP="00D42FAE">
      <w:pPr>
        <w:pStyle w:val="a2"/>
        <w:numPr>
          <w:ilvl w:val="0"/>
          <w:numId w:val="0"/>
        </w:numPr>
        <w:tabs>
          <w:tab w:val="num" w:pos="862"/>
          <w:tab w:val="num" w:pos="1276"/>
        </w:tabs>
        <w:spacing w:after="0"/>
        <w:rPr>
          <w:sz w:val="22"/>
          <w:szCs w:val="22"/>
        </w:rPr>
      </w:pPr>
      <w:r w:rsidRPr="00162C58">
        <w:rPr>
          <w:sz w:val="22"/>
          <w:szCs w:val="22"/>
        </w:rPr>
        <w:t xml:space="preserve">    </w:t>
      </w:r>
      <w:r w:rsidRPr="00162C58">
        <w:rPr>
          <w:b/>
          <w:sz w:val="22"/>
          <w:szCs w:val="22"/>
        </w:rPr>
        <w:t>2.3.</w:t>
      </w:r>
      <w:bookmarkStart w:id="5" w:name="_Toc470607245"/>
      <w:r w:rsidRPr="00162C58">
        <w:rPr>
          <w:b/>
          <w:bCs/>
          <w:iCs/>
          <w:sz w:val="22"/>
          <w:szCs w:val="22"/>
        </w:rPr>
        <w:t xml:space="preserve"> Прочие положения</w:t>
      </w:r>
      <w:bookmarkEnd w:id="5"/>
    </w:p>
    <w:p w:rsidR="00D42FAE" w:rsidRPr="00162C58" w:rsidRDefault="006A5390" w:rsidP="00D42FAE">
      <w:pPr>
        <w:tabs>
          <w:tab w:val="left" w:pos="708"/>
        </w:tabs>
        <w:jc w:val="both"/>
        <w:rPr>
          <w:sz w:val="22"/>
          <w:szCs w:val="22"/>
        </w:rPr>
      </w:pPr>
      <w:r w:rsidRPr="00162C58">
        <w:rPr>
          <w:sz w:val="22"/>
          <w:szCs w:val="22"/>
        </w:rPr>
        <w:t xml:space="preserve">    </w:t>
      </w:r>
      <w:r w:rsidR="00D42FAE" w:rsidRPr="00162C58">
        <w:rPr>
          <w:sz w:val="22"/>
          <w:szCs w:val="22"/>
        </w:rPr>
        <w:t xml:space="preserve">2.3.1. </w:t>
      </w:r>
      <w:r w:rsidR="002D2946" w:rsidRPr="00162C58">
        <w:rPr>
          <w:sz w:val="22"/>
          <w:szCs w:val="22"/>
        </w:rPr>
        <w:t>Заказчик</w:t>
      </w:r>
      <w:r w:rsidR="00D42FAE" w:rsidRPr="00162C58">
        <w:rPr>
          <w:sz w:val="22"/>
          <w:szCs w:val="22"/>
        </w:rPr>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42FAE" w:rsidRPr="00162C58" w:rsidRDefault="00D42FAE" w:rsidP="00D42FAE">
      <w:pPr>
        <w:tabs>
          <w:tab w:val="left" w:pos="708"/>
        </w:tabs>
        <w:ind w:firstLine="560"/>
        <w:jc w:val="both"/>
        <w:rPr>
          <w:sz w:val="22"/>
          <w:szCs w:val="22"/>
        </w:rPr>
      </w:pPr>
      <w:r w:rsidRPr="00162C58">
        <w:rPr>
          <w:sz w:val="22"/>
          <w:szCs w:val="22"/>
        </w:rPr>
        <w:t>- при выявлении недостоверных сведений в представленной Участником Заявке на участие в Закупке;</w:t>
      </w:r>
    </w:p>
    <w:p w:rsidR="00D42FAE" w:rsidRPr="00162C58" w:rsidRDefault="00D42FAE" w:rsidP="00D42FAE">
      <w:pPr>
        <w:tabs>
          <w:tab w:val="left" w:pos="708"/>
        </w:tabs>
        <w:ind w:firstLine="560"/>
        <w:jc w:val="both"/>
        <w:rPr>
          <w:sz w:val="22"/>
          <w:szCs w:val="22"/>
        </w:rPr>
      </w:pPr>
      <w:r w:rsidRPr="00162C58">
        <w:rPr>
          <w:sz w:val="22"/>
          <w:szCs w:val="22"/>
        </w:rPr>
        <w:t>- несоответствия Участника требованиям, установленным к Участникам Закупки;</w:t>
      </w:r>
    </w:p>
    <w:p w:rsidR="00D42FAE" w:rsidRPr="00162C58" w:rsidRDefault="00D42FAE" w:rsidP="00D42FAE">
      <w:pPr>
        <w:tabs>
          <w:tab w:val="left" w:pos="708"/>
        </w:tabs>
        <w:ind w:firstLine="560"/>
        <w:jc w:val="both"/>
        <w:rPr>
          <w:sz w:val="22"/>
          <w:szCs w:val="22"/>
        </w:rPr>
      </w:pPr>
      <w:r w:rsidRPr="00162C58">
        <w:rPr>
          <w:sz w:val="22"/>
          <w:szCs w:val="22"/>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D42FAE" w:rsidRPr="00162C58" w:rsidRDefault="00D42FAE" w:rsidP="00D42FAE">
      <w:pPr>
        <w:tabs>
          <w:tab w:val="left" w:pos="708"/>
        </w:tabs>
        <w:ind w:firstLine="560"/>
        <w:jc w:val="both"/>
        <w:rPr>
          <w:sz w:val="22"/>
          <w:szCs w:val="22"/>
        </w:rPr>
      </w:pPr>
      <w:r w:rsidRPr="00162C58">
        <w:rPr>
          <w:sz w:val="22"/>
          <w:szCs w:val="22"/>
        </w:rPr>
        <w:t>- несоответствия Заявки на участие в Закупке требованиям настоящей Документации.</w:t>
      </w:r>
    </w:p>
    <w:p w:rsidR="00D42FAE" w:rsidRPr="00162C58" w:rsidRDefault="006A5390" w:rsidP="00D42FAE">
      <w:pPr>
        <w:tabs>
          <w:tab w:val="left" w:pos="708"/>
        </w:tabs>
        <w:jc w:val="both"/>
        <w:rPr>
          <w:sz w:val="22"/>
          <w:szCs w:val="22"/>
        </w:rPr>
      </w:pPr>
      <w:r w:rsidRPr="00162C58">
        <w:rPr>
          <w:sz w:val="22"/>
          <w:szCs w:val="22"/>
        </w:rPr>
        <w:t xml:space="preserve">    </w:t>
      </w:r>
      <w:r w:rsidR="00D42FAE" w:rsidRPr="00162C58">
        <w:rPr>
          <w:sz w:val="22"/>
          <w:szCs w:val="22"/>
        </w:rPr>
        <w:t xml:space="preserve">2.3.2. Участники Закупки самостоятельно несут все расходы, связанные с подготовкой и подачей своих Заявок на участие в Закупке, </w:t>
      </w:r>
      <w:r w:rsidR="002D2946" w:rsidRPr="00162C58">
        <w:rPr>
          <w:sz w:val="22"/>
          <w:szCs w:val="22"/>
        </w:rPr>
        <w:t>Заказчик</w:t>
      </w:r>
      <w:r w:rsidR="00D42FAE" w:rsidRPr="00162C58">
        <w:rPr>
          <w:sz w:val="22"/>
          <w:szCs w:val="22"/>
        </w:rPr>
        <w:t xml:space="preserve"> по этим расходам не отвечает и не имеет обязательств, независимо от хода и результатов </w:t>
      </w:r>
      <w:r w:rsidR="00FD5BB9" w:rsidRPr="00162C58">
        <w:rPr>
          <w:sz w:val="22"/>
          <w:szCs w:val="22"/>
        </w:rPr>
        <w:t>Конкурс</w:t>
      </w:r>
      <w:r w:rsidR="002D2946" w:rsidRPr="00162C58">
        <w:rPr>
          <w:sz w:val="22"/>
          <w:szCs w:val="22"/>
        </w:rPr>
        <w:t>а</w:t>
      </w:r>
      <w:r w:rsidR="00D42FAE" w:rsidRPr="00162C58">
        <w:rPr>
          <w:sz w:val="22"/>
          <w:szCs w:val="22"/>
        </w:rPr>
        <w:t>, за исключением случаев, прямо предусмотренных действующим законодательством Российской Федерации.</w:t>
      </w:r>
    </w:p>
    <w:p w:rsidR="00D42FAE" w:rsidRPr="00162C58" w:rsidRDefault="006A5390" w:rsidP="00D42FAE">
      <w:pPr>
        <w:tabs>
          <w:tab w:val="left" w:pos="708"/>
        </w:tabs>
        <w:jc w:val="both"/>
        <w:rPr>
          <w:sz w:val="22"/>
          <w:szCs w:val="22"/>
        </w:rPr>
      </w:pPr>
      <w:r w:rsidRPr="00162C58">
        <w:rPr>
          <w:sz w:val="22"/>
          <w:szCs w:val="22"/>
        </w:rPr>
        <w:t xml:space="preserve">    </w:t>
      </w:r>
      <w:r w:rsidR="00D42FAE" w:rsidRPr="00162C58">
        <w:rPr>
          <w:sz w:val="22"/>
          <w:szCs w:val="22"/>
        </w:rPr>
        <w:t xml:space="preserve">2.3.3. </w:t>
      </w:r>
      <w:r w:rsidR="002D2946" w:rsidRPr="00162C58">
        <w:rPr>
          <w:sz w:val="22"/>
          <w:szCs w:val="22"/>
        </w:rPr>
        <w:t>Заказчик</w:t>
      </w:r>
      <w:r w:rsidR="00D42FAE" w:rsidRPr="00162C58">
        <w:rPr>
          <w:sz w:val="22"/>
          <w:szCs w:val="22"/>
        </w:rPr>
        <w:t xml:space="preserve"> обеспечивает разумную конфиденциальность относительно всех полученных от Участников </w:t>
      </w:r>
      <w:r w:rsidR="00D22CD1">
        <w:rPr>
          <w:sz w:val="22"/>
          <w:szCs w:val="22"/>
        </w:rPr>
        <w:t xml:space="preserve">Конкурса </w:t>
      </w:r>
      <w:r w:rsidR="00D42FAE" w:rsidRPr="00162C58">
        <w:rPr>
          <w:sz w:val="22"/>
          <w:szCs w:val="22"/>
        </w:rPr>
        <w:t xml:space="preserve">сведений, в том числе содержащихся в Заявках на участие в </w:t>
      </w:r>
      <w:r w:rsidR="00FD5BB9" w:rsidRPr="00162C58">
        <w:rPr>
          <w:sz w:val="22"/>
          <w:szCs w:val="22"/>
        </w:rPr>
        <w:t>Конкурс</w:t>
      </w:r>
      <w:r w:rsidR="002D2946" w:rsidRPr="00162C58">
        <w:rPr>
          <w:sz w:val="22"/>
          <w:szCs w:val="22"/>
        </w:rPr>
        <w:t>е</w:t>
      </w:r>
      <w:r w:rsidR="00D42FAE" w:rsidRPr="00162C58">
        <w:rPr>
          <w:sz w:val="22"/>
          <w:szCs w:val="22"/>
        </w:rPr>
        <w:t xml:space="preserve">. Предоставление этой информации другим Участникам </w:t>
      </w:r>
      <w:r w:rsidR="00FD5BB9" w:rsidRPr="00162C58">
        <w:rPr>
          <w:sz w:val="22"/>
          <w:szCs w:val="22"/>
        </w:rPr>
        <w:t>Конкурс</w:t>
      </w:r>
      <w:r w:rsidR="002D2946" w:rsidRPr="00162C58">
        <w:rPr>
          <w:sz w:val="22"/>
          <w:szCs w:val="22"/>
        </w:rPr>
        <w:t>а</w:t>
      </w:r>
      <w:r w:rsidR="00D42FAE" w:rsidRPr="00162C58">
        <w:rPr>
          <w:sz w:val="22"/>
          <w:szCs w:val="22"/>
        </w:rPr>
        <w:t xml:space="preserve"> или третьим лицам возможно только в случаях, прямо предусмотренных действующим законодательством Российской Федерации.</w:t>
      </w:r>
    </w:p>
    <w:p w:rsidR="00D42FAE" w:rsidRDefault="002803FD" w:rsidP="002803FD">
      <w:pPr>
        <w:tabs>
          <w:tab w:val="left" w:pos="284"/>
          <w:tab w:val="left" w:pos="708"/>
        </w:tabs>
        <w:jc w:val="both"/>
        <w:rPr>
          <w:snapToGrid w:val="0"/>
          <w:sz w:val="22"/>
          <w:szCs w:val="22"/>
        </w:rPr>
      </w:pPr>
      <w:r>
        <w:rPr>
          <w:sz w:val="22"/>
          <w:szCs w:val="22"/>
        </w:rPr>
        <w:t xml:space="preserve">  </w:t>
      </w:r>
      <w:r w:rsidR="00D05B2E" w:rsidRPr="00162C58">
        <w:rPr>
          <w:sz w:val="22"/>
          <w:szCs w:val="22"/>
        </w:rPr>
        <w:t xml:space="preserve">  </w:t>
      </w:r>
      <w:r>
        <w:rPr>
          <w:sz w:val="22"/>
          <w:szCs w:val="22"/>
        </w:rPr>
        <w:t xml:space="preserve">2.3.4. </w:t>
      </w:r>
      <w:r w:rsidRPr="00F96D9D">
        <w:rPr>
          <w:sz w:val="22"/>
          <w:szCs w:val="22"/>
        </w:rPr>
        <w:t xml:space="preserve">Сведения о предоставлении преференций – </w:t>
      </w:r>
      <w:r w:rsidRPr="00F96D9D">
        <w:rPr>
          <w:snapToGrid w:val="0"/>
          <w:sz w:val="22"/>
          <w:szCs w:val="22"/>
        </w:rPr>
        <w:t>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w:t>
      </w:r>
      <w:r w:rsidR="008220A7">
        <w:rPr>
          <w:snapToGrid w:val="0"/>
          <w:sz w:val="22"/>
          <w:szCs w:val="22"/>
        </w:rPr>
        <w:t xml:space="preserve">, работ, услуг, выполняемых, оказываемых российскими лицами </w:t>
      </w:r>
      <w:r w:rsidRPr="00F96D9D">
        <w:rPr>
          <w:snapToGrid w:val="0"/>
          <w:sz w:val="22"/>
          <w:szCs w:val="22"/>
        </w:rPr>
        <w:t>по отношению к товарам, происходящим из иностранного государств</w:t>
      </w:r>
      <w:r w:rsidR="008220A7">
        <w:rPr>
          <w:snapToGrid w:val="0"/>
          <w:sz w:val="22"/>
          <w:szCs w:val="22"/>
        </w:rPr>
        <w:t>а, работам, услугам, выполняемым, оказываемым иностранными лицами.</w:t>
      </w:r>
    </w:p>
    <w:p w:rsidR="002803FD" w:rsidRPr="00162C58" w:rsidRDefault="002803FD" w:rsidP="002803FD">
      <w:pPr>
        <w:tabs>
          <w:tab w:val="left" w:pos="284"/>
          <w:tab w:val="left" w:pos="708"/>
        </w:tabs>
        <w:jc w:val="both"/>
        <w:rPr>
          <w:sz w:val="22"/>
          <w:szCs w:val="22"/>
        </w:rPr>
      </w:pPr>
    </w:p>
    <w:p w:rsidR="00D42FAE" w:rsidRPr="00162C58" w:rsidRDefault="00D42FAE" w:rsidP="00D42FAE">
      <w:pPr>
        <w:tabs>
          <w:tab w:val="left" w:pos="360"/>
          <w:tab w:val="center" w:pos="5173"/>
        </w:tabs>
        <w:autoSpaceDE w:val="0"/>
        <w:autoSpaceDN w:val="0"/>
        <w:adjustRightInd w:val="0"/>
        <w:ind w:firstLine="709"/>
        <w:jc w:val="both"/>
        <w:rPr>
          <w:b/>
          <w:sz w:val="22"/>
          <w:szCs w:val="22"/>
        </w:rPr>
      </w:pPr>
      <w:r w:rsidRPr="00162C58">
        <w:rPr>
          <w:b/>
          <w:sz w:val="22"/>
          <w:szCs w:val="22"/>
        </w:rPr>
        <w:t xml:space="preserve">3.  ПОРЯДОК ПРОВЕДЕНИЯ </w:t>
      </w:r>
      <w:r w:rsidR="007227BA">
        <w:rPr>
          <w:b/>
          <w:sz w:val="22"/>
          <w:szCs w:val="22"/>
        </w:rPr>
        <w:t>ОТКРЫТОГО КОНКУРСА</w:t>
      </w:r>
      <w:r w:rsidRPr="00162C58">
        <w:rPr>
          <w:b/>
          <w:sz w:val="22"/>
          <w:szCs w:val="22"/>
        </w:rPr>
        <w:t xml:space="preserve">. ИНСТРУКЦИИ ПО ПОДГОТОВКЕ ЗАЯВОК НА УЧАСТИЕ В </w:t>
      </w:r>
      <w:r w:rsidR="007227BA">
        <w:rPr>
          <w:b/>
          <w:sz w:val="22"/>
          <w:szCs w:val="22"/>
        </w:rPr>
        <w:t>ОТКРЫТО</w:t>
      </w:r>
      <w:r w:rsidR="008220A7">
        <w:rPr>
          <w:b/>
          <w:sz w:val="22"/>
          <w:szCs w:val="22"/>
        </w:rPr>
        <w:t>М</w:t>
      </w:r>
      <w:r w:rsidR="007227BA">
        <w:rPr>
          <w:b/>
          <w:sz w:val="22"/>
          <w:szCs w:val="22"/>
        </w:rPr>
        <w:t xml:space="preserve"> КОНКУРС</w:t>
      </w:r>
      <w:r w:rsidR="008220A7">
        <w:rPr>
          <w:b/>
          <w:sz w:val="22"/>
          <w:szCs w:val="22"/>
        </w:rPr>
        <w:t>Е</w:t>
      </w:r>
    </w:p>
    <w:p w:rsidR="00D42FAE" w:rsidRPr="00162C58" w:rsidRDefault="00D05B2E" w:rsidP="00D05B2E">
      <w:pPr>
        <w:keepNext/>
        <w:tabs>
          <w:tab w:val="left" w:pos="0"/>
          <w:tab w:val="left" w:pos="284"/>
          <w:tab w:val="left" w:pos="1134"/>
          <w:tab w:val="left" w:pos="1276"/>
        </w:tabs>
        <w:suppressAutoHyphens/>
        <w:jc w:val="both"/>
        <w:outlineLvl w:val="1"/>
        <w:rPr>
          <w:b/>
          <w:bCs/>
          <w:iCs/>
          <w:sz w:val="22"/>
          <w:szCs w:val="22"/>
        </w:rPr>
      </w:pPr>
      <w:bookmarkStart w:id="6" w:name="_Toc470607247"/>
      <w:r w:rsidRPr="00162C58">
        <w:rPr>
          <w:b/>
          <w:bCs/>
          <w:iCs/>
          <w:sz w:val="22"/>
          <w:szCs w:val="22"/>
        </w:rPr>
        <w:t xml:space="preserve">    </w:t>
      </w:r>
      <w:r w:rsidR="00D42FAE" w:rsidRPr="00162C58">
        <w:rPr>
          <w:b/>
          <w:bCs/>
          <w:iCs/>
          <w:sz w:val="22"/>
          <w:szCs w:val="22"/>
        </w:rPr>
        <w:t xml:space="preserve">3.1. Извещение о проведении </w:t>
      </w:r>
      <w:r w:rsidR="00FD5BB9" w:rsidRPr="00162C58">
        <w:rPr>
          <w:b/>
          <w:bCs/>
          <w:iCs/>
          <w:sz w:val="22"/>
          <w:szCs w:val="22"/>
        </w:rPr>
        <w:t>Конкурс</w:t>
      </w:r>
      <w:r w:rsidR="00F2434C" w:rsidRPr="00162C58">
        <w:rPr>
          <w:b/>
          <w:bCs/>
          <w:iCs/>
          <w:sz w:val="22"/>
          <w:szCs w:val="22"/>
        </w:rPr>
        <w:t>а</w:t>
      </w:r>
      <w:r w:rsidR="00D42FAE" w:rsidRPr="00162C58">
        <w:rPr>
          <w:b/>
          <w:bCs/>
          <w:iCs/>
          <w:sz w:val="22"/>
          <w:szCs w:val="22"/>
        </w:rPr>
        <w:t>.</w:t>
      </w:r>
      <w:bookmarkEnd w:id="6"/>
    </w:p>
    <w:p w:rsidR="00D42FAE" w:rsidRPr="00162C58" w:rsidRDefault="006A5390" w:rsidP="006A5390">
      <w:pPr>
        <w:tabs>
          <w:tab w:val="left" w:pos="0"/>
        </w:tabs>
        <w:jc w:val="both"/>
        <w:rPr>
          <w:sz w:val="22"/>
          <w:szCs w:val="22"/>
        </w:rPr>
      </w:pPr>
      <w:r w:rsidRPr="00162C58">
        <w:rPr>
          <w:sz w:val="22"/>
          <w:szCs w:val="22"/>
        </w:rPr>
        <w:t xml:space="preserve">   </w:t>
      </w:r>
      <w:r w:rsidR="00D05B2E" w:rsidRPr="00162C58">
        <w:rPr>
          <w:sz w:val="22"/>
          <w:szCs w:val="22"/>
        </w:rPr>
        <w:t xml:space="preserve"> </w:t>
      </w:r>
      <w:r w:rsidR="00D42FAE" w:rsidRPr="00162C58">
        <w:rPr>
          <w:sz w:val="22"/>
          <w:szCs w:val="22"/>
        </w:rPr>
        <w:t xml:space="preserve">3.1.1. Извещение о проведении </w:t>
      </w:r>
      <w:r w:rsidR="00FD5BB9" w:rsidRPr="00162C58">
        <w:rPr>
          <w:sz w:val="22"/>
          <w:szCs w:val="22"/>
        </w:rPr>
        <w:t>Конкурс</w:t>
      </w:r>
      <w:r w:rsidR="00F2434C" w:rsidRPr="00162C58">
        <w:rPr>
          <w:sz w:val="22"/>
          <w:szCs w:val="22"/>
        </w:rPr>
        <w:t>а</w:t>
      </w:r>
      <w:r w:rsidR="00D05B2E" w:rsidRPr="00162C58">
        <w:rPr>
          <w:sz w:val="22"/>
          <w:szCs w:val="22"/>
        </w:rPr>
        <w:t xml:space="preserve"> опубликовано на сайте ЕИС. Д</w:t>
      </w:r>
      <w:r w:rsidR="00D42FAE" w:rsidRPr="00162C58">
        <w:rPr>
          <w:sz w:val="22"/>
          <w:szCs w:val="22"/>
        </w:rPr>
        <w:t xml:space="preserve">ата опубликования Извещения указана в п. </w:t>
      </w:r>
      <w:r w:rsidR="00D05B2E" w:rsidRPr="00162C58">
        <w:rPr>
          <w:sz w:val="22"/>
          <w:szCs w:val="22"/>
        </w:rPr>
        <w:t>4</w:t>
      </w:r>
      <w:r w:rsidR="00D42FAE" w:rsidRPr="00162C58">
        <w:rPr>
          <w:sz w:val="22"/>
          <w:szCs w:val="22"/>
        </w:rPr>
        <w:t>.</w:t>
      </w:r>
      <w:r w:rsidR="002D0CD2">
        <w:rPr>
          <w:sz w:val="22"/>
          <w:szCs w:val="22"/>
        </w:rPr>
        <w:t>15</w:t>
      </w:r>
      <w:r w:rsidR="00D42FAE" w:rsidRPr="00162C58">
        <w:rPr>
          <w:sz w:val="22"/>
          <w:szCs w:val="22"/>
        </w:rPr>
        <w:t xml:space="preserve"> настоящей Документации.</w:t>
      </w:r>
    </w:p>
    <w:p w:rsidR="00D42FAE" w:rsidRPr="00162C58" w:rsidRDefault="00D42FAE" w:rsidP="00D42FAE">
      <w:pPr>
        <w:tabs>
          <w:tab w:val="left" w:pos="0"/>
        </w:tabs>
        <w:ind w:firstLine="560"/>
        <w:jc w:val="both"/>
        <w:rPr>
          <w:sz w:val="22"/>
          <w:szCs w:val="22"/>
        </w:rPr>
      </w:pPr>
    </w:p>
    <w:p w:rsidR="007944B5" w:rsidRPr="008220A7" w:rsidRDefault="00D05B2E" w:rsidP="007944B5">
      <w:pPr>
        <w:keepNext/>
        <w:tabs>
          <w:tab w:val="left" w:pos="708"/>
          <w:tab w:val="left" w:pos="1134"/>
          <w:tab w:val="left" w:pos="1276"/>
        </w:tabs>
        <w:jc w:val="both"/>
        <w:outlineLvl w:val="1"/>
        <w:rPr>
          <w:b/>
          <w:bCs/>
          <w:iCs/>
          <w:sz w:val="22"/>
          <w:szCs w:val="22"/>
        </w:rPr>
      </w:pPr>
      <w:bookmarkStart w:id="7" w:name="_Toc470607248"/>
      <w:r w:rsidRPr="00162C58">
        <w:rPr>
          <w:b/>
          <w:bCs/>
          <w:iCs/>
          <w:sz w:val="22"/>
          <w:szCs w:val="22"/>
        </w:rPr>
        <w:t xml:space="preserve">    </w:t>
      </w:r>
      <w:bookmarkEnd w:id="7"/>
      <w:r w:rsidR="007944B5" w:rsidRPr="008220A7">
        <w:rPr>
          <w:b/>
          <w:bCs/>
          <w:iCs/>
          <w:sz w:val="22"/>
          <w:szCs w:val="22"/>
        </w:rPr>
        <w:t xml:space="preserve">3.2. Срок, место и порядок предоставления </w:t>
      </w:r>
      <w:r w:rsidR="008220A7" w:rsidRPr="008220A7">
        <w:rPr>
          <w:b/>
          <w:bCs/>
          <w:iCs/>
          <w:sz w:val="22"/>
          <w:szCs w:val="22"/>
        </w:rPr>
        <w:t>к</w:t>
      </w:r>
      <w:r w:rsidR="007944B5" w:rsidRPr="008220A7">
        <w:rPr>
          <w:b/>
          <w:bCs/>
          <w:iCs/>
          <w:sz w:val="22"/>
          <w:szCs w:val="22"/>
        </w:rPr>
        <w:t>онкурсной документации.</w:t>
      </w:r>
    </w:p>
    <w:p w:rsidR="007944B5" w:rsidRDefault="007944B5" w:rsidP="007944B5">
      <w:pPr>
        <w:tabs>
          <w:tab w:val="left" w:pos="708"/>
        </w:tabs>
        <w:jc w:val="both"/>
        <w:rPr>
          <w:sz w:val="22"/>
          <w:szCs w:val="22"/>
        </w:rPr>
      </w:pPr>
      <w:r>
        <w:rPr>
          <w:sz w:val="22"/>
          <w:szCs w:val="22"/>
        </w:rPr>
        <w:t xml:space="preserve">     </w:t>
      </w:r>
      <w:r w:rsidRPr="0060029D">
        <w:rPr>
          <w:sz w:val="22"/>
          <w:szCs w:val="22"/>
        </w:rPr>
        <w:t xml:space="preserve">3.2.1. Настоящая Документация и Извещение о проведении </w:t>
      </w:r>
      <w:r w:rsidR="007227BA">
        <w:rPr>
          <w:sz w:val="22"/>
          <w:szCs w:val="22"/>
        </w:rPr>
        <w:t>Открытого конкурса</w:t>
      </w:r>
      <w:r>
        <w:rPr>
          <w:sz w:val="22"/>
          <w:szCs w:val="22"/>
        </w:rPr>
        <w:t xml:space="preserve"> </w:t>
      </w:r>
      <w:r w:rsidRPr="0060029D">
        <w:rPr>
          <w:sz w:val="22"/>
          <w:szCs w:val="22"/>
        </w:rPr>
        <w:t xml:space="preserve">размещаются на сайте ЕИС. </w:t>
      </w:r>
      <w:r>
        <w:rPr>
          <w:sz w:val="22"/>
          <w:szCs w:val="22"/>
        </w:rPr>
        <w:t>Конкурсная документация</w:t>
      </w:r>
      <w:r w:rsidRPr="0060029D">
        <w:rPr>
          <w:sz w:val="22"/>
          <w:szCs w:val="22"/>
        </w:rPr>
        <w:t xml:space="preserve"> доступна для ознакомления на сайте ЕИС </w:t>
      </w:r>
      <w:r>
        <w:rPr>
          <w:sz w:val="22"/>
          <w:szCs w:val="22"/>
        </w:rPr>
        <w:t>б</w:t>
      </w:r>
      <w:r w:rsidRPr="0060029D">
        <w:rPr>
          <w:sz w:val="22"/>
          <w:szCs w:val="22"/>
        </w:rPr>
        <w:t>ез взимания платы.</w:t>
      </w:r>
    </w:p>
    <w:p w:rsidR="007944B5" w:rsidRPr="00506920" w:rsidRDefault="007944B5" w:rsidP="007944B5">
      <w:pPr>
        <w:tabs>
          <w:tab w:val="left" w:pos="708"/>
        </w:tabs>
        <w:jc w:val="both"/>
        <w:rPr>
          <w:sz w:val="22"/>
          <w:szCs w:val="22"/>
        </w:rPr>
      </w:pPr>
      <w:r w:rsidRPr="00506920">
        <w:rPr>
          <w:sz w:val="22"/>
          <w:szCs w:val="22"/>
        </w:rPr>
        <w:t xml:space="preserve">    3.2.2. Конкурсная документация</w:t>
      </w:r>
      <w:r>
        <w:rPr>
          <w:sz w:val="22"/>
          <w:szCs w:val="22"/>
        </w:rPr>
        <w:t xml:space="preserve"> на бумажном носителе</w:t>
      </w:r>
      <w:r w:rsidRPr="00506920">
        <w:rPr>
          <w:sz w:val="22"/>
          <w:szCs w:val="22"/>
        </w:rPr>
        <w:t xml:space="preserve"> предоставляется со дня, следующего за днем опубликования извещения о проведении </w:t>
      </w:r>
      <w:r>
        <w:rPr>
          <w:sz w:val="22"/>
          <w:szCs w:val="22"/>
        </w:rPr>
        <w:t>Конкурса</w:t>
      </w:r>
      <w:r w:rsidRPr="00506920">
        <w:rPr>
          <w:sz w:val="22"/>
          <w:szCs w:val="22"/>
        </w:rPr>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по адресу</w:t>
      </w:r>
      <w:r>
        <w:rPr>
          <w:sz w:val="22"/>
          <w:szCs w:val="22"/>
        </w:rPr>
        <w:t>, указанному в п.4.</w:t>
      </w:r>
      <w:r w:rsidR="0033481F">
        <w:rPr>
          <w:sz w:val="22"/>
          <w:szCs w:val="22"/>
        </w:rPr>
        <w:t>2</w:t>
      </w:r>
      <w:r>
        <w:rPr>
          <w:sz w:val="22"/>
          <w:szCs w:val="22"/>
        </w:rPr>
        <w:t xml:space="preserve"> </w:t>
      </w:r>
      <w:r w:rsidR="0033481F">
        <w:rPr>
          <w:sz w:val="22"/>
          <w:szCs w:val="22"/>
        </w:rPr>
        <w:t>настоящей документации</w:t>
      </w:r>
      <w:r>
        <w:rPr>
          <w:sz w:val="22"/>
          <w:szCs w:val="22"/>
        </w:rPr>
        <w:t>, б</w:t>
      </w:r>
      <w:r w:rsidRPr="0060029D">
        <w:rPr>
          <w:sz w:val="22"/>
          <w:szCs w:val="22"/>
        </w:rPr>
        <w:t>ез взимания платы.</w:t>
      </w:r>
    </w:p>
    <w:p w:rsidR="00D42FAE" w:rsidRPr="00162C58" w:rsidRDefault="00D42FAE" w:rsidP="00D42FAE">
      <w:pPr>
        <w:tabs>
          <w:tab w:val="left" w:pos="708"/>
        </w:tabs>
        <w:ind w:firstLine="560"/>
        <w:jc w:val="both"/>
        <w:rPr>
          <w:sz w:val="22"/>
          <w:szCs w:val="22"/>
        </w:rPr>
      </w:pPr>
    </w:p>
    <w:p w:rsidR="00D42FAE" w:rsidRPr="008220A7" w:rsidRDefault="00D05B2E" w:rsidP="00D05B2E">
      <w:pPr>
        <w:keepNext/>
        <w:tabs>
          <w:tab w:val="left" w:pos="284"/>
          <w:tab w:val="left" w:pos="708"/>
          <w:tab w:val="left" w:pos="1134"/>
          <w:tab w:val="left" w:pos="1276"/>
        </w:tabs>
        <w:jc w:val="both"/>
        <w:outlineLvl w:val="1"/>
        <w:rPr>
          <w:b/>
          <w:bCs/>
          <w:iCs/>
          <w:sz w:val="22"/>
          <w:szCs w:val="22"/>
        </w:rPr>
      </w:pPr>
      <w:r w:rsidRPr="008220A7">
        <w:rPr>
          <w:b/>
          <w:sz w:val="22"/>
          <w:szCs w:val="22"/>
        </w:rPr>
        <w:t xml:space="preserve">    </w:t>
      </w:r>
      <w:r w:rsidR="00D42FAE" w:rsidRPr="008220A7">
        <w:rPr>
          <w:b/>
          <w:sz w:val="22"/>
          <w:szCs w:val="22"/>
        </w:rPr>
        <w:t xml:space="preserve">3.3. </w:t>
      </w:r>
      <w:r w:rsidR="00937CC7" w:rsidRPr="008220A7">
        <w:rPr>
          <w:b/>
          <w:bCs/>
          <w:sz w:val="22"/>
          <w:szCs w:val="22"/>
        </w:rPr>
        <w:t xml:space="preserve">Разъяснение </w:t>
      </w:r>
      <w:r w:rsidR="008220A7" w:rsidRPr="008220A7">
        <w:rPr>
          <w:b/>
          <w:bCs/>
          <w:sz w:val="22"/>
          <w:szCs w:val="22"/>
        </w:rPr>
        <w:t>к</w:t>
      </w:r>
      <w:r w:rsidR="00FD5BB9" w:rsidRPr="008220A7">
        <w:rPr>
          <w:b/>
          <w:bCs/>
          <w:sz w:val="22"/>
          <w:szCs w:val="22"/>
        </w:rPr>
        <w:t>онкурс</w:t>
      </w:r>
      <w:r w:rsidR="00937CC7" w:rsidRPr="008220A7">
        <w:rPr>
          <w:b/>
          <w:bCs/>
          <w:sz w:val="22"/>
          <w:szCs w:val="22"/>
        </w:rPr>
        <w:t>ной документации</w:t>
      </w:r>
    </w:p>
    <w:p w:rsidR="00D42FAE" w:rsidRPr="00162C58" w:rsidRDefault="006A5390" w:rsidP="00D05B2E">
      <w:pPr>
        <w:tabs>
          <w:tab w:val="left" w:pos="284"/>
          <w:tab w:val="left" w:pos="708"/>
        </w:tabs>
        <w:jc w:val="both"/>
        <w:rPr>
          <w:sz w:val="22"/>
          <w:szCs w:val="22"/>
        </w:rPr>
      </w:pPr>
      <w:r w:rsidRPr="00162C58">
        <w:rPr>
          <w:sz w:val="22"/>
          <w:szCs w:val="22"/>
        </w:rPr>
        <w:t xml:space="preserve">  </w:t>
      </w:r>
      <w:r w:rsidR="00D05B2E" w:rsidRPr="00162C58">
        <w:rPr>
          <w:sz w:val="22"/>
          <w:szCs w:val="22"/>
        </w:rPr>
        <w:t xml:space="preserve"> </w:t>
      </w:r>
      <w:r w:rsidRPr="00162C58">
        <w:rPr>
          <w:sz w:val="22"/>
          <w:szCs w:val="22"/>
        </w:rPr>
        <w:t xml:space="preserve"> </w:t>
      </w:r>
      <w:r w:rsidR="00D42FAE" w:rsidRPr="00162C58">
        <w:rPr>
          <w:sz w:val="22"/>
          <w:szCs w:val="22"/>
        </w:rPr>
        <w:t xml:space="preserve">3.3.1. Любой потенциальный Участник вправе направить </w:t>
      </w:r>
      <w:r w:rsidR="00937CC7" w:rsidRPr="00162C58">
        <w:rPr>
          <w:sz w:val="22"/>
          <w:szCs w:val="22"/>
        </w:rPr>
        <w:t>Заказчику</w:t>
      </w:r>
      <w:r w:rsidR="00D42FAE" w:rsidRPr="00162C58">
        <w:rPr>
          <w:sz w:val="22"/>
          <w:szCs w:val="22"/>
        </w:rPr>
        <w:t xml:space="preserve"> запрос о разъяснении положений </w:t>
      </w:r>
      <w:r w:rsidR="00FD5BB9" w:rsidRPr="00162C58">
        <w:rPr>
          <w:sz w:val="22"/>
          <w:szCs w:val="22"/>
        </w:rPr>
        <w:t>Конкурс</w:t>
      </w:r>
      <w:r w:rsidR="00937CC7" w:rsidRPr="00162C58">
        <w:rPr>
          <w:sz w:val="22"/>
          <w:szCs w:val="22"/>
        </w:rPr>
        <w:t>ной документации</w:t>
      </w:r>
      <w:r w:rsidR="00D42FAE" w:rsidRPr="00162C58">
        <w:rPr>
          <w:sz w:val="22"/>
          <w:szCs w:val="22"/>
        </w:rPr>
        <w:t xml:space="preserve">, по форме, приведенной в п. </w:t>
      </w:r>
      <w:r w:rsidR="00D05B2E" w:rsidRPr="00162C58">
        <w:rPr>
          <w:sz w:val="22"/>
          <w:szCs w:val="22"/>
        </w:rPr>
        <w:t>3</w:t>
      </w:r>
      <w:r w:rsidR="00D42FAE" w:rsidRPr="00162C58">
        <w:rPr>
          <w:sz w:val="22"/>
          <w:szCs w:val="22"/>
        </w:rPr>
        <w:t>.</w:t>
      </w:r>
      <w:r w:rsidR="00D05B2E" w:rsidRPr="00162C58">
        <w:rPr>
          <w:sz w:val="22"/>
          <w:szCs w:val="22"/>
        </w:rPr>
        <w:t>3</w:t>
      </w:r>
      <w:r w:rsidR="00D42FAE" w:rsidRPr="00162C58">
        <w:rPr>
          <w:sz w:val="22"/>
          <w:szCs w:val="22"/>
        </w:rPr>
        <w:t xml:space="preserve">.4 настоящей Документации, по адресу/электронной почте/факсу, указанным в п. </w:t>
      </w:r>
      <w:r w:rsidR="00D05B2E" w:rsidRPr="00162C58">
        <w:rPr>
          <w:sz w:val="22"/>
          <w:szCs w:val="22"/>
        </w:rPr>
        <w:t>4</w:t>
      </w:r>
      <w:r w:rsidR="00D42FAE" w:rsidRPr="00162C58">
        <w:rPr>
          <w:sz w:val="22"/>
          <w:szCs w:val="22"/>
        </w:rPr>
        <w:t>.</w:t>
      </w:r>
      <w:r w:rsidR="0033481F">
        <w:rPr>
          <w:sz w:val="22"/>
          <w:szCs w:val="22"/>
        </w:rPr>
        <w:t>2</w:t>
      </w:r>
      <w:r w:rsidR="00D42FAE" w:rsidRPr="00162C58">
        <w:rPr>
          <w:sz w:val="22"/>
          <w:szCs w:val="22"/>
        </w:rPr>
        <w:t xml:space="preserve"> настоящей Документации. </w:t>
      </w:r>
    </w:p>
    <w:p w:rsidR="00D42FAE" w:rsidRPr="00162C58" w:rsidRDefault="00D05B2E" w:rsidP="006A5390">
      <w:pPr>
        <w:tabs>
          <w:tab w:val="left" w:pos="708"/>
        </w:tabs>
        <w:jc w:val="both"/>
        <w:rPr>
          <w:sz w:val="22"/>
          <w:szCs w:val="22"/>
        </w:rPr>
      </w:pPr>
      <w:r w:rsidRPr="00162C58">
        <w:rPr>
          <w:sz w:val="22"/>
          <w:szCs w:val="22"/>
        </w:rPr>
        <w:t xml:space="preserve">    </w:t>
      </w:r>
      <w:r w:rsidR="00D42FAE" w:rsidRPr="00162C58">
        <w:rPr>
          <w:sz w:val="22"/>
          <w:szCs w:val="22"/>
        </w:rPr>
        <w:t xml:space="preserve">3.3.2. </w:t>
      </w:r>
      <w:r w:rsidR="00DC79E5" w:rsidRPr="00162C58">
        <w:rPr>
          <w:sz w:val="22"/>
          <w:szCs w:val="22"/>
        </w:rPr>
        <w:t>Заказчик</w:t>
      </w:r>
      <w:r w:rsidR="00861669" w:rsidRPr="00162C58">
        <w:rPr>
          <w:sz w:val="22"/>
          <w:szCs w:val="22"/>
        </w:rPr>
        <w:t xml:space="preserve"> обязуется ответить на любой вопрос, связанный с разъяснением документации в</w:t>
      </w:r>
      <w:r w:rsidR="00D42FAE" w:rsidRPr="00162C58">
        <w:rPr>
          <w:sz w:val="22"/>
          <w:szCs w:val="22"/>
        </w:rPr>
        <w:t xml:space="preserve"> течение </w:t>
      </w:r>
      <w:r w:rsidR="0023580C">
        <w:rPr>
          <w:sz w:val="22"/>
          <w:szCs w:val="22"/>
        </w:rPr>
        <w:t xml:space="preserve">двух рабочих </w:t>
      </w:r>
      <w:r w:rsidR="00D42FAE" w:rsidRPr="00162C58">
        <w:rPr>
          <w:sz w:val="22"/>
          <w:szCs w:val="22"/>
        </w:rPr>
        <w:t xml:space="preserve">дней со дня поступления указанного запроса, если указанный Запрос поступил к </w:t>
      </w:r>
      <w:r w:rsidR="00DC79E5" w:rsidRPr="00162C58">
        <w:rPr>
          <w:sz w:val="22"/>
          <w:szCs w:val="22"/>
        </w:rPr>
        <w:t>Заказчику</w:t>
      </w:r>
      <w:r w:rsidR="00D42FAE" w:rsidRPr="00162C58">
        <w:rPr>
          <w:sz w:val="22"/>
          <w:szCs w:val="22"/>
        </w:rPr>
        <w:t xml:space="preserve"> не позднее, чем за </w:t>
      </w:r>
      <w:r w:rsidR="0023580C">
        <w:rPr>
          <w:sz w:val="22"/>
          <w:szCs w:val="22"/>
        </w:rPr>
        <w:t>пять</w:t>
      </w:r>
      <w:r w:rsidR="00D42FAE" w:rsidRPr="00162C58">
        <w:rPr>
          <w:sz w:val="22"/>
          <w:szCs w:val="22"/>
        </w:rPr>
        <w:t xml:space="preserve"> дня до даты окончания подачи Заявок на участие в </w:t>
      </w:r>
      <w:r w:rsidR="007944B5">
        <w:rPr>
          <w:sz w:val="22"/>
          <w:szCs w:val="22"/>
        </w:rPr>
        <w:t>Открытом конкурсе</w:t>
      </w:r>
      <w:r w:rsidR="00D42FAE" w:rsidRPr="00162C58">
        <w:rPr>
          <w:sz w:val="22"/>
          <w:szCs w:val="22"/>
        </w:rPr>
        <w:t xml:space="preserve">, указанного в </w:t>
      </w:r>
      <w:r w:rsidR="00180D78" w:rsidRPr="00162C58">
        <w:rPr>
          <w:sz w:val="22"/>
          <w:szCs w:val="22"/>
        </w:rPr>
        <w:t xml:space="preserve">информационной карте </w:t>
      </w:r>
      <w:r w:rsidR="00D42FAE" w:rsidRPr="00162C58">
        <w:rPr>
          <w:sz w:val="22"/>
          <w:szCs w:val="22"/>
        </w:rPr>
        <w:t>настоящей Документации. Срок ответа на Запрос Участника о разъяснении Документации начинает</w:t>
      </w:r>
      <w:r w:rsidR="007E79A0" w:rsidRPr="00162C58">
        <w:rPr>
          <w:sz w:val="22"/>
          <w:szCs w:val="22"/>
        </w:rPr>
        <w:t>ся</w:t>
      </w:r>
      <w:r w:rsidR="00D42FAE" w:rsidRPr="00162C58">
        <w:rPr>
          <w:sz w:val="22"/>
          <w:szCs w:val="22"/>
        </w:rPr>
        <w:t xml:space="preserve"> с момента его получения </w:t>
      </w:r>
      <w:r w:rsidR="00DC79E5" w:rsidRPr="00162C58">
        <w:rPr>
          <w:sz w:val="22"/>
          <w:szCs w:val="22"/>
        </w:rPr>
        <w:t>Заказчиком</w:t>
      </w:r>
      <w:r w:rsidR="00D42FAE" w:rsidRPr="00162C58">
        <w:rPr>
          <w:sz w:val="22"/>
          <w:szCs w:val="22"/>
        </w:rPr>
        <w:t>.</w:t>
      </w:r>
    </w:p>
    <w:p w:rsidR="00D42FAE" w:rsidRPr="0023580C" w:rsidRDefault="006A5390" w:rsidP="006A5390">
      <w:pPr>
        <w:tabs>
          <w:tab w:val="left" w:pos="708"/>
        </w:tabs>
        <w:jc w:val="both"/>
        <w:rPr>
          <w:sz w:val="22"/>
          <w:szCs w:val="22"/>
        </w:rPr>
      </w:pPr>
      <w:r w:rsidRPr="00162C58">
        <w:rPr>
          <w:sz w:val="22"/>
          <w:szCs w:val="22"/>
        </w:rPr>
        <w:t xml:space="preserve">  </w:t>
      </w:r>
      <w:r w:rsidR="00D05B2E" w:rsidRPr="00162C58">
        <w:rPr>
          <w:sz w:val="22"/>
          <w:szCs w:val="22"/>
        </w:rPr>
        <w:t xml:space="preserve"> </w:t>
      </w:r>
      <w:r w:rsidRPr="00162C58">
        <w:rPr>
          <w:sz w:val="22"/>
          <w:szCs w:val="22"/>
        </w:rPr>
        <w:t xml:space="preserve"> </w:t>
      </w:r>
      <w:r w:rsidR="00D42FAE" w:rsidRPr="00162C58">
        <w:rPr>
          <w:sz w:val="22"/>
          <w:szCs w:val="22"/>
        </w:rPr>
        <w:t xml:space="preserve">3.3.3. </w:t>
      </w:r>
      <w:r w:rsidR="0023580C" w:rsidRPr="0023580C">
        <w:rPr>
          <w:sz w:val="22"/>
          <w:szCs w:val="22"/>
        </w:rPr>
        <w:t>Не позднее чем в течение одного дня со дня направления указанных разъяснений такое разъяснение размещается Заказчиком на официальном сайте, сайте Заказчика с указанием предмета запроса, но без указания участника закупки, от которого поступил запрос.</w:t>
      </w:r>
    </w:p>
    <w:p w:rsidR="00D42FAE" w:rsidRPr="00162C58" w:rsidRDefault="006A5390" w:rsidP="006A5390">
      <w:pPr>
        <w:tabs>
          <w:tab w:val="left" w:pos="708"/>
        </w:tabs>
        <w:jc w:val="both"/>
        <w:rPr>
          <w:sz w:val="22"/>
          <w:szCs w:val="22"/>
        </w:rPr>
      </w:pPr>
      <w:r w:rsidRPr="00162C58">
        <w:rPr>
          <w:sz w:val="22"/>
          <w:szCs w:val="22"/>
        </w:rPr>
        <w:t xml:space="preserve"> </w:t>
      </w:r>
      <w:r w:rsidR="00D05B2E" w:rsidRPr="00162C58">
        <w:rPr>
          <w:sz w:val="22"/>
          <w:szCs w:val="22"/>
        </w:rPr>
        <w:t xml:space="preserve"> </w:t>
      </w:r>
      <w:r w:rsidRPr="00162C58">
        <w:rPr>
          <w:sz w:val="22"/>
          <w:szCs w:val="22"/>
        </w:rPr>
        <w:t xml:space="preserve">  </w:t>
      </w:r>
      <w:r w:rsidR="00D42FAE" w:rsidRPr="00162C58">
        <w:rPr>
          <w:sz w:val="22"/>
          <w:szCs w:val="22"/>
        </w:rPr>
        <w:t xml:space="preserve">3.3.4. Участник должен составить запрос о разъяснении </w:t>
      </w:r>
      <w:r w:rsidR="00D22CD1">
        <w:rPr>
          <w:sz w:val="22"/>
          <w:szCs w:val="22"/>
        </w:rPr>
        <w:t>Конкурсной документации</w:t>
      </w:r>
      <w:r w:rsidR="00D42FAE" w:rsidRPr="00162C58">
        <w:rPr>
          <w:sz w:val="22"/>
          <w:szCs w:val="22"/>
        </w:rPr>
        <w:t xml:space="preserve"> строго по следующей форме:</w:t>
      </w:r>
    </w:p>
    <w:p w:rsidR="00D42FAE" w:rsidRPr="00162C58" w:rsidRDefault="00D42FAE" w:rsidP="00D42FAE">
      <w:pPr>
        <w:pStyle w:val="-3"/>
        <w:numPr>
          <w:ilvl w:val="0"/>
          <w:numId w:val="0"/>
        </w:numPr>
        <w:tabs>
          <w:tab w:val="left" w:pos="0"/>
        </w:tabs>
        <w:spacing w:line="240" w:lineRule="auto"/>
        <w:ind w:firstLine="567"/>
        <w:rPr>
          <w:sz w:val="22"/>
          <w:szCs w:val="22"/>
        </w:rPr>
      </w:pPr>
      <w:r w:rsidRPr="00162C58">
        <w:rPr>
          <w:sz w:val="22"/>
          <w:szCs w:val="22"/>
        </w:rPr>
        <w:t xml:space="preserve">«Изучив </w:t>
      </w:r>
      <w:r w:rsidR="00D22CD1">
        <w:rPr>
          <w:sz w:val="22"/>
          <w:szCs w:val="22"/>
        </w:rPr>
        <w:t>Конкурсную документацию</w:t>
      </w:r>
      <w:r w:rsidRPr="00162C58">
        <w:rPr>
          <w:sz w:val="22"/>
          <w:szCs w:val="22"/>
        </w:rPr>
        <w:t xml:space="preserve"> № __________ от _______ на выполнение работ (оказание услуг) ____________________ просим представить ответы на вопросы, возникшие после изучения материалов:</w:t>
      </w:r>
    </w:p>
    <w:p w:rsidR="00D42FAE" w:rsidRPr="00162C58" w:rsidRDefault="00D42FAE" w:rsidP="00D42FAE">
      <w:pPr>
        <w:pStyle w:val="-3"/>
        <w:numPr>
          <w:ilvl w:val="0"/>
          <w:numId w:val="0"/>
        </w:numPr>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24"/>
        <w:gridCol w:w="8432"/>
      </w:tblGrid>
      <w:tr w:rsidR="00D42FAE" w:rsidRPr="00162C58" w:rsidTr="0067689A">
        <w:tc>
          <w:tcPr>
            <w:tcW w:w="924" w:type="dxa"/>
          </w:tcPr>
          <w:p w:rsidR="00D42FAE" w:rsidRPr="00162C58" w:rsidRDefault="00D42FAE" w:rsidP="0067689A">
            <w:pPr>
              <w:pStyle w:val="-3"/>
              <w:numPr>
                <w:ilvl w:val="0"/>
                <w:numId w:val="0"/>
              </w:numPr>
              <w:tabs>
                <w:tab w:val="left" w:pos="0"/>
              </w:tabs>
              <w:spacing w:line="240" w:lineRule="auto"/>
              <w:ind w:firstLine="560"/>
              <w:rPr>
                <w:sz w:val="22"/>
                <w:szCs w:val="22"/>
              </w:rPr>
            </w:pPr>
            <w:r w:rsidRPr="00162C58">
              <w:rPr>
                <w:sz w:val="22"/>
                <w:szCs w:val="22"/>
              </w:rPr>
              <w:t>№ п/п</w:t>
            </w:r>
          </w:p>
        </w:tc>
        <w:tc>
          <w:tcPr>
            <w:tcW w:w="8432" w:type="dxa"/>
          </w:tcPr>
          <w:p w:rsidR="00D42FAE" w:rsidRPr="00162C58" w:rsidRDefault="00D42FAE" w:rsidP="0067689A">
            <w:pPr>
              <w:pStyle w:val="-3"/>
              <w:numPr>
                <w:ilvl w:val="0"/>
                <w:numId w:val="0"/>
              </w:numPr>
              <w:tabs>
                <w:tab w:val="left" w:pos="0"/>
              </w:tabs>
              <w:spacing w:line="240" w:lineRule="auto"/>
              <w:ind w:firstLine="560"/>
              <w:rPr>
                <w:sz w:val="22"/>
                <w:szCs w:val="22"/>
              </w:rPr>
            </w:pPr>
            <w:r w:rsidRPr="00162C58">
              <w:rPr>
                <w:sz w:val="22"/>
                <w:szCs w:val="22"/>
              </w:rPr>
              <w:t>Вопрос</w:t>
            </w:r>
          </w:p>
        </w:tc>
      </w:tr>
      <w:tr w:rsidR="00D42FAE" w:rsidRPr="00162C58" w:rsidTr="0067689A">
        <w:tc>
          <w:tcPr>
            <w:tcW w:w="924" w:type="dxa"/>
          </w:tcPr>
          <w:p w:rsidR="00D42FAE" w:rsidRPr="00162C58" w:rsidRDefault="00D42FAE" w:rsidP="0067689A">
            <w:pPr>
              <w:pStyle w:val="-3"/>
              <w:numPr>
                <w:ilvl w:val="0"/>
                <w:numId w:val="0"/>
              </w:numPr>
              <w:tabs>
                <w:tab w:val="left" w:pos="0"/>
              </w:tabs>
              <w:spacing w:line="240" w:lineRule="auto"/>
              <w:ind w:firstLine="560"/>
              <w:rPr>
                <w:sz w:val="22"/>
                <w:szCs w:val="22"/>
              </w:rPr>
            </w:pPr>
            <w:r w:rsidRPr="00162C58">
              <w:rPr>
                <w:sz w:val="22"/>
                <w:szCs w:val="22"/>
              </w:rPr>
              <w:t>1</w:t>
            </w:r>
          </w:p>
        </w:tc>
        <w:tc>
          <w:tcPr>
            <w:tcW w:w="8432" w:type="dxa"/>
          </w:tcPr>
          <w:p w:rsidR="00D42FAE" w:rsidRPr="00162C58" w:rsidRDefault="00D42FAE" w:rsidP="0067689A">
            <w:pPr>
              <w:pStyle w:val="-3"/>
              <w:numPr>
                <w:ilvl w:val="0"/>
                <w:numId w:val="0"/>
              </w:numPr>
              <w:tabs>
                <w:tab w:val="left" w:pos="0"/>
              </w:tabs>
              <w:spacing w:line="240" w:lineRule="auto"/>
              <w:ind w:firstLine="560"/>
              <w:rPr>
                <w:sz w:val="22"/>
                <w:szCs w:val="22"/>
              </w:rPr>
            </w:pPr>
          </w:p>
        </w:tc>
      </w:tr>
      <w:tr w:rsidR="00D42FAE" w:rsidRPr="00162C58" w:rsidTr="0067689A">
        <w:tc>
          <w:tcPr>
            <w:tcW w:w="924" w:type="dxa"/>
          </w:tcPr>
          <w:p w:rsidR="00D42FAE" w:rsidRPr="00162C58" w:rsidRDefault="00D42FAE" w:rsidP="0067689A">
            <w:pPr>
              <w:pStyle w:val="-3"/>
              <w:numPr>
                <w:ilvl w:val="0"/>
                <w:numId w:val="0"/>
              </w:numPr>
              <w:tabs>
                <w:tab w:val="left" w:pos="0"/>
              </w:tabs>
              <w:spacing w:line="240" w:lineRule="auto"/>
              <w:ind w:firstLine="560"/>
              <w:rPr>
                <w:sz w:val="22"/>
                <w:szCs w:val="22"/>
              </w:rPr>
            </w:pPr>
            <w:r w:rsidRPr="00162C58">
              <w:rPr>
                <w:sz w:val="22"/>
                <w:szCs w:val="22"/>
              </w:rPr>
              <w:t>2</w:t>
            </w:r>
          </w:p>
        </w:tc>
        <w:tc>
          <w:tcPr>
            <w:tcW w:w="8432" w:type="dxa"/>
          </w:tcPr>
          <w:p w:rsidR="00D42FAE" w:rsidRPr="00162C58" w:rsidRDefault="00D42FAE" w:rsidP="0067689A">
            <w:pPr>
              <w:pStyle w:val="-3"/>
              <w:numPr>
                <w:ilvl w:val="0"/>
                <w:numId w:val="0"/>
              </w:numPr>
              <w:tabs>
                <w:tab w:val="left" w:pos="0"/>
              </w:tabs>
              <w:spacing w:line="240" w:lineRule="auto"/>
              <w:ind w:firstLine="560"/>
              <w:rPr>
                <w:sz w:val="22"/>
                <w:szCs w:val="22"/>
              </w:rPr>
            </w:pPr>
          </w:p>
        </w:tc>
      </w:tr>
      <w:tr w:rsidR="00D42FAE" w:rsidRPr="00162C58" w:rsidTr="0067689A">
        <w:tc>
          <w:tcPr>
            <w:tcW w:w="924" w:type="dxa"/>
          </w:tcPr>
          <w:p w:rsidR="00D42FAE" w:rsidRPr="00162C58" w:rsidRDefault="00D42FAE" w:rsidP="0067689A">
            <w:pPr>
              <w:pStyle w:val="-3"/>
              <w:numPr>
                <w:ilvl w:val="0"/>
                <w:numId w:val="0"/>
              </w:numPr>
              <w:tabs>
                <w:tab w:val="left" w:pos="0"/>
              </w:tabs>
              <w:spacing w:line="240" w:lineRule="auto"/>
              <w:ind w:firstLine="560"/>
              <w:rPr>
                <w:sz w:val="22"/>
                <w:szCs w:val="22"/>
              </w:rPr>
            </w:pPr>
            <w:r w:rsidRPr="00162C58">
              <w:rPr>
                <w:sz w:val="22"/>
                <w:szCs w:val="22"/>
              </w:rPr>
              <w:t>3</w:t>
            </w:r>
          </w:p>
        </w:tc>
        <w:tc>
          <w:tcPr>
            <w:tcW w:w="8432" w:type="dxa"/>
          </w:tcPr>
          <w:p w:rsidR="00D42FAE" w:rsidRPr="00162C58" w:rsidRDefault="00D42FAE" w:rsidP="0067689A">
            <w:pPr>
              <w:pStyle w:val="-3"/>
              <w:numPr>
                <w:ilvl w:val="0"/>
                <w:numId w:val="0"/>
              </w:numPr>
              <w:tabs>
                <w:tab w:val="left" w:pos="0"/>
              </w:tabs>
              <w:spacing w:line="240" w:lineRule="auto"/>
              <w:ind w:firstLine="560"/>
              <w:rPr>
                <w:sz w:val="22"/>
                <w:szCs w:val="22"/>
              </w:rPr>
            </w:pPr>
          </w:p>
        </w:tc>
      </w:tr>
      <w:tr w:rsidR="00D42FAE" w:rsidRPr="00162C58" w:rsidTr="0067689A">
        <w:tc>
          <w:tcPr>
            <w:tcW w:w="924" w:type="dxa"/>
          </w:tcPr>
          <w:p w:rsidR="00D42FAE" w:rsidRPr="00162C58" w:rsidRDefault="00D42FAE" w:rsidP="0067689A">
            <w:pPr>
              <w:pStyle w:val="-3"/>
              <w:numPr>
                <w:ilvl w:val="0"/>
                <w:numId w:val="0"/>
              </w:numPr>
              <w:tabs>
                <w:tab w:val="left" w:pos="0"/>
              </w:tabs>
              <w:spacing w:line="240" w:lineRule="auto"/>
              <w:ind w:firstLine="560"/>
              <w:rPr>
                <w:sz w:val="22"/>
                <w:szCs w:val="22"/>
              </w:rPr>
            </w:pPr>
            <w:r w:rsidRPr="00162C58">
              <w:rPr>
                <w:sz w:val="22"/>
                <w:szCs w:val="22"/>
              </w:rPr>
              <w:t>…</w:t>
            </w:r>
          </w:p>
        </w:tc>
        <w:tc>
          <w:tcPr>
            <w:tcW w:w="8432" w:type="dxa"/>
          </w:tcPr>
          <w:p w:rsidR="00D42FAE" w:rsidRPr="00162C58" w:rsidRDefault="00D42FAE" w:rsidP="0067689A">
            <w:pPr>
              <w:pStyle w:val="-3"/>
              <w:numPr>
                <w:ilvl w:val="0"/>
                <w:numId w:val="0"/>
              </w:numPr>
              <w:tabs>
                <w:tab w:val="left" w:pos="0"/>
              </w:tabs>
              <w:spacing w:line="240" w:lineRule="auto"/>
              <w:ind w:firstLine="560"/>
              <w:rPr>
                <w:sz w:val="22"/>
                <w:szCs w:val="22"/>
              </w:rPr>
            </w:pPr>
          </w:p>
        </w:tc>
      </w:tr>
    </w:tbl>
    <w:p w:rsidR="00D42FAE" w:rsidRPr="00162C58" w:rsidRDefault="00D42FAE" w:rsidP="00D42FAE">
      <w:pPr>
        <w:pStyle w:val="-3"/>
        <w:numPr>
          <w:ilvl w:val="0"/>
          <w:numId w:val="0"/>
        </w:numPr>
        <w:tabs>
          <w:tab w:val="left" w:pos="0"/>
        </w:tabs>
        <w:spacing w:line="240" w:lineRule="auto"/>
        <w:ind w:firstLine="560"/>
        <w:rPr>
          <w:sz w:val="22"/>
          <w:szCs w:val="22"/>
        </w:rPr>
      </w:pPr>
    </w:p>
    <w:p w:rsidR="00D42FAE" w:rsidRPr="00162C58" w:rsidRDefault="007E79A0" w:rsidP="007E79A0">
      <w:pPr>
        <w:pStyle w:val="24"/>
        <w:numPr>
          <w:ilvl w:val="0"/>
          <w:numId w:val="0"/>
        </w:numPr>
        <w:tabs>
          <w:tab w:val="left" w:pos="708"/>
        </w:tabs>
        <w:spacing w:after="0"/>
        <w:ind w:left="576" w:hanging="576"/>
        <w:jc w:val="both"/>
        <w:rPr>
          <w:sz w:val="22"/>
          <w:szCs w:val="22"/>
        </w:rPr>
      </w:pPr>
      <w:r w:rsidRPr="00162C58">
        <w:rPr>
          <w:sz w:val="22"/>
          <w:szCs w:val="22"/>
        </w:rPr>
        <w:t xml:space="preserve">    </w:t>
      </w:r>
      <w:r w:rsidR="00D42FAE" w:rsidRPr="00162C58">
        <w:rPr>
          <w:sz w:val="22"/>
          <w:szCs w:val="22"/>
        </w:rPr>
        <w:t xml:space="preserve">3.4. </w:t>
      </w:r>
      <w:r w:rsidR="0012283A" w:rsidRPr="00162C58">
        <w:rPr>
          <w:sz w:val="22"/>
          <w:szCs w:val="22"/>
        </w:rPr>
        <w:t xml:space="preserve">Внесение изменений в </w:t>
      </w:r>
      <w:r w:rsidR="008220A7">
        <w:rPr>
          <w:sz w:val="22"/>
          <w:szCs w:val="22"/>
        </w:rPr>
        <w:t>к</w:t>
      </w:r>
      <w:r w:rsidR="00FD5BB9" w:rsidRPr="00162C58">
        <w:rPr>
          <w:sz w:val="22"/>
          <w:szCs w:val="22"/>
        </w:rPr>
        <w:t>онкурс</w:t>
      </w:r>
      <w:r w:rsidR="0012283A" w:rsidRPr="00162C58">
        <w:rPr>
          <w:sz w:val="22"/>
          <w:szCs w:val="22"/>
        </w:rPr>
        <w:t>ную документацию</w:t>
      </w:r>
    </w:p>
    <w:p w:rsidR="00D42FAE" w:rsidRPr="0023580C" w:rsidRDefault="007E79A0" w:rsidP="0023580C">
      <w:pPr>
        <w:pStyle w:val="-3"/>
        <w:numPr>
          <w:ilvl w:val="0"/>
          <w:numId w:val="0"/>
        </w:numPr>
        <w:tabs>
          <w:tab w:val="left" w:pos="284"/>
          <w:tab w:val="left" w:pos="708"/>
        </w:tabs>
        <w:spacing w:line="240" w:lineRule="auto"/>
        <w:rPr>
          <w:sz w:val="22"/>
          <w:szCs w:val="22"/>
        </w:rPr>
      </w:pPr>
      <w:r w:rsidRPr="00162C58">
        <w:rPr>
          <w:sz w:val="22"/>
          <w:szCs w:val="22"/>
        </w:rPr>
        <w:t xml:space="preserve">    </w:t>
      </w:r>
      <w:r w:rsidR="00D42FAE" w:rsidRPr="00162C58">
        <w:rPr>
          <w:sz w:val="22"/>
          <w:szCs w:val="22"/>
        </w:rPr>
        <w:t xml:space="preserve">3.4.1. </w:t>
      </w:r>
      <w:r w:rsidR="0023580C" w:rsidRPr="0023580C">
        <w:rPr>
          <w:sz w:val="22"/>
          <w:szCs w:val="22"/>
        </w:rPr>
        <w:t>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Изменение предмета конкурса не допускается. Не позднее чем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сайте Заказчика, и в течение двух рабочих дней направляются посредством электронной почты или факсимильной связи всем участникам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r w:rsidR="00D42FAE" w:rsidRPr="0023580C">
        <w:rPr>
          <w:sz w:val="22"/>
          <w:szCs w:val="22"/>
        </w:rPr>
        <w:t xml:space="preserve"> </w:t>
      </w:r>
    </w:p>
    <w:p w:rsidR="00D42FAE" w:rsidRPr="00162C58" w:rsidRDefault="00D42FAE" w:rsidP="00D42FAE">
      <w:pPr>
        <w:pStyle w:val="-3"/>
        <w:numPr>
          <w:ilvl w:val="0"/>
          <w:numId w:val="0"/>
        </w:numPr>
        <w:tabs>
          <w:tab w:val="left" w:pos="708"/>
        </w:tabs>
        <w:spacing w:line="240" w:lineRule="auto"/>
        <w:ind w:firstLine="567"/>
        <w:rPr>
          <w:sz w:val="22"/>
          <w:szCs w:val="22"/>
        </w:rPr>
      </w:pPr>
    </w:p>
    <w:p w:rsidR="00D42FAE" w:rsidRPr="00162C58" w:rsidRDefault="007E79A0" w:rsidP="007E79A0">
      <w:pPr>
        <w:pStyle w:val="24"/>
        <w:numPr>
          <w:ilvl w:val="0"/>
          <w:numId w:val="0"/>
        </w:numPr>
        <w:tabs>
          <w:tab w:val="left" w:pos="708"/>
        </w:tabs>
        <w:spacing w:after="0"/>
        <w:ind w:left="576" w:hanging="576"/>
        <w:jc w:val="both"/>
        <w:rPr>
          <w:sz w:val="22"/>
          <w:szCs w:val="22"/>
        </w:rPr>
      </w:pPr>
      <w:r w:rsidRPr="00162C58">
        <w:rPr>
          <w:sz w:val="22"/>
          <w:szCs w:val="22"/>
        </w:rPr>
        <w:t xml:space="preserve">    </w:t>
      </w:r>
      <w:r w:rsidR="00D42FAE" w:rsidRPr="00162C58">
        <w:rPr>
          <w:sz w:val="22"/>
          <w:szCs w:val="22"/>
        </w:rPr>
        <w:t xml:space="preserve">3.5. Отказ от проведения </w:t>
      </w:r>
      <w:r w:rsidR="00FD5BB9" w:rsidRPr="00162C58">
        <w:rPr>
          <w:sz w:val="22"/>
          <w:szCs w:val="22"/>
        </w:rPr>
        <w:t>Конкурс</w:t>
      </w:r>
      <w:r w:rsidR="0012283A" w:rsidRPr="00162C58">
        <w:rPr>
          <w:sz w:val="22"/>
          <w:szCs w:val="22"/>
        </w:rPr>
        <w:t>а</w:t>
      </w:r>
    </w:p>
    <w:p w:rsidR="00D42FAE" w:rsidRPr="00162C58" w:rsidRDefault="007E79A0" w:rsidP="007E79A0">
      <w:pPr>
        <w:pStyle w:val="-3"/>
        <w:numPr>
          <w:ilvl w:val="0"/>
          <w:numId w:val="0"/>
        </w:numPr>
        <w:tabs>
          <w:tab w:val="left" w:pos="708"/>
        </w:tabs>
        <w:spacing w:line="240" w:lineRule="auto"/>
        <w:rPr>
          <w:sz w:val="22"/>
          <w:szCs w:val="22"/>
        </w:rPr>
      </w:pPr>
      <w:r w:rsidRPr="00162C58">
        <w:rPr>
          <w:sz w:val="22"/>
          <w:szCs w:val="22"/>
        </w:rPr>
        <w:t xml:space="preserve">    </w:t>
      </w:r>
      <w:r w:rsidR="00D42FAE" w:rsidRPr="00162C58">
        <w:rPr>
          <w:sz w:val="22"/>
          <w:szCs w:val="22"/>
        </w:rPr>
        <w:t xml:space="preserve">3.5.1. Заказчик вправе отказаться от проведения </w:t>
      </w:r>
      <w:r w:rsidR="00FD5BB9" w:rsidRPr="00162C58">
        <w:rPr>
          <w:sz w:val="22"/>
          <w:szCs w:val="22"/>
        </w:rPr>
        <w:t>Конкурс</w:t>
      </w:r>
      <w:r w:rsidR="0012283A" w:rsidRPr="00162C58">
        <w:rPr>
          <w:sz w:val="22"/>
          <w:szCs w:val="22"/>
        </w:rPr>
        <w:t>а  не позднее</w:t>
      </w:r>
      <w:r w:rsidR="00270BCE">
        <w:rPr>
          <w:sz w:val="22"/>
          <w:szCs w:val="22"/>
        </w:rPr>
        <w:t>,</w:t>
      </w:r>
      <w:r w:rsidR="0012283A" w:rsidRPr="00162C58">
        <w:rPr>
          <w:sz w:val="22"/>
          <w:szCs w:val="22"/>
        </w:rPr>
        <w:t xml:space="preserve"> чем за пять дней до даты окончания срока подачи Заявок.</w:t>
      </w:r>
    </w:p>
    <w:p w:rsidR="00D42FAE" w:rsidRPr="00162C58" w:rsidRDefault="007E79A0" w:rsidP="007E79A0">
      <w:pPr>
        <w:pStyle w:val="-3"/>
        <w:numPr>
          <w:ilvl w:val="0"/>
          <w:numId w:val="0"/>
        </w:numPr>
        <w:tabs>
          <w:tab w:val="left" w:pos="708"/>
        </w:tabs>
        <w:spacing w:line="240" w:lineRule="auto"/>
        <w:rPr>
          <w:sz w:val="22"/>
          <w:szCs w:val="22"/>
        </w:rPr>
      </w:pPr>
      <w:r w:rsidRPr="00162C58">
        <w:rPr>
          <w:sz w:val="22"/>
          <w:szCs w:val="22"/>
        </w:rPr>
        <w:t xml:space="preserve">    </w:t>
      </w:r>
      <w:r w:rsidR="00D42FAE" w:rsidRPr="00162C58">
        <w:rPr>
          <w:sz w:val="22"/>
          <w:szCs w:val="22"/>
        </w:rPr>
        <w:t xml:space="preserve">3.5.2. </w:t>
      </w:r>
      <w:r w:rsidR="0012283A" w:rsidRPr="00162C58">
        <w:rPr>
          <w:sz w:val="22"/>
          <w:szCs w:val="22"/>
        </w:rPr>
        <w:t xml:space="preserve">Извещение об отказе от проведения </w:t>
      </w:r>
      <w:r w:rsidR="00FD5BB9" w:rsidRPr="00162C58">
        <w:rPr>
          <w:sz w:val="22"/>
          <w:szCs w:val="22"/>
        </w:rPr>
        <w:t>Конкурс</w:t>
      </w:r>
      <w:r w:rsidR="0012283A" w:rsidRPr="00162C58">
        <w:rPr>
          <w:sz w:val="22"/>
          <w:szCs w:val="22"/>
        </w:rPr>
        <w:t>а размещается Заказчиком на Сайте в течение одного рабочего дня со дня принятия такого решения. В течение двух рабочих дней со дня принятия указанного решения Заказчик вскрывает (в случае, если на конверте не указаны почтовый адрес (для юридического лица) или сведения о месте жительства (для физического лица) Участника) конверты с Заявками и направляет соответствующие уведомления всем Участникам, подавшим Заявки.</w:t>
      </w:r>
    </w:p>
    <w:p w:rsidR="00D42FAE" w:rsidRPr="00162C58" w:rsidRDefault="007E79A0" w:rsidP="007E79A0">
      <w:pPr>
        <w:pStyle w:val="-3"/>
        <w:numPr>
          <w:ilvl w:val="0"/>
          <w:numId w:val="0"/>
        </w:numPr>
        <w:tabs>
          <w:tab w:val="left" w:pos="708"/>
        </w:tabs>
        <w:spacing w:line="240" w:lineRule="auto"/>
        <w:rPr>
          <w:sz w:val="22"/>
          <w:szCs w:val="22"/>
        </w:rPr>
      </w:pPr>
      <w:r w:rsidRPr="00162C58">
        <w:rPr>
          <w:sz w:val="22"/>
          <w:szCs w:val="22"/>
        </w:rPr>
        <w:t xml:space="preserve">    </w:t>
      </w:r>
      <w:r w:rsidR="00D42FAE" w:rsidRPr="00162C58">
        <w:rPr>
          <w:sz w:val="22"/>
          <w:szCs w:val="22"/>
        </w:rPr>
        <w:t xml:space="preserve">3.5.3. </w:t>
      </w:r>
      <w:r w:rsidR="0012283A" w:rsidRPr="00162C58">
        <w:rPr>
          <w:sz w:val="22"/>
          <w:szCs w:val="22"/>
        </w:rPr>
        <w:t xml:space="preserve">В случае, если установлено требование обеспечения заявки на участие в </w:t>
      </w:r>
      <w:r w:rsidR="00FD5BB9" w:rsidRPr="00162C58">
        <w:rPr>
          <w:sz w:val="22"/>
          <w:szCs w:val="22"/>
        </w:rPr>
        <w:t>Конкурс</w:t>
      </w:r>
      <w:r w:rsidR="0012283A" w:rsidRPr="00162C58">
        <w:rPr>
          <w:sz w:val="22"/>
          <w:szCs w:val="22"/>
        </w:rPr>
        <w:t xml:space="preserve">е, Заказчик возвращает Участникам денежные средства, внесенные в качестве обеспечения заявок на участие в </w:t>
      </w:r>
      <w:r w:rsidR="00FD5BB9" w:rsidRPr="00162C58">
        <w:rPr>
          <w:sz w:val="22"/>
          <w:szCs w:val="22"/>
        </w:rPr>
        <w:t>Конкурс</w:t>
      </w:r>
      <w:r w:rsidR="0012283A" w:rsidRPr="00162C58">
        <w:rPr>
          <w:sz w:val="22"/>
          <w:szCs w:val="22"/>
        </w:rPr>
        <w:t xml:space="preserve">е, не позднее десяти рабочих дней со дня принятия решения об отказе от проведения </w:t>
      </w:r>
      <w:r w:rsidR="00FD5BB9" w:rsidRPr="00162C58">
        <w:rPr>
          <w:sz w:val="22"/>
          <w:szCs w:val="22"/>
        </w:rPr>
        <w:t>Конкурс</w:t>
      </w:r>
      <w:r w:rsidR="0012283A" w:rsidRPr="00162C58">
        <w:rPr>
          <w:sz w:val="22"/>
          <w:szCs w:val="22"/>
        </w:rPr>
        <w:t>а.</w:t>
      </w:r>
    </w:p>
    <w:p w:rsidR="007E79A0" w:rsidRPr="00162C58" w:rsidRDefault="007E79A0" w:rsidP="007E79A0">
      <w:pPr>
        <w:keepNext/>
        <w:tabs>
          <w:tab w:val="left" w:pos="142"/>
          <w:tab w:val="left" w:pos="284"/>
          <w:tab w:val="left" w:pos="1400"/>
        </w:tabs>
        <w:suppressAutoHyphens/>
        <w:jc w:val="both"/>
        <w:outlineLvl w:val="1"/>
        <w:rPr>
          <w:b/>
          <w:sz w:val="22"/>
          <w:szCs w:val="22"/>
        </w:rPr>
      </w:pPr>
      <w:bookmarkStart w:id="8" w:name="_Toc470607242"/>
    </w:p>
    <w:p w:rsidR="008D0D68" w:rsidRPr="00162C58" w:rsidRDefault="007E79A0" w:rsidP="007E79A0">
      <w:pPr>
        <w:keepNext/>
        <w:tabs>
          <w:tab w:val="left" w:pos="142"/>
          <w:tab w:val="left" w:pos="284"/>
          <w:tab w:val="left" w:pos="1400"/>
        </w:tabs>
        <w:suppressAutoHyphens/>
        <w:jc w:val="both"/>
        <w:outlineLvl w:val="1"/>
        <w:rPr>
          <w:b/>
          <w:bCs/>
          <w:iCs/>
          <w:sz w:val="22"/>
          <w:szCs w:val="22"/>
        </w:rPr>
      </w:pPr>
      <w:r w:rsidRPr="00162C58">
        <w:rPr>
          <w:b/>
          <w:sz w:val="22"/>
          <w:szCs w:val="22"/>
        </w:rPr>
        <w:t xml:space="preserve">    </w:t>
      </w:r>
      <w:r w:rsidR="006C2218" w:rsidRPr="00162C58">
        <w:rPr>
          <w:b/>
          <w:bCs/>
          <w:iCs/>
          <w:sz w:val="22"/>
          <w:szCs w:val="22"/>
        </w:rPr>
        <w:t>3</w:t>
      </w:r>
      <w:r w:rsidR="008D0D68" w:rsidRPr="00162C58">
        <w:rPr>
          <w:b/>
          <w:bCs/>
          <w:iCs/>
          <w:sz w:val="22"/>
          <w:szCs w:val="22"/>
        </w:rPr>
        <w:t>.</w:t>
      </w:r>
      <w:r w:rsidR="006C2218" w:rsidRPr="00162C58">
        <w:rPr>
          <w:b/>
          <w:bCs/>
          <w:iCs/>
          <w:sz w:val="22"/>
          <w:szCs w:val="22"/>
        </w:rPr>
        <w:t>6</w:t>
      </w:r>
      <w:r w:rsidR="008D0D68" w:rsidRPr="00162C58">
        <w:rPr>
          <w:b/>
          <w:bCs/>
          <w:iCs/>
          <w:sz w:val="22"/>
          <w:szCs w:val="22"/>
        </w:rPr>
        <w:t xml:space="preserve">. Требования к Участникам </w:t>
      </w:r>
      <w:bookmarkEnd w:id="8"/>
    </w:p>
    <w:p w:rsidR="006C2218" w:rsidRPr="00162C58" w:rsidRDefault="007E79A0" w:rsidP="00A74287">
      <w:pPr>
        <w:keepNext/>
        <w:tabs>
          <w:tab w:val="left" w:pos="1400"/>
        </w:tabs>
        <w:suppressAutoHyphens/>
        <w:jc w:val="both"/>
        <w:outlineLvl w:val="1"/>
        <w:rPr>
          <w:b/>
          <w:bCs/>
          <w:iCs/>
          <w:sz w:val="22"/>
          <w:szCs w:val="22"/>
        </w:rPr>
      </w:pPr>
      <w:r w:rsidRPr="00162C58">
        <w:rPr>
          <w:b/>
          <w:bCs/>
          <w:iCs/>
          <w:sz w:val="22"/>
          <w:szCs w:val="22"/>
        </w:rPr>
        <w:t xml:space="preserve">    </w:t>
      </w:r>
      <w:r w:rsidR="006C2218" w:rsidRPr="00162C58">
        <w:rPr>
          <w:b/>
          <w:bCs/>
          <w:iCs/>
          <w:sz w:val="22"/>
          <w:szCs w:val="22"/>
        </w:rPr>
        <w:t xml:space="preserve">3.6.1. Общие требования </w:t>
      </w:r>
      <w:r w:rsidR="001F7FE7">
        <w:rPr>
          <w:b/>
          <w:bCs/>
          <w:iCs/>
          <w:sz w:val="22"/>
          <w:szCs w:val="22"/>
        </w:rPr>
        <w:t>к</w:t>
      </w:r>
      <w:r w:rsidR="006C2218" w:rsidRPr="00162C58">
        <w:rPr>
          <w:b/>
          <w:bCs/>
          <w:iCs/>
          <w:sz w:val="22"/>
          <w:szCs w:val="22"/>
        </w:rPr>
        <w:t xml:space="preserve"> Участникам:</w:t>
      </w:r>
    </w:p>
    <w:p w:rsidR="008D0D68" w:rsidRPr="00162C58" w:rsidRDefault="007E79A0" w:rsidP="007E79A0">
      <w:pPr>
        <w:tabs>
          <w:tab w:val="left" w:pos="708"/>
        </w:tabs>
        <w:jc w:val="both"/>
        <w:rPr>
          <w:b/>
          <w:sz w:val="22"/>
          <w:szCs w:val="22"/>
        </w:rPr>
      </w:pPr>
      <w:r w:rsidRPr="00162C58">
        <w:rPr>
          <w:b/>
          <w:sz w:val="22"/>
          <w:szCs w:val="22"/>
        </w:rPr>
        <w:t xml:space="preserve">    </w:t>
      </w:r>
      <w:r w:rsidR="006C2218" w:rsidRPr="00162C58">
        <w:rPr>
          <w:b/>
          <w:sz w:val="22"/>
          <w:szCs w:val="22"/>
        </w:rPr>
        <w:t>3</w:t>
      </w:r>
      <w:r w:rsidR="008D0D68" w:rsidRPr="00162C58">
        <w:rPr>
          <w:b/>
          <w:sz w:val="22"/>
          <w:szCs w:val="22"/>
        </w:rPr>
        <w:t>.</w:t>
      </w:r>
      <w:r w:rsidR="006C2218" w:rsidRPr="00162C58">
        <w:rPr>
          <w:b/>
          <w:sz w:val="22"/>
          <w:szCs w:val="22"/>
        </w:rPr>
        <w:t>6</w:t>
      </w:r>
      <w:r w:rsidR="008D0D68" w:rsidRPr="00162C58">
        <w:rPr>
          <w:b/>
          <w:sz w:val="22"/>
          <w:szCs w:val="22"/>
        </w:rPr>
        <w:t>.1.</w:t>
      </w:r>
      <w:r w:rsidR="006C2218" w:rsidRPr="00162C58">
        <w:rPr>
          <w:b/>
          <w:sz w:val="22"/>
          <w:szCs w:val="22"/>
        </w:rPr>
        <w:t>1.</w:t>
      </w:r>
      <w:r w:rsidR="008D0D68" w:rsidRPr="00162C58">
        <w:rPr>
          <w:b/>
          <w:sz w:val="22"/>
          <w:szCs w:val="22"/>
        </w:rPr>
        <w:t xml:space="preserve"> К Участникам </w:t>
      </w:r>
      <w:r w:rsidR="007227BA">
        <w:rPr>
          <w:b/>
          <w:sz w:val="22"/>
          <w:szCs w:val="22"/>
        </w:rPr>
        <w:t>Открытого конкурса</w:t>
      </w:r>
      <w:r w:rsidR="008D0D68" w:rsidRPr="00162C58">
        <w:rPr>
          <w:b/>
          <w:sz w:val="22"/>
          <w:szCs w:val="22"/>
        </w:rPr>
        <w:t xml:space="preserve"> устанавливаются следующие обязательные требования:</w:t>
      </w:r>
    </w:p>
    <w:p w:rsidR="008D0D68" w:rsidRDefault="008D0D68" w:rsidP="00A74287">
      <w:pPr>
        <w:tabs>
          <w:tab w:val="left" w:pos="708"/>
        </w:tabs>
        <w:ind w:firstLine="560"/>
        <w:contextualSpacing/>
        <w:jc w:val="both"/>
        <w:rPr>
          <w:sz w:val="22"/>
          <w:szCs w:val="22"/>
        </w:rPr>
      </w:pPr>
      <w:r w:rsidRPr="00162C58">
        <w:rPr>
          <w:sz w:val="22"/>
          <w:szCs w:val="22"/>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8D0D68" w:rsidRPr="0060029D" w:rsidRDefault="0098747B" w:rsidP="00A74287">
      <w:pPr>
        <w:tabs>
          <w:tab w:val="left" w:pos="708"/>
        </w:tabs>
        <w:ind w:firstLine="560"/>
        <w:contextualSpacing/>
        <w:jc w:val="both"/>
        <w:rPr>
          <w:sz w:val="22"/>
          <w:szCs w:val="22"/>
        </w:rPr>
      </w:pPr>
      <w:r>
        <w:rPr>
          <w:sz w:val="22"/>
          <w:szCs w:val="22"/>
        </w:rPr>
        <w:t>б</w:t>
      </w:r>
      <w:r w:rsidR="008D0D68" w:rsidRPr="00162C58">
        <w:rPr>
          <w:sz w:val="22"/>
          <w:szCs w:val="22"/>
        </w:rPr>
        <w:t>) В отношении Участника не должно проводиться процедуры</w:t>
      </w:r>
      <w:r w:rsidR="008D0D68" w:rsidRPr="0060029D">
        <w:rPr>
          <w:sz w:val="22"/>
          <w:szCs w:val="22"/>
        </w:rPr>
        <w:t xml:space="preserve">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w:t>
      </w:r>
      <w:r w:rsidR="00FD5BB9">
        <w:rPr>
          <w:sz w:val="22"/>
          <w:szCs w:val="22"/>
        </w:rPr>
        <w:t>Конкурс</w:t>
      </w:r>
      <w:r w:rsidR="008D0D68" w:rsidRPr="0060029D">
        <w:rPr>
          <w:sz w:val="22"/>
          <w:szCs w:val="22"/>
        </w:rPr>
        <w:t>ного производства.</w:t>
      </w:r>
    </w:p>
    <w:p w:rsidR="008D0D68" w:rsidRPr="0060029D" w:rsidRDefault="0098747B" w:rsidP="00A74287">
      <w:pPr>
        <w:tabs>
          <w:tab w:val="left" w:pos="708"/>
        </w:tabs>
        <w:ind w:firstLine="560"/>
        <w:contextualSpacing/>
        <w:jc w:val="both"/>
        <w:rPr>
          <w:sz w:val="22"/>
          <w:szCs w:val="22"/>
        </w:rPr>
      </w:pPr>
      <w:r>
        <w:rPr>
          <w:sz w:val="22"/>
          <w:szCs w:val="22"/>
        </w:rPr>
        <w:t>в</w:t>
      </w:r>
      <w:r w:rsidR="008D0D68" w:rsidRPr="0060029D">
        <w:rPr>
          <w:sz w:val="22"/>
          <w:szCs w:val="22"/>
        </w:rP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162C58">
        <w:rPr>
          <w:sz w:val="22"/>
          <w:szCs w:val="22"/>
        </w:rPr>
        <w:t>Открытом конкурсе</w:t>
      </w:r>
      <w:r w:rsidR="008D0D68" w:rsidRPr="0060029D">
        <w:rPr>
          <w:sz w:val="22"/>
          <w:szCs w:val="22"/>
        </w:rPr>
        <w:t>.</w:t>
      </w:r>
    </w:p>
    <w:p w:rsidR="008D0D68" w:rsidRPr="0060029D" w:rsidRDefault="0098747B" w:rsidP="00A74287">
      <w:pPr>
        <w:tabs>
          <w:tab w:val="left" w:pos="708"/>
        </w:tabs>
        <w:ind w:firstLine="560"/>
        <w:contextualSpacing/>
        <w:jc w:val="both"/>
        <w:rPr>
          <w:sz w:val="22"/>
          <w:szCs w:val="22"/>
        </w:rPr>
      </w:pPr>
      <w:r>
        <w:rPr>
          <w:sz w:val="22"/>
          <w:szCs w:val="22"/>
        </w:rPr>
        <w:t>г</w:t>
      </w:r>
      <w:r w:rsidR="008D0D68" w:rsidRPr="0060029D">
        <w:rPr>
          <w:sz w:val="22"/>
          <w:szCs w:val="22"/>
        </w:rPr>
        <w:t xml:space="preserve">)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FD5BB9">
        <w:rPr>
          <w:sz w:val="22"/>
          <w:szCs w:val="22"/>
        </w:rPr>
        <w:t>Конкурс</w:t>
      </w:r>
      <w:r w:rsidR="00AD7C1C">
        <w:rPr>
          <w:sz w:val="22"/>
          <w:szCs w:val="22"/>
        </w:rPr>
        <w:t>а</w:t>
      </w:r>
      <w:r w:rsidR="008D0D68" w:rsidRPr="0060029D">
        <w:rPr>
          <w:sz w:val="22"/>
          <w:szCs w:val="22"/>
        </w:rPr>
        <w:t xml:space="preserve"> не принято.</w:t>
      </w:r>
    </w:p>
    <w:p w:rsidR="008D0D68" w:rsidRPr="0060029D" w:rsidRDefault="007E79A0" w:rsidP="007E79A0">
      <w:pPr>
        <w:jc w:val="both"/>
        <w:rPr>
          <w:sz w:val="22"/>
          <w:szCs w:val="22"/>
        </w:rPr>
      </w:pPr>
      <w:r>
        <w:rPr>
          <w:b/>
          <w:sz w:val="22"/>
          <w:szCs w:val="22"/>
        </w:rPr>
        <w:t xml:space="preserve">    </w:t>
      </w:r>
      <w:r w:rsidR="006C2218" w:rsidRPr="0060029D">
        <w:rPr>
          <w:b/>
          <w:sz w:val="22"/>
          <w:szCs w:val="22"/>
        </w:rPr>
        <w:t>3</w:t>
      </w:r>
      <w:r w:rsidR="008D0D68" w:rsidRPr="0060029D">
        <w:rPr>
          <w:b/>
          <w:sz w:val="22"/>
          <w:szCs w:val="22"/>
        </w:rPr>
        <w:t>.</w:t>
      </w:r>
      <w:r w:rsidR="006C2218" w:rsidRPr="0060029D">
        <w:rPr>
          <w:b/>
          <w:sz w:val="22"/>
          <w:szCs w:val="22"/>
        </w:rPr>
        <w:t>6</w:t>
      </w:r>
      <w:r w:rsidR="008D0D68" w:rsidRPr="0060029D">
        <w:rPr>
          <w:b/>
          <w:sz w:val="22"/>
          <w:szCs w:val="22"/>
        </w:rPr>
        <w:t>.</w:t>
      </w:r>
      <w:r w:rsidR="006C2218" w:rsidRPr="0060029D">
        <w:rPr>
          <w:b/>
          <w:sz w:val="22"/>
          <w:szCs w:val="22"/>
        </w:rPr>
        <w:t>1.2</w:t>
      </w:r>
      <w:r w:rsidR="008D0D68" w:rsidRPr="0060029D">
        <w:rPr>
          <w:b/>
          <w:sz w:val="22"/>
          <w:szCs w:val="22"/>
        </w:rPr>
        <w:t xml:space="preserve">. К Участникам </w:t>
      </w:r>
      <w:r w:rsidR="00FD5BB9">
        <w:rPr>
          <w:b/>
          <w:sz w:val="22"/>
          <w:szCs w:val="22"/>
        </w:rPr>
        <w:t>Конкурс</w:t>
      </w:r>
      <w:r w:rsidR="00AD7C1C">
        <w:rPr>
          <w:b/>
          <w:sz w:val="22"/>
          <w:szCs w:val="22"/>
        </w:rPr>
        <w:t>а</w:t>
      </w:r>
      <w:r w:rsidR="008D0D68" w:rsidRPr="0060029D">
        <w:rPr>
          <w:b/>
          <w:sz w:val="22"/>
          <w:szCs w:val="22"/>
        </w:rPr>
        <w:t xml:space="preserve"> установлены также следующие требования:</w:t>
      </w:r>
    </w:p>
    <w:p w:rsidR="008D0D68" w:rsidRPr="0060029D" w:rsidRDefault="008D0D68" w:rsidP="00A74287">
      <w:pPr>
        <w:snapToGrid w:val="0"/>
        <w:ind w:firstLine="560"/>
        <w:jc w:val="both"/>
        <w:rPr>
          <w:sz w:val="22"/>
          <w:szCs w:val="22"/>
        </w:rPr>
      </w:pPr>
      <w:r w:rsidRPr="0060029D">
        <w:rPr>
          <w:sz w:val="22"/>
          <w:szCs w:val="22"/>
        </w:rPr>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rsidR="00162C58">
        <w:rPr>
          <w:sz w:val="22"/>
          <w:szCs w:val="22"/>
        </w:rPr>
        <w:t xml:space="preserve">Конкурса </w:t>
      </w:r>
      <w:r w:rsidRPr="0060029D">
        <w:rPr>
          <w:sz w:val="22"/>
          <w:szCs w:val="22"/>
        </w:rPr>
        <w:t>на создание произведения литературы или искусства (за исключением программ для ЭВМ, баз данных).</w:t>
      </w:r>
    </w:p>
    <w:p w:rsidR="008D0D68" w:rsidRPr="0060029D" w:rsidRDefault="008D0D68" w:rsidP="00A74287">
      <w:pPr>
        <w:snapToGrid w:val="0"/>
        <w:ind w:firstLine="560"/>
        <w:jc w:val="both"/>
        <w:rPr>
          <w:sz w:val="22"/>
          <w:szCs w:val="22"/>
        </w:rPr>
      </w:pPr>
      <w:r w:rsidRPr="0060029D">
        <w:rPr>
          <w:sz w:val="22"/>
          <w:szCs w:val="22"/>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D0D68" w:rsidRPr="0060029D" w:rsidRDefault="007E79A0" w:rsidP="007E79A0">
      <w:pPr>
        <w:jc w:val="both"/>
        <w:rPr>
          <w:b/>
          <w:sz w:val="22"/>
          <w:szCs w:val="22"/>
        </w:rPr>
      </w:pPr>
      <w:r>
        <w:rPr>
          <w:b/>
          <w:sz w:val="22"/>
          <w:szCs w:val="22"/>
        </w:rPr>
        <w:t xml:space="preserve">    </w:t>
      </w:r>
      <w:r w:rsidR="006C2218" w:rsidRPr="0060029D">
        <w:rPr>
          <w:b/>
          <w:sz w:val="22"/>
          <w:szCs w:val="22"/>
        </w:rPr>
        <w:t>3</w:t>
      </w:r>
      <w:r w:rsidR="008D0D68" w:rsidRPr="0060029D">
        <w:rPr>
          <w:b/>
          <w:sz w:val="22"/>
          <w:szCs w:val="22"/>
        </w:rPr>
        <w:t>.</w:t>
      </w:r>
      <w:r w:rsidR="006C2218" w:rsidRPr="0060029D">
        <w:rPr>
          <w:b/>
          <w:sz w:val="22"/>
          <w:szCs w:val="22"/>
        </w:rPr>
        <w:t>6</w:t>
      </w:r>
      <w:r w:rsidR="008D0D68" w:rsidRPr="0060029D">
        <w:rPr>
          <w:b/>
          <w:sz w:val="22"/>
          <w:szCs w:val="22"/>
        </w:rPr>
        <w:t>.</w:t>
      </w:r>
      <w:r w:rsidR="006C2218" w:rsidRPr="0060029D">
        <w:rPr>
          <w:b/>
          <w:sz w:val="22"/>
          <w:szCs w:val="22"/>
        </w:rPr>
        <w:t xml:space="preserve">1.3. </w:t>
      </w:r>
      <w:r w:rsidR="008D0D68" w:rsidRPr="0060029D">
        <w:rPr>
          <w:b/>
          <w:sz w:val="22"/>
          <w:szCs w:val="22"/>
        </w:rPr>
        <w:t xml:space="preserve">К Участникам </w:t>
      </w:r>
      <w:r w:rsidR="00FD5BB9">
        <w:rPr>
          <w:b/>
          <w:sz w:val="22"/>
          <w:szCs w:val="22"/>
        </w:rPr>
        <w:t>Конкурс</w:t>
      </w:r>
      <w:r w:rsidR="00AD7C1C">
        <w:rPr>
          <w:b/>
          <w:sz w:val="22"/>
          <w:szCs w:val="22"/>
        </w:rPr>
        <w:t>а</w:t>
      </w:r>
      <w:r w:rsidR="008D0D68" w:rsidRPr="0060029D">
        <w:rPr>
          <w:b/>
          <w:sz w:val="22"/>
          <w:szCs w:val="22"/>
        </w:rPr>
        <w:t xml:space="preserve"> могут быть установлены также следующие квалификационные требования:</w:t>
      </w:r>
    </w:p>
    <w:p w:rsidR="008D0D68" w:rsidRPr="0060029D" w:rsidRDefault="008D0D68" w:rsidP="0060029D">
      <w:pPr>
        <w:tabs>
          <w:tab w:val="left" w:pos="567"/>
        </w:tabs>
        <w:ind w:firstLine="560"/>
        <w:jc w:val="both"/>
        <w:rPr>
          <w:sz w:val="22"/>
          <w:szCs w:val="22"/>
        </w:rPr>
      </w:pPr>
      <w:r w:rsidRPr="0060029D">
        <w:rPr>
          <w:sz w:val="22"/>
          <w:szCs w:val="22"/>
        </w:rPr>
        <w:t xml:space="preserve">а) </w:t>
      </w:r>
      <w:r w:rsidR="00FE5229" w:rsidRPr="0060029D">
        <w:rPr>
          <w:sz w:val="22"/>
          <w:szCs w:val="22"/>
        </w:rPr>
        <w:t xml:space="preserve">Участник </w:t>
      </w:r>
      <w:r w:rsidR="00162C58">
        <w:rPr>
          <w:sz w:val="22"/>
          <w:szCs w:val="22"/>
        </w:rPr>
        <w:t>Конкурса</w:t>
      </w:r>
      <w:r w:rsidR="00FE5229" w:rsidRPr="0060029D">
        <w:rPr>
          <w:sz w:val="22"/>
          <w:szCs w:val="22"/>
        </w:rPr>
        <w:t xml:space="preserve"> должен обладать необходимыми профессиональными знаниями и опытом, иметь ресурсные возможности (финансовые, материально-технические, трудовые), обладать управленческой компетентностью, опытом и положительной репутацией, в том числе:</w:t>
      </w:r>
    </w:p>
    <w:p w:rsidR="00FE5229" w:rsidRPr="0060029D" w:rsidRDefault="00FE5229" w:rsidP="00FE5229">
      <w:pPr>
        <w:pStyle w:val="affff"/>
        <w:widowControl w:val="0"/>
        <w:numPr>
          <w:ilvl w:val="0"/>
          <w:numId w:val="25"/>
        </w:numPr>
        <w:tabs>
          <w:tab w:val="left" w:pos="404"/>
        </w:tabs>
        <w:ind w:left="0" w:firstLine="709"/>
        <w:jc w:val="both"/>
        <w:rPr>
          <w:sz w:val="22"/>
          <w:szCs w:val="22"/>
        </w:rPr>
      </w:pPr>
      <w:r w:rsidRPr="0060029D">
        <w:rPr>
          <w:bCs/>
          <w:sz w:val="22"/>
          <w:szCs w:val="22"/>
        </w:rPr>
        <w:t xml:space="preserve">должен обладать опытом аналогичных работ (услуг) </w:t>
      </w:r>
      <w:r w:rsidRPr="0060029D">
        <w:rPr>
          <w:sz w:val="22"/>
          <w:szCs w:val="22"/>
        </w:rPr>
        <w:t>в соответствии с требованиями Закупочной документации;</w:t>
      </w:r>
      <w:r w:rsidRPr="0060029D">
        <w:rPr>
          <w:bCs/>
          <w:sz w:val="22"/>
          <w:szCs w:val="22"/>
        </w:rPr>
        <w:t xml:space="preserve"> </w:t>
      </w:r>
    </w:p>
    <w:p w:rsidR="00FE5229" w:rsidRPr="0060029D" w:rsidRDefault="00FE5229" w:rsidP="00FE5229">
      <w:pPr>
        <w:pStyle w:val="affff"/>
        <w:widowControl w:val="0"/>
        <w:numPr>
          <w:ilvl w:val="0"/>
          <w:numId w:val="25"/>
        </w:numPr>
        <w:tabs>
          <w:tab w:val="left" w:pos="404"/>
        </w:tabs>
        <w:ind w:left="0" w:firstLine="709"/>
        <w:jc w:val="both"/>
        <w:rPr>
          <w:sz w:val="22"/>
          <w:szCs w:val="22"/>
        </w:rPr>
      </w:pPr>
      <w:r w:rsidRPr="0060029D">
        <w:rPr>
          <w:sz w:val="22"/>
          <w:szCs w:val="22"/>
        </w:rPr>
        <w:t>должен</w:t>
      </w:r>
      <w:r w:rsidRPr="0060029D">
        <w:rPr>
          <w:bCs/>
          <w:sz w:val="22"/>
          <w:szCs w:val="22"/>
        </w:rPr>
        <w:t xml:space="preserve"> иметь достаточное количество персонала для исполнения работ (услуг) по  Договору</w:t>
      </w:r>
      <w:r w:rsidRPr="0060029D">
        <w:rPr>
          <w:sz w:val="22"/>
          <w:szCs w:val="22"/>
        </w:rPr>
        <w:t xml:space="preserve">; </w:t>
      </w:r>
    </w:p>
    <w:p w:rsidR="00FE5229" w:rsidRPr="0060029D" w:rsidRDefault="00FE5229" w:rsidP="00FE5229">
      <w:pPr>
        <w:pStyle w:val="affff"/>
        <w:widowControl w:val="0"/>
        <w:numPr>
          <w:ilvl w:val="0"/>
          <w:numId w:val="25"/>
        </w:numPr>
        <w:tabs>
          <w:tab w:val="left" w:pos="404"/>
        </w:tabs>
        <w:ind w:left="0" w:firstLine="709"/>
        <w:jc w:val="both"/>
        <w:rPr>
          <w:sz w:val="22"/>
          <w:szCs w:val="22"/>
        </w:rPr>
      </w:pPr>
      <w:r w:rsidRPr="0060029D">
        <w:rPr>
          <w:bCs/>
          <w:sz w:val="22"/>
          <w:szCs w:val="22"/>
        </w:rPr>
        <w:t>должен иметь достаточное для исполнения работ (услуг) по  Договору, собственных или арендованных материально-технических ресурсов  (компьютерной и орг.техники, программных обеспечений и т.п.)</w:t>
      </w:r>
      <w:r w:rsidRPr="0060029D">
        <w:rPr>
          <w:sz w:val="22"/>
          <w:szCs w:val="22"/>
        </w:rPr>
        <w:t>.</w:t>
      </w:r>
    </w:p>
    <w:p w:rsidR="008D0D68" w:rsidRPr="0060029D" w:rsidRDefault="008D0D68" w:rsidP="00A74287">
      <w:pPr>
        <w:ind w:firstLine="560"/>
        <w:jc w:val="both"/>
        <w:rPr>
          <w:sz w:val="22"/>
          <w:szCs w:val="22"/>
        </w:rPr>
      </w:pPr>
      <w:r w:rsidRPr="0060029D">
        <w:rPr>
          <w:sz w:val="22"/>
          <w:szCs w:val="22"/>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w:t>
      </w:r>
      <w:r w:rsidR="00FD5BB9">
        <w:rPr>
          <w:sz w:val="22"/>
          <w:szCs w:val="22"/>
        </w:rPr>
        <w:t>Конкурс</w:t>
      </w:r>
      <w:r w:rsidR="00AD7C1C">
        <w:rPr>
          <w:sz w:val="22"/>
          <w:szCs w:val="22"/>
        </w:rPr>
        <w:t>а</w:t>
      </w:r>
      <w:r w:rsidRPr="0060029D">
        <w:rPr>
          <w:sz w:val="22"/>
          <w:szCs w:val="22"/>
        </w:rPr>
        <w:t>, требования, установленные в настоящей Документации, предъявляются к каждому из указанных лиц в отдельности.</w:t>
      </w:r>
    </w:p>
    <w:p w:rsidR="008D0D68" w:rsidRPr="0060029D" w:rsidRDefault="006C2218" w:rsidP="00A74287">
      <w:pPr>
        <w:ind w:firstLine="560"/>
        <w:jc w:val="both"/>
        <w:rPr>
          <w:sz w:val="22"/>
          <w:szCs w:val="22"/>
        </w:rPr>
      </w:pPr>
      <w:r w:rsidRPr="0060029D">
        <w:rPr>
          <w:sz w:val="22"/>
          <w:szCs w:val="22"/>
        </w:rPr>
        <w:t>Е</w:t>
      </w:r>
      <w:r w:rsidR="008D0D68" w:rsidRPr="0060029D">
        <w:rPr>
          <w:sz w:val="22"/>
          <w:szCs w:val="22"/>
        </w:rPr>
        <w:t xml:space="preserve">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w:t>
      </w:r>
    </w:p>
    <w:p w:rsidR="007D537D" w:rsidRDefault="007D537D" w:rsidP="007D537D">
      <w:pPr>
        <w:jc w:val="both"/>
        <w:rPr>
          <w:b/>
          <w:sz w:val="22"/>
          <w:szCs w:val="22"/>
        </w:rPr>
      </w:pPr>
      <w:r>
        <w:rPr>
          <w:b/>
          <w:sz w:val="22"/>
          <w:szCs w:val="22"/>
        </w:rPr>
        <w:t xml:space="preserve">   </w:t>
      </w:r>
    </w:p>
    <w:p w:rsidR="008D0D68" w:rsidRPr="0060029D" w:rsidRDefault="007D537D" w:rsidP="007D537D">
      <w:pPr>
        <w:jc w:val="both"/>
        <w:rPr>
          <w:b/>
          <w:sz w:val="22"/>
          <w:szCs w:val="22"/>
        </w:rPr>
      </w:pPr>
      <w:r>
        <w:rPr>
          <w:b/>
          <w:sz w:val="22"/>
          <w:szCs w:val="22"/>
        </w:rPr>
        <w:t xml:space="preserve">    </w:t>
      </w:r>
      <w:r w:rsidR="006C2218" w:rsidRPr="0060029D">
        <w:rPr>
          <w:b/>
          <w:sz w:val="22"/>
          <w:szCs w:val="22"/>
        </w:rPr>
        <w:t>3</w:t>
      </w:r>
      <w:r w:rsidR="008D0D68" w:rsidRPr="0060029D">
        <w:rPr>
          <w:b/>
          <w:sz w:val="22"/>
          <w:szCs w:val="22"/>
        </w:rPr>
        <w:t>.</w:t>
      </w:r>
      <w:r w:rsidR="006C2218" w:rsidRPr="0060029D">
        <w:rPr>
          <w:b/>
          <w:sz w:val="22"/>
          <w:szCs w:val="22"/>
        </w:rPr>
        <w:t>6</w:t>
      </w:r>
      <w:r w:rsidR="008D0D68" w:rsidRPr="0060029D">
        <w:rPr>
          <w:b/>
          <w:sz w:val="22"/>
          <w:szCs w:val="22"/>
        </w:rPr>
        <w:t>.</w:t>
      </w:r>
      <w:r w:rsidR="006C2218" w:rsidRPr="0060029D">
        <w:rPr>
          <w:b/>
          <w:sz w:val="22"/>
          <w:szCs w:val="22"/>
        </w:rPr>
        <w:t>2</w:t>
      </w:r>
      <w:r w:rsidR="008D0D68" w:rsidRPr="0060029D">
        <w:rPr>
          <w:b/>
          <w:sz w:val="22"/>
          <w:szCs w:val="22"/>
        </w:rPr>
        <w:t>. Порядок и условия привлечения субподрядных организаций (соисполнителей)</w:t>
      </w:r>
    </w:p>
    <w:p w:rsidR="008D0D68" w:rsidRDefault="000B6B5C" w:rsidP="007D537D">
      <w:pPr>
        <w:tabs>
          <w:tab w:val="left" w:pos="708"/>
        </w:tabs>
        <w:jc w:val="both"/>
        <w:rPr>
          <w:sz w:val="22"/>
          <w:szCs w:val="22"/>
        </w:rPr>
      </w:pPr>
      <w:r>
        <w:rPr>
          <w:color w:val="000000"/>
          <w:sz w:val="22"/>
          <w:szCs w:val="22"/>
        </w:rPr>
        <w:t xml:space="preserve">    </w:t>
      </w:r>
      <w:r w:rsidR="00AD7C1C">
        <w:rPr>
          <w:color w:val="000000"/>
          <w:sz w:val="22"/>
          <w:szCs w:val="22"/>
        </w:rPr>
        <w:t xml:space="preserve">3.6.2.1. </w:t>
      </w:r>
      <w:r w:rsidRPr="005378B9">
        <w:rPr>
          <w:color w:val="000000"/>
          <w:sz w:val="22"/>
          <w:szCs w:val="22"/>
        </w:rPr>
        <w:t xml:space="preserve">Участник </w:t>
      </w:r>
      <w:r w:rsidR="00FD5BB9">
        <w:rPr>
          <w:color w:val="000000"/>
          <w:sz w:val="22"/>
          <w:szCs w:val="22"/>
        </w:rPr>
        <w:t>Конкурс</w:t>
      </w:r>
      <w:r w:rsidR="00AD7C1C">
        <w:rPr>
          <w:color w:val="000000"/>
          <w:sz w:val="22"/>
          <w:szCs w:val="22"/>
        </w:rPr>
        <w:t>а</w:t>
      </w:r>
      <w:r w:rsidRPr="005378B9">
        <w:rPr>
          <w:color w:val="000000"/>
          <w:sz w:val="22"/>
          <w:szCs w:val="22"/>
        </w:rPr>
        <w:t xml:space="preserve"> вправе привлечь к исполнению договора </w:t>
      </w:r>
      <w:r>
        <w:rPr>
          <w:color w:val="000000"/>
          <w:sz w:val="22"/>
          <w:szCs w:val="22"/>
        </w:rPr>
        <w:t>субподрядчиков</w:t>
      </w:r>
      <w:r w:rsidRPr="005378B9">
        <w:rPr>
          <w:color w:val="000000"/>
          <w:sz w:val="22"/>
          <w:szCs w:val="22"/>
        </w:rPr>
        <w:t xml:space="preserve"> (</w:t>
      </w:r>
      <w:r>
        <w:rPr>
          <w:color w:val="000000"/>
          <w:sz w:val="22"/>
          <w:szCs w:val="22"/>
        </w:rPr>
        <w:t>соисполнителей</w:t>
      </w:r>
      <w:r w:rsidRPr="005378B9">
        <w:rPr>
          <w:color w:val="000000"/>
          <w:sz w:val="22"/>
          <w:szCs w:val="22"/>
        </w:rPr>
        <w:t xml:space="preserve">) в случае, если такое право предусмотрено </w:t>
      </w:r>
      <w:r>
        <w:rPr>
          <w:color w:val="000000"/>
          <w:sz w:val="22"/>
          <w:szCs w:val="22"/>
        </w:rPr>
        <w:t>информационной картой.</w:t>
      </w:r>
      <w:r w:rsidR="008D0D68" w:rsidRPr="0060029D">
        <w:rPr>
          <w:sz w:val="22"/>
          <w:szCs w:val="22"/>
        </w:rPr>
        <w:t xml:space="preserve"> </w:t>
      </w:r>
    </w:p>
    <w:p w:rsidR="00AD7C1C" w:rsidRPr="0060029D" w:rsidRDefault="00AD7C1C" w:rsidP="007D537D">
      <w:pPr>
        <w:tabs>
          <w:tab w:val="left" w:pos="708"/>
        </w:tabs>
        <w:jc w:val="both"/>
        <w:rPr>
          <w:sz w:val="22"/>
          <w:szCs w:val="22"/>
        </w:rPr>
      </w:pPr>
    </w:p>
    <w:p w:rsidR="008D0D68" w:rsidRPr="0060029D" w:rsidRDefault="007D537D" w:rsidP="007D537D">
      <w:pPr>
        <w:keepNext/>
        <w:tabs>
          <w:tab w:val="left" w:pos="708"/>
          <w:tab w:val="left" w:pos="1134"/>
          <w:tab w:val="left" w:pos="1276"/>
        </w:tabs>
        <w:jc w:val="both"/>
        <w:outlineLvl w:val="1"/>
        <w:rPr>
          <w:b/>
          <w:iCs/>
          <w:sz w:val="22"/>
          <w:szCs w:val="22"/>
        </w:rPr>
      </w:pPr>
      <w:bookmarkStart w:id="9" w:name="_Toc470607243"/>
      <w:r>
        <w:rPr>
          <w:b/>
          <w:bCs/>
          <w:iCs/>
          <w:sz w:val="22"/>
          <w:szCs w:val="22"/>
        </w:rPr>
        <w:t xml:space="preserve">    </w:t>
      </w:r>
      <w:r w:rsidR="006C2218" w:rsidRPr="0060029D">
        <w:rPr>
          <w:b/>
          <w:bCs/>
          <w:iCs/>
          <w:sz w:val="22"/>
          <w:szCs w:val="22"/>
        </w:rPr>
        <w:t>3</w:t>
      </w:r>
      <w:r w:rsidR="008D0D68" w:rsidRPr="0060029D">
        <w:rPr>
          <w:b/>
          <w:bCs/>
          <w:iCs/>
          <w:sz w:val="22"/>
          <w:szCs w:val="22"/>
        </w:rPr>
        <w:t>.</w:t>
      </w:r>
      <w:r w:rsidR="006C2218" w:rsidRPr="0060029D">
        <w:rPr>
          <w:b/>
          <w:bCs/>
          <w:iCs/>
          <w:sz w:val="22"/>
          <w:szCs w:val="22"/>
        </w:rPr>
        <w:t>6.3.</w:t>
      </w:r>
      <w:r w:rsidR="00AD7C1C">
        <w:rPr>
          <w:b/>
          <w:bCs/>
          <w:iCs/>
          <w:sz w:val="22"/>
          <w:szCs w:val="22"/>
        </w:rPr>
        <w:t xml:space="preserve"> </w:t>
      </w:r>
      <w:r w:rsidR="008D0D68" w:rsidRPr="0060029D">
        <w:rPr>
          <w:b/>
          <w:bCs/>
          <w:iCs/>
          <w:sz w:val="22"/>
          <w:szCs w:val="22"/>
        </w:rPr>
        <w:t>Документы, подтверждающие соответствие Участников установленным требованиям</w:t>
      </w:r>
      <w:bookmarkEnd w:id="9"/>
    </w:p>
    <w:p w:rsidR="008D0D68" w:rsidRPr="0060029D" w:rsidRDefault="007D537D" w:rsidP="007D537D">
      <w:pPr>
        <w:jc w:val="both"/>
        <w:rPr>
          <w:sz w:val="22"/>
          <w:szCs w:val="22"/>
        </w:rPr>
      </w:pPr>
      <w:r>
        <w:rPr>
          <w:sz w:val="22"/>
          <w:szCs w:val="22"/>
        </w:rPr>
        <w:t xml:space="preserve">    </w:t>
      </w:r>
      <w:r w:rsidR="006C2218" w:rsidRPr="0060029D">
        <w:rPr>
          <w:sz w:val="22"/>
          <w:szCs w:val="22"/>
        </w:rPr>
        <w:t>3.6.3.1</w:t>
      </w:r>
      <w:r w:rsidR="008D0D68" w:rsidRPr="0060029D">
        <w:rPr>
          <w:sz w:val="22"/>
          <w:szCs w:val="22"/>
        </w:rPr>
        <w:t>. Участники должны включить в состав Заявки следующие документы, подтверждающие их соответствие обязательным требованиям:</w:t>
      </w:r>
    </w:p>
    <w:p w:rsidR="008D0D68" w:rsidRPr="0060029D" w:rsidRDefault="008D0D68" w:rsidP="00A74287">
      <w:pPr>
        <w:tabs>
          <w:tab w:val="left" w:pos="0"/>
        </w:tabs>
        <w:ind w:firstLine="560"/>
        <w:jc w:val="both"/>
        <w:rPr>
          <w:sz w:val="22"/>
          <w:szCs w:val="22"/>
        </w:rPr>
      </w:pPr>
      <w:r w:rsidRPr="0060029D">
        <w:rPr>
          <w:sz w:val="22"/>
          <w:szCs w:val="22"/>
        </w:rP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w:t>
      </w:r>
      <w:r w:rsidR="002803FD">
        <w:rPr>
          <w:sz w:val="22"/>
          <w:szCs w:val="22"/>
        </w:rPr>
        <w:t>шести</w:t>
      </w:r>
      <w:r w:rsidRPr="0060029D">
        <w:rPr>
          <w:sz w:val="22"/>
          <w:szCs w:val="22"/>
        </w:rPr>
        <w:t xml:space="preserve"> месяц</w:t>
      </w:r>
      <w:r w:rsidR="002803FD">
        <w:rPr>
          <w:sz w:val="22"/>
          <w:szCs w:val="22"/>
        </w:rPr>
        <w:t>ев</w:t>
      </w:r>
      <w:r w:rsidRPr="0060029D">
        <w:rPr>
          <w:sz w:val="22"/>
          <w:szCs w:val="22"/>
        </w:rPr>
        <w:t xml:space="preserve"> до даты опубликования Извещения. Выписка из ЕГРЮЛ/выписка из ЕГРИП должна отражать сведения, действительные на дату подачи заявки на участие в </w:t>
      </w:r>
      <w:r w:rsidR="00162C58">
        <w:rPr>
          <w:sz w:val="22"/>
          <w:szCs w:val="22"/>
        </w:rPr>
        <w:t>Открытом конкурсе</w:t>
      </w:r>
      <w:r w:rsidRPr="0060029D">
        <w:rPr>
          <w:sz w:val="22"/>
          <w:szCs w:val="22"/>
        </w:rPr>
        <w:t xml:space="preserve">. </w:t>
      </w:r>
    </w:p>
    <w:p w:rsidR="008D0D68" w:rsidRPr="0060029D" w:rsidRDefault="008D0D68" w:rsidP="00A74287">
      <w:pPr>
        <w:tabs>
          <w:tab w:val="left" w:pos="0"/>
        </w:tabs>
        <w:ind w:firstLine="560"/>
        <w:jc w:val="both"/>
        <w:rPr>
          <w:sz w:val="22"/>
          <w:szCs w:val="22"/>
        </w:rPr>
      </w:pPr>
      <w:r w:rsidRPr="0060029D">
        <w:rPr>
          <w:sz w:val="22"/>
          <w:szCs w:val="22"/>
        </w:rPr>
        <w:t>б) Учредительные документы, а также все изменения, внесенные в них.</w:t>
      </w:r>
    </w:p>
    <w:p w:rsidR="008D0D68" w:rsidRPr="0060029D" w:rsidRDefault="008D0D68" w:rsidP="00A74287">
      <w:pPr>
        <w:tabs>
          <w:tab w:val="left" w:pos="708"/>
        </w:tabs>
        <w:ind w:firstLine="560"/>
        <w:jc w:val="both"/>
        <w:rPr>
          <w:sz w:val="22"/>
          <w:szCs w:val="22"/>
        </w:rPr>
      </w:pPr>
      <w:r w:rsidRPr="0060029D">
        <w:rPr>
          <w:sz w:val="22"/>
          <w:szCs w:val="22"/>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8D0D68" w:rsidRPr="0060029D" w:rsidRDefault="008D0D68" w:rsidP="00A74287">
      <w:pPr>
        <w:tabs>
          <w:tab w:val="left" w:pos="708"/>
        </w:tabs>
        <w:ind w:firstLine="560"/>
        <w:jc w:val="both"/>
        <w:rPr>
          <w:sz w:val="22"/>
          <w:szCs w:val="22"/>
        </w:rPr>
      </w:pPr>
      <w:r w:rsidRPr="0060029D">
        <w:rPr>
          <w:sz w:val="22"/>
          <w:szCs w:val="22"/>
        </w:rPr>
        <w:t>г) Свидетельство о постановке на учет в налоговом органе юридического лица по месту нахождения на территории Российской Федерации.</w:t>
      </w:r>
    </w:p>
    <w:p w:rsidR="008D0D68" w:rsidRPr="0060029D" w:rsidRDefault="008D0D68" w:rsidP="00A74287">
      <w:pPr>
        <w:tabs>
          <w:tab w:val="left" w:pos="708"/>
        </w:tabs>
        <w:ind w:firstLine="560"/>
        <w:jc w:val="both"/>
        <w:rPr>
          <w:sz w:val="22"/>
          <w:szCs w:val="22"/>
        </w:rPr>
      </w:pPr>
      <w:r w:rsidRPr="0060029D">
        <w:rPr>
          <w:sz w:val="22"/>
          <w:szCs w:val="22"/>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8D0D68" w:rsidRPr="0060029D" w:rsidRDefault="008D0D68" w:rsidP="00A74287">
      <w:pPr>
        <w:tabs>
          <w:tab w:val="left" w:pos="708"/>
        </w:tabs>
        <w:ind w:firstLine="560"/>
        <w:jc w:val="both"/>
        <w:rPr>
          <w:sz w:val="22"/>
          <w:szCs w:val="22"/>
        </w:rPr>
      </w:pPr>
      <w:r w:rsidRPr="0060029D">
        <w:rPr>
          <w:sz w:val="22"/>
          <w:szCs w:val="22"/>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D0D68" w:rsidRPr="0060029D" w:rsidRDefault="008D0D68" w:rsidP="00A74287">
      <w:pPr>
        <w:tabs>
          <w:tab w:val="left" w:pos="708"/>
        </w:tabs>
        <w:ind w:firstLine="560"/>
        <w:jc w:val="both"/>
        <w:rPr>
          <w:sz w:val="22"/>
          <w:szCs w:val="22"/>
        </w:rPr>
      </w:pPr>
      <w:r w:rsidRPr="0060029D">
        <w:rPr>
          <w:sz w:val="22"/>
          <w:szCs w:val="22"/>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D0D68" w:rsidRPr="0060029D" w:rsidRDefault="008D0D68" w:rsidP="00A74287">
      <w:pPr>
        <w:tabs>
          <w:tab w:val="left" w:pos="708"/>
        </w:tabs>
        <w:ind w:firstLine="560"/>
        <w:jc w:val="both"/>
        <w:rPr>
          <w:sz w:val="22"/>
          <w:szCs w:val="22"/>
        </w:rPr>
      </w:pPr>
      <w:r w:rsidRPr="0060029D">
        <w:rPr>
          <w:sz w:val="22"/>
          <w:szCs w:val="22"/>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D0D68" w:rsidRPr="0060029D" w:rsidRDefault="008D0D68" w:rsidP="00A74287">
      <w:pPr>
        <w:ind w:firstLine="560"/>
        <w:jc w:val="both"/>
        <w:rPr>
          <w:sz w:val="22"/>
          <w:szCs w:val="22"/>
        </w:rPr>
      </w:pPr>
      <w:r w:rsidRPr="0060029D">
        <w:rPr>
          <w:sz w:val="22"/>
          <w:szCs w:val="22"/>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w:t>
      </w:r>
      <w:r w:rsidR="007D537D">
        <w:rPr>
          <w:sz w:val="22"/>
          <w:szCs w:val="22"/>
        </w:rPr>
        <w:t>3</w:t>
      </w:r>
      <w:r w:rsidRPr="0060029D">
        <w:rPr>
          <w:sz w:val="22"/>
          <w:szCs w:val="22"/>
        </w:rPr>
        <w:t>.</w:t>
      </w:r>
      <w:r w:rsidR="007D537D">
        <w:rPr>
          <w:sz w:val="22"/>
          <w:szCs w:val="22"/>
        </w:rPr>
        <w:t>6</w:t>
      </w:r>
      <w:r w:rsidRPr="0060029D">
        <w:rPr>
          <w:sz w:val="22"/>
          <w:szCs w:val="22"/>
        </w:rPr>
        <w:t>.</w:t>
      </w:r>
      <w:r w:rsidR="007D537D">
        <w:rPr>
          <w:sz w:val="22"/>
          <w:szCs w:val="22"/>
        </w:rPr>
        <w:t>3.</w:t>
      </w:r>
      <w:r w:rsidRPr="0060029D">
        <w:rPr>
          <w:sz w:val="22"/>
          <w:szCs w:val="22"/>
        </w:rPr>
        <w:t>1 настоящей Документации, подтверждающие правоспособность управляющего (управляющей Организации).</w:t>
      </w:r>
    </w:p>
    <w:p w:rsidR="008D0D68" w:rsidRPr="0060029D" w:rsidRDefault="008D0D68" w:rsidP="00A74287">
      <w:pPr>
        <w:tabs>
          <w:tab w:val="left" w:pos="708"/>
        </w:tabs>
        <w:ind w:firstLine="560"/>
        <w:jc w:val="both"/>
        <w:rPr>
          <w:sz w:val="22"/>
          <w:szCs w:val="22"/>
        </w:rPr>
      </w:pPr>
      <w:r w:rsidRPr="0060029D">
        <w:rPr>
          <w:sz w:val="22"/>
          <w:szCs w:val="22"/>
        </w:rP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D0D68" w:rsidRDefault="008D0D68" w:rsidP="00A74287">
      <w:pPr>
        <w:tabs>
          <w:tab w:val="left" w:pos="708"/>
        </w:tabs>
        <w:ind w:firstLine="560"/>
        <w:jc w:val="both"/>
        <w:rPr>
          <w:sz w:val="22"/>
          <w:szCs w:val="22"/>
        </w:rPr>
      </w:pPr>
      <w:r w:rsidRPr="0060029D">
        <w:rPr>
          <w:sz w:val="22"/>
          <w:szCs w:val="22"/>
        </w:rPr>
        <w:t>к) Письмо (уведомление) территориального органа статистики, содержащее наименование участника, ОГРН, ОКПО, ОКАТО, ОКТМО, ОКОГУ, ОКФС, ОКОПФ.</w:t>
      </w:r>
    </w:p>
    <w:p w:rsidR="00104E6D" w:rsidRDefault="00104E6D" w:rsidP="00A74287">
      <w:pPr>
        <w:tabs>
          <w:tab w:val="left" w:pos="708"/>
        </w:tabs>
        <w:ind w:firstLine="560"/>
        <w:jc w:val="both"/>
        <w:rPr>
          <w:sz w:val="22"/>
          <w:szCs w:val="22"/>
        </w:rPr>
      </w:pPr>
      <w:r>
        <w:rPr>
          <w:sz w:val="22"/>
          <w:szCs w:val="22"/>
        </w:rPr>
        <w:t>л</w:t>
      </w:r>
      <w:r w:rsidRPr="00104E6D">
        <w:rPr>
          <w:sz w:val="22"/>
          <w:szCs w:val="22"/>
        </w:rPr>
        <w:t xml:space="preserve">) Копии бухгалтерских отчетов (балансов, отчётов о прибылях и убытках) за последние </w:t>
      </w:r>
      <w:r w:rsidR="009D61DC">
        <w:rPr>
          <w:sz w:val="22"/>
          <w:szCs w:val="22"/>
        </w:rPr>
        <w:t>два</w:t>
      </w:r>
      <w:r w:rsidRPr="00104E6D">
        <w:rPr>
          <w:sz w:val="22"/>
          <w:szCs w:val="22"/>
        </w:rPr>
        <w:t xml:space="preserve"> года, заверенные руководителем</w:t>
      </w:r>
      <w:r>
        <w:rPr>
          <w:sz w:val="22"/>
          <w:szCs w:val="22"/>
        </w:rPr>
        <w:t xml:space="preserve"> </w:t>
      </w:r>
      <w:r w:rsidRPr="00104E6D">
        <w:rPr>
          <w:sz w:val="22"/>
          <w:szCs w:val="22"/>
        </w:rPr>
        <w:t xml:space="preserve"> и скрепленные печатью.</w:t>
      </w:r>
    </w:p>
    <w:p w:rsidR="0033481F" w:rsidRPr="004B3DBC" w:rsidRDefault="00104E6D" w:rsidP="00A74287">
      <w:pPr>
        <w:tabs>
          <w:tab w:val="left" w:pos="708"/>
        </w:tabs>
        <w:ind w:firstLine="560"/>
        <w:jc w:val="both"/>
        <w:rPr>
          <w:spacing w:val="-4"/>
          <w:sz w:val="22"/>
          <w:szCs w:val="22"/>
        </w:rPr>
      </w:pPr>
      <w:r w:rsidRPr="00104E6D">
        <w:rPr>
          <w:sz w:val="22"/>
          <w:szCs w:val="22"/>
        </w:rPr>
        <w:t>м</w:t>
      </w:r>
      <w:r w:rsidRPr="006852DA">
        <w:rPr>
          <w:sz w:val="22"/>
          <w:szCs w:val="22"/>
        </w:rPr>
        <w:t>)</w:t>
      </w:r>
      <w:r w:rsidRPr="006852DA">
        <w:rPr>
          <w:spacing w:val="-4"/>
          <w:sz w:val="22"/>
          <w:szCs w:val="22"/>
        </w:rPr>
        <w:t xml:space="preserve"> </w:t>
      </w:r>
      <w:r w:rsidR="006852DA" w:rsidRPr="006852DA">
        <w:rPr>
          <w:sz w:val="22"/>
          <w:szCs w:val="22"/>
        </w:rPr>
        <w:t xml:space="preserve">Оригинал или нотариально заверенная копия справки о состоянии расчетов (справки об отсутствии задолженности по уплате налогов и других обязательных платежей в соответствии с законодательством Российской Федерации), выданной соответствующими подразделениями Министерства Российской Федерации по налогам и сборам не ранее чем за </w:t>
      </w:r>
      <w:r w:rsidR="006852DA" w:rsidRPr="006852DA">
        <w:rPr>
          <w:b/>
          <w:sz w:val="22"/>
          <w:szCs w:val="22"/>
        </w:rPr>
        <w:t xml:space="preserve">30 (тридцать) дней </w:t>
      </w:r>
      <w:r w:rsidR="006852DA" w:rsidRPr="004B3DBC">
        <w:rPr>
          <w:sz w:val="22"/>
          <w:szCs w:val="22"/>
        </w:rPr>
        <w:t>до срока окончания приема Заявок</w:t>
      </w:r>
      <w:r w:rsidR="006852DA" w:rsidRPr="004B3DBC">
        <w:rPr>
          <w:spacing w:val="-4"/>
          <w:sz w:val="22"/>
          <w:szCs w:val="22"/>
        </w:rPr>
        <w:t>.</w:t>
      </w:r>
    </w:p>
    <w:p w:rsidR="006852DA" w:rsidRPr="006852DA" w:rsidRDefault="006852DA" w:rsidP="00A74287">
      <w:pPr>
        <w:tabs>
          <w:tab w:val="left" w:pos="708"/>
        </w:tabs>
        <w:ind w:firstLine="560"/>
        <w:jc w:val="both"/>
        <w:rPr>
          <w:spacing w:val="-4"/>
          <w:sz w:val="22"/>
          <w:szCs w:val="22"/>
        </w:rPr>
      </w:pPr>
      <w:r w:rsidRPr="006852DA">
        <w:rPr>
          <w:spacing w:val="-4"/>
          <w:sz w:val="22"/>
          <w:szCs w:val="22"/>
        </w:rPr>
        <w:t xml:space="preserve">н) </w:t>
      </w:r>
      <w:r w:rsidR="005537D5" w:rsidRPr="00955315">
        <w:rPr>
          <w:sz w:val="22"/>
          <w:szCs w:val="22"/>
        </w:rPr>
        <w:t>Оригинал</w:t>
      </w:r>
      <w:r w:rsidR="005537D5" w:rsidRPr="00E8315C">
        <w:rPr>
          <w:sz w:val="22"/>
          <w:szCs w:val="22"/>
        </w:rPr>
        <w:t xml:space="preserve">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Министерства Российской Федерации по налогам и сборам не ранее чем </w:t>
      </w:r>
      <w:r w:rsidR="005537D5" w:rsidRPr="00E8315C">
        <w:rPr>
          <w:b/>
          <w:sz w:val="22"/>
          <w:szCs w:val="22"/>
        </w:rPr>
        <w:t>за 30 (тридцать) дней</w:t>
      </w:r>
      <w:r w:rsidR="005537D5" w:rsidRPr="00E8315C">
        <w:rPr>
          <w:sz w:val="22"/>
          <w:szCs w:val="22"/>
        </w:rPr>
        <w:t xml:space="preserve"> до срока окончания приема </w:t>
      </w:r>
      <w:r w:rsidR="005537D5">
        <w:rPr>
          <w:sz w:val="22"/>
          <w:szCs w:val="22"/>
        </w:rPr>
        <w:t>Заявок</w:t>
      </w:r>
      <w:r>
        <w:rPr>
          <w:sz w:val="22"/>
          <w:szCs w:val="22"/>
        </w:rPr>
        <w:t>.</w:t>
      </w:r>
    </w:p>
    <w:p w:rsidR="008D0D68" w:rsidRPr="0060029D" w:rsidRDefault="006852DA" w:rsidP="00A74287">
      <w:pPr>
        <w:tabs>
          <w:tab w:val="left" w:pos="708"/>
        </w:tabs>
        <w:ind w:firstLine="560"/>
        <w:jc w:val="both"/>
        <w:rPr>
          <w:sz w:val="22"/>
          <w:szCs w:val="22"/>
        </w:rPr>
      </w:pPr>
      <w:r>
        <w:rPr>
          <w:sz w:val="22"/>
          <w:szCs w:val="22"/>
        </w:rPr>
        <w:t>о</w:t>
      </w:r>
      <w:r w:rsidR="008D0D68" w:rsidRPr="0060029D">
        <w:rPr>
          <w:sz w:val="22"/>
          <w:szCs w:val="22"/>
        </w:rPr>
        <w:t>)</w:t>
      </w:r>
      <w:r w:rsidR="00AD7C1C">
        <w:rPr>
          <w:sz w:val="22"/>
          <w:szCs w:val="22"/>
        </w:rPr>
        <w:t xml:space="preserve"> </w:t>
      </w:r>
      <w:r w:rsidR="008D0D68" w:rsidRPr="0060029D">
        <w:rPr>
          <w:sz w:val="22"/>
          <w:szCs w:val="22"/>
        </w:rPr>
        <w:t xml:space="preserve">Подлинник или нотариально заверенную копию доверенности, подтверждающую полномочия лица, подписавшего Заявку на участие в </w:t>
      </w:r>
      <w:r w:rsidR="00162C58">
        <w:rPr>
          <w:sz w:val="22"/>
          <w:szCs w:val="22"/>
        </w:rPr>
        <w:t>Открытом конкурсе</w:t>
      </w:r>
      <w:r w:rsidR="008D0D68" w:rsidRPr="0060029D">
        <w:rPr>
          <w:sz w:val="22"/>
          <w:szCs w:val="22"/>
        </w:rPr>
        <w:t>, в случае, если Заявка подписана лицом, не имеющим права действовать от имени Участника без доверенности.</w:t>
      </w:r>
    </w:p>
    <w:p w:rsidR="008D0D68" w:rsidRPr="0060029D" w:rsidRDefault="008D0D68" w:rsidP="00A74287">
      <w:pPr>
        <w:tabs>
          <w:tab w:val="left" w:pos="708"/>
        </w:tabs>
        <w:ind w:firstLine="560"/>
        <w:jc w:val="both"/>
        <w:rPr>
          <w:sz w:val="22"/>
          <w:szCs w:val="22"/>
        </w:rPr>
      </w:pPr>
      <w:r w:rsidRPr="0060029D">
        <w:rPr>
          <w:sz w:val="22"/>
          <w:szCs w:val="22"/>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8D0D68" w:rsidRPr="0060029D" w:rsidRDefault="008D0D68" w:rsidP="00A74287">
      <w:pPr>
        <w:tabs>
          <w:tab w:val="left" w:pos="708"/>
        </w:tabs>
        <w:ind w:firstLine="560"/>
        <w:jc w:val="both"/>
        <w:rPr>
          <w:sz w:val="22"/>
          <w:szCs w:val="22"/>
        </w:rPr>
      </w:pPr>
      <w:r w:rsidRPr="0060029D">
        <w:rPr>
          <w:sz w:val="22"/>
          <w:szCs w:val="22"/>
        </w:rPr>
        <w:t>Все копии документов, указанных в пп. «б» - «</w:t>
      </w:r>
      <w:r w:rsidR="0033481F">
        <w:rPr>
          <w:sz w:val="22"/>
          <w:szCs w:val="22"/>
        </w:rPr>
        <w:t>л</w:t>
      </w:r>
      <w:r w:rsidRPr="0060029D">
        <w:rPr>
          <w:sz w:val="22"/>
          <w:szCs w:val="22"/>
        </w:rPr>
        <w:t>» должны быть скреплены печатью и заверены подписью лица, уполномоченного на подписание Заявки от имени Участника.</w:t>
      </w:r>
    </w:p>
    <w:p w:rsidR="008D0D68" w:rsidRPr="0060029D" w:rsidRDefault="008D0D68" w:rsidP="00A74287">
      <w:pPr>
        <w:tabs>
          <w:tab w:val="left" w:pos="708"/>
        </w:tabs>
        <w:ind w:firstLine="560"/>
        <w:jc w:val="both"/>
        <w:rPr>
          <w:sz w:val="22"/>
          <w:szCs w:val="22"/>
        </w:rPr>
      </w:pPr>
      <w:r w:rsidRPr="0060029D">
        <w:rPr>
          <w:sz w:val="22"/>
          <w:szCs w:val="22"/>
        </w:rPr>
        <w:t>Документы, указанные в п.</w:t>
      </w:r>
      <w:r w:rsidR="007D537D" w:rsidRPr="007D537D">
        <w:rPr>
          <w:sz w:val="22"/>
          <w:szCs w:val="22"/>
        </w:rPr>
        <w:t xml:space="preserve"> </w:t>
      </w:r>
      <w:r w:rsidR="007D537D">
        <w:rPr>
          <w:sz w:val="22"/>
          <w:szCs w:val="22"/>
        </w:rPr>
        <w:t>3</w:t>
      </w:r>
      <w:r w:rsidR="007D537D" w:rsidRPr="0060029D">
        <w:rPr>
          <w:sz w:val="22"/>
          <w:szCs w:val="22"/>
        </w:rPr>
        <w:t>.</w:t>
      </w:r>
      <w:r w:rsidR="007D537D">
        <w:rPr>
          <w:sz w:val="22"/>
          <w:szCs w:val="22"/>
        </w:rPr>
        <w:t>6</w:t>
      </w:r>
      <w:r w:rsidR="007D537D" w:rsidRPr="0060029D">
        <w:rPr>
          <w:sz w:val="22"/>
          <w:szCs w:val="22"/>
        </w:rPr>
        <w:t>.</w:t>
      </w:r>
      <w:r w:rsidR="007D537D">
        <w:rPr>
          <w:sz w:val="22"/>
          <w:szCs w:val="22"/>
        </w:rPr>
        <w:t>3.</w:t>
      </w:r>
      <w:r w:rsidR="007D537D" w:rsidRPr="0060029D">
        <w:rPr>
          <w:sz w:val="22"/>
          <w:szCs w:val="22"/>
        </w:rPr>
        <w:t>1</w:t>
      </w:r>
      <w:r w:rsidR="007D537D">
        <w:rPr>
          <w:sz w:val="22"/>
          <w:szCs w:val="22"/>
        </w:rPr>
        <w:t xml:space="preserve"> </w:t>
      </w:r>
      <w:r w:rsidRPr="0060029D">
        <w:rPr>
          <w:sz w:val="22"/>
          <w:szCs w:val="22"/>
        </w:rPr>
        <w:t>настоящей Документации, предоставляются в составе Заявки в зависимости от статуса Участника (юридическое или физическое лицо).</w:t>
      </w:r>
    </w:p>
    <w:p w:rsidR="008D0D68" w:rsidRPr="0060029D" w:rsidRDefault="007D537D" w:rsidP="007D537D">
      <w:pPr>
        <w:jc w:val="both"/>
        <w:rPr>
          <w:sz w:val="22"/>
          <w:szCs w:val="22"/>
        </w:rPr>
      </w:pPr>
      <w:r>
        <w:rPr>
          <w:sz w:val="22"/>
          <w:szCs w:val="22"/>
        </w:rPr>
        <w:t xml:space="preserve">    </w:t>
      </w:r>
      <w:r w:rsidR="006C2218" w:rsidRPr="0060029D">
        <w:rPr>
          <w:sz w:val="22"/>
          <w:szCs w:val="22"/>
        </w:rPr>
        <w:t>3.6.3.</w:t>
      </w:r>
      <w:r w:rsidR="006C6CD6">
        <w:rPr>
          <w:sz w:val="22"/>
          <w:szCs w:val="22"/>
        </w:rPr>
        <w:t>2</w:t>
      </w:r>
      <w:r w:rsidR="006C2218" w:rsidRPr="0060029D">
        <w:rPr>
          <w:sz w:val="22"/>
          <w:szCs w:val="22"/>
        </w:rPr>
        <w:t xml:space="preserve">. </w:t>
      </w:r>
      <w:r w:rsidR="008D0D68" w:rsidRPr="0060029D">
        <w:rPr>
          <w:sz w:val="22"/>
          <w:szCs w:val="22"/>
        </w:rPr>
        <w:t>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8D0D68" w:rsidRPr="0060029D" w:rsidRDefault="007D537D" w:rsidP="007D537D">
      <w:pPr>
        <w:jc w:val="both"/>
        <w:rPr>
          <w:sz w:val="22"/>
          <w:szCs w:val="22"/>
        </w:rPr>
      </w:pPr>
      <w:r>
        <w:rPr>
          <w:sz w:val="22"/>
          <w:szCs w:val="22"/>
        </w:rPr>
        <w:t xml:space="preserve">    </w:t>
      </w:r>
      <w:r w:rsidR="006C2218" w:rsidRPr="0060029D">
        <w:rPr>
          <w:sz w:val="22"/>
          <w:szCs w:val="22"/>
        </w:rPr>
        <w:t>3.6.3.</w:t>
      </w:r>
      <w:r w:rsidR="006C6CD6">
        <w:rPr>
          <w:sz w:val="22"/>
          <w:szCs w:val="22"/>
        </w:rPr>
        <w:t>3</w:t>
      </w:r>
      <w:r w:rsidR="006C2218" w:rsidRPr="0060029D">
        <w:rPr>
          <w:sz w:val="22"/>
          <w:szCs w:val="22"/>
        </w:rPr>
        <w:t xml:space="preserve">. </w:t>
      </w:r>
      <w:r w:rsidR="008D0D68" w:rsidRPr="0060029D">
        <w:rPr>
          <w:sz w:val="22"/>
          <w:szCs w:val="22"/>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4D374B" w:rsidRPr="0060029D" w:rsidRDefault="007D537D" w:rsidP="007D537D">
      <w:pPr>
        <w:jc w:val="both"/>
        <w:rPr>
          <w:sz w:val="22"/>
          <w:szCs w:val="22"/>
        </w:rPr>
      </w:pPr>
      <w:r>
        <w:rPr>
          <w:sz w:val="22"/>
          <w:szCs w:val="22"/>
        </w:rPr>
        <w:t xml:space="preserve">    </w:t>
      </w:r>
      <w:r w:rsidR="006C2218" w:rsidRPr="0060029D">
        <w:rPr>
          <w:sz w:val="22"/>
          <w:szCs w:val="22"/>
        </w:rPr>
        <w:t>3.6.3.</w:t>
      </w:r>
      <w:r w:rsidR="006C6CD6">
        <w:rPr>
          <w:sz w:val="22"/>
          <w:szCs w:val="22"/>
        </w:rPr>
        <w:t>4</w:t>
      </w:r>
      <w:r w:rsidR="008D0D68" w:rsidRPr="0060029D">
        <w:rPr>
          <w:sz w:val="22"/>
          <w:szCs w:val="22"/>
        </w:rPr>
        <w:t>.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5040D" w:rsidRPr="0060029D" w:rsidRDefault="0015040D" w:rsidP="00A74287">
      <w:pPr>
        <w:tabs>
          <w:tab w:val="left" w:pos="708"/>
        </w:tabs>
        <w:ind w:firstLine="560"/>
        <w:jc w:val="both"/>
        <w:rPr>
          <w:b/>
          <w:sz w:val="22"/>
          <w:szCs w:val="22"/>
        </w:rPr>
      </w:pPr>
    </w:p>
    <w:p w:rsidR="008D0D68" w:rsidRPr="0060029D" w:rsidRDefault="007D537D" w:rsidP="007D537D">
      <w:pPr>
        <w:keepNext/>
        <w:tabs>
          <w:tab w:val="left" w:pos="708"/>
          <w:tab w:val="left" w:pos="1134"/>
          <w:tab w:val="left" w:pos="1276"/>
        </w:tabs>
        <w:jc w:val="both"/>
        <w:outlineLvl w:val="1"/>
        <w:rPr>
          <w:b/>
          <w:bCs/>
          <w:iCs/>
          <w:sz w:val="22"/>
          <w:szCs w:val="22"/>
        </w:rPr>
      </w:pPr>
      <w:bookmarkStart w:id="10" w:name="_Toc470607249"/>
      <w:r>
        <w:rPr>
          <w:b/>
          <w:bCs/>
          <w:iCs/>
          <w:sz w:val="22"/>
          <w:szCs w:val="22"/>
        </w:rPr>
        <w:t xml:space="preserve">    </w:t>
      </w:r>
      <w:r w:rsidR="00250CEF" w:rsidRPr="0060029D">
        <w:rPr>
          <w:b/>
          <w:bCs/>
          <w:iCs/>
          <w:sz w:val="22"/>
          <w:szCs w:val="22"/>
        </w:rPr>
        <w:t>3.7</w:t>
      </w:r>
      <w:r w:rsidR="008D0D68" w:rsidRPr="0060029D">
        <w:rPr>
          <w:b/>
          <w:bCs/>
          <w:iCs/>
          <w:sz w:val="22"/>
          <w:szCs w:val="22"/>
        </w:rPr>
        <w:t xml:space="preserve">. Подготовка Заявок на участие в </w:t>
      </w:r>
      <w:r w:rsidR="004B23A4">
        <w:rPr>
          <w:b/>
          <w:bCs/>
          <w:iCs/>
          <w:sz w:val="22"/>
          <w:szCs w:val="22"/>
        </w:rPr>
        <w:t xml:space="preserve">Открытом </w:t>
      </w:r>
      <w:r w:rsidR="004B3DBC">
        <w:rPr>
          <w:b/>
          <w:bCs/>
          <w:iCs/>
          <w:sz w:val="22"/>
          <w:szCs w:val="22"/>
        </w:rPr>
        <w:t>к</w:t>
      </w:r>
      <w:r w:rsidR="00FD5BB9">
        <w:rPr>
          <w:b/>
          <w:bCs/>
          <w:iCs/>
          <w:sz w:val="22"/>
          <w:szCs w:val="22"/>
        </w:rPr>
        <w:t>онкурс</w:t>
      </w:r>
      <w:r w:rsidR="004B23A4">
        <w:rPr>
          <w:b/>
          <w:bCs/>
          <w:iCs/>
          <w:sz w:val="22"/>
          <w:szCs w:val="22"/>
        </w:rPr>
        <w:t>е</w:t>
      </w:r>
      <w:r w:rsidR="008D0D68" w:rsidRPr="0060029D">
        <w:rPr>
          <w:b/>
          <w:bCs/>
          <w:iCs/>
          <w:sz w:val="22"/>
          <w:szCs w:val="22"/>
        </w:rPr>
        <w:t>.</w:t>
      </w:r>
      <w:bookmarkEnd w:id="10"/>
    </w:p>
    <w:p w:rsidR="008D0D68" w:rsidRPr="0060029D" w:rsidRDefault="007D537D" w:rsidP="008D4E06">
      <w:pPr>
        <w:tabs>
          <w:tab w:val="left" w:pos="708"/>
        </w:tabs>
        <w:jc w:val="both"/>
        <w:rPr>
          <w:sz w:val="22"/>
          <w:szCs w:val="22"/>
        </w:rPr>
      </w:pPr>
      <w:r>
        <w:rPr>
          <w:sz w:val="22"/>
          <w:szCs w:val="22"/>
        </w:rPr>
        <w:t xml:space="preserve">     </w:t>
      </w:r>
      <w:r w:rsidR="00250CEF" w:rsidRPr="0060029D">
        <w:rPr>
          <w:sz w:val="22"/>
          <w:szCs w:val="22"/>
        </w:rPr>
        <w:t>3</w:t>
      </w:r>
      <w:r w:rsidR="008D0D68" w:rsidRPr="0060029D">
        <w:rPr>
          <w:sz w:val="22"/>
          <w:szCs w:val="22"/>
        </w:rPr>
        <w:t>.</w:t>
      </w:r>
      <w:r w:rsidR="00250CEF" w:rsidRPr="0060029D">
        <w:rPr>
          <w:sz w:val="22"/>
          <w:szCs w:val="22"/>
        </w:rPr>
        <w:t>7</w:t>
      </w:r>
      <w:r w:rsidR="009D61DC">
        <w:rPr>
          <w:sz w:val="22"/>
          <w:szCs w:val="22"/>
        </w:rPr>
        <w:t>.1.</w:t>
      </w:r>
      <w:r w:rsidR="008D0D68" w:rsidRPr="0060029D">
        <w:rPr>
          <w:sz w:val="22"/>
          <w:szCs w:val="22"/>
        </w:rPr>
        <w:t xml:space="preserve"> </w:t>
      </w:r>
      <w:r w:rsidR="008D4E06" w:rsidRPr="00104E6D">
        <w:rPr>
          <w:sz w:val="22"/>
          <w:szCs w:val="22"/>
        </w:rPr>
        <w:t xml:space="preserve">Заявка на участие в Открытом </w:t>
      </w:r>
      <w:r w:rsidR="008D4E06">
        <w:rPr>
          <w:sz w:val="22"/>
          <w:szCs w:val="22"/>
        </w:rPr>
        <w:t>конкурс</w:t>
      </w:r>
      <w:r w:rsidR="008D4E06" w:rsidRPr="00104E6D">
        <w:rPr>
          <w:sz w:val="22"/>
          <w:szCs w:val="22"/>
        </w:rPr>
        <w:t xml:space="preserve">е </w:t>
      </w:r>
      <w:r w:rsidR="008D4E06" w:rsidRPr="00104E6D">
        <w:rPr>
          <w:bCs/>
          <w:sz w:val="22"/>
          <w:szCs w:val="22"/>
        </w:rPr>
        <w:t xml:space="preserve">должна содержать </w:t>
      </w:r>
      <w:r w:rsidR="008D4E06" w:rsidRPr="00104E6D">
        <w:rPr>
          <w:color w:val="000000"/>
          <w:sz w:val="22"/>
          <w:szCs w:val="22"/>
          <w:shd w:val="clear" w:color="auto" w:fill="FFFFFF"/>
        </w:rPr>
        <w:t>информацию и документы об Участнике</w:t>
      </w:r>
      <w:r w:rsidR="008D4E06">
        <w:rPr>
          <w:color w:val="000000"/>
          <w:sz w:val="22"/>
          <w:szCs w:val="22"/>
          <w:shd w:val="clear" w:color="auto" w:fill="FFFFFF"/>
        </w:rPr>
        <w:t>, указанные в п.4.2</w:t>
      </w:r>
      <w:r w:rsidR="00911CE0">
        <w:rPr>
          <w:color w:val="000000"/>
          <w:sz w:val="22"/>
          <w:szCs w:val="22"/>
          <w:shd w:val="clear" w:color="auto" w:fill="FFFFFF"/>
        </w:rPr>
        <w:t>3</w:t>
      </w:r>
      <w:r w:rsidR="008D4E06">
        <w:rPr>
          <w:color w:val="000000"/>
          <w:sz w:val="22"/>
          <w:szCs w:val="22"/>
          <w:shd w:val="clear" w:color="auto" w:fill="FFFFFF"/>
        </w:rPr>
        <w:t xml:space="preserve"> настоящей Документации.</w:t>
      </w:r>
    </w:p>
    <w:p w:rsidR="008D0D68" w:rsidRPr="0060029D" w:rsidRDefault="00AD2B98" w:rsidP="00AD2B98">
      <w:pPr>
        <w:tabs>
          <w:tab w:val="left" w:pos="708"/>
        </w:tabs>
        <w:jc w:val="both"/>
        <w:rPr>
          <w:sz w:val="22"/>
          <w:szCs w:val="22"/>
        </w:rPr>
      </w:pPr>
      <w:r>
        <w:rPr>
          <w:sz w:val="22"/>
          <w:szCs w:val="22"/>
        </w:rPr>
        <w:t xml:space="preserve"> </w:t>
      </w:r>
      <w:r w:rsidR="008D4E06">
        <w:rPr>
          <w:sz w:val="22"/>
          <w:szCs w:val="22"/>
        </w:rPr>
        <w:t xml:space="preserve"> </w:t>
      </w:r>
      <w:r>
        <w:rPr>
          <w:sz w:val="22"/>
          <w:szCs w:val="22"/>
        </w:rPr>
        <w:t xml:space="preserve">   </w:t>
      </w:r>
      <w:r w:rsidR="009D61DC">
        <w:rPr>
          <w:sz w:val="22"/>
          <w:szCs w:val="22"/>
        </w:rPr>
        <w:t>3.7.</w:t>
      </w:r>
      <w:r w:rsidR="00911CE0">
        <w:rPr>
          <w:sz w:val="22"/>
          <w:szCs w:val="22"/>
        </w:rPr>
        <w:t>2</w:t>
      </w:r>
      <w:r w:rsidR="00250CEF" w:rsidRPr="0060029D">
        <w:rPr>
          <w:sz w:val="22"/>
          <w:szCs w:val="22"/>
        </w:rPr>
        <w:t>.</w:t>
      </w:r>
      <w:r w:rsidR="008D0D68" w:rsidRPr="0060029D">
        <w:rPr>
          <w:sz w:val="22"/>
          <w:szCs w:val="22"/>
        </w:rPr>
        <w:t xml:space="preserve">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8D0D68" w:rsidRPr="0060029D" w:rsidRDefault="00AD2B98" w:rsidP="00AD2B98">
      <w:pPr>
        <w:tabs>
          <w:tab w:val="left" w:pos="708"/>
        </w:tabs>
        <w:jc w:val="both"/>
        <w:rPr>
          <w:sz w:val="22"/>
          <w:szCs w:val="22"/>
        </w:rPr>
      </w:pPr>
      <w:r>
        <w:rPr>
          <w:sz w:val="22"/>
          <w:szCs w:val="22"/>
        </w:rPr>
        <w:t xml:space="preserve">  </w:t>
      </w:r>
      <w:r w:rsidR="008D4E06">
        <w:rPr>
          <w:sz w:val="22"/>
          <w:szCs w:val="22"/>
        </w:rPr>
        <w:t xml:space="preserve"> </w:t>
      </w:r>
      <w:r>
        <w:rPr>
          <w:sz w:val="22"/>
          <w:szCs w:val="22"/>
        </w:rPr>
        <w:t xml:space="preserve">  </w:t>
      </w:r>
      <w:r w:rsidR="00250CEF" w:rsidRPr="0060029D">
        <w:rPr>
          <w:sz w:val="22"/>
          <w:szCs w:val="22"/>
        </w:rPr>
        <w:t>3.7.3.</w:t>
      </w:r>
      <w:r w:rsidR="008D0D68" w:rsidRPr="0060029D">
        <w:rPr>
          <w:sz w:val="22"/>
          <w:szCs w:val="22"/>
        </w:rPr>
        <w:t xml:space="preserve"> На каждый Лот подается отдельная Заявка (полный комплект документов).</w:t>
      </w:r>
    </w:p>
    <w:p w:rsidR="008D0D68" w:rsidRPr="0060029D" w:rsidRDefault="00AD2B98" w:rsidP="008D4E06">
      <w:pPr>
        <w:tabs>
          <w:tab w:val="left" w:pos="284"/>
          <w:tab w:val="left" w:pos="426"/>
          <w:tab w:val="left" w:pos="708"/>
        </w:tabs>
        <w:jc w:val="both"/>
        <w:rPr>
          <w:sz w:val="22"/>
          <w:szCs w:val="22"/>
        </w:rPr>
      </w:pPr>
      <w:r>
        <w:rPr>
          <w:sz w:val="22"/>
          <w:szCs w:val="22"/>
        </w:rPr>
        <w:t xml:space="preserve">  </w:t>
      </w:r>
      <w:r w:rsidR="008D4E06">
        <w:rPr>
          <w:sz w:val="22"/>
          <w:szCs w:val="22"/>
        </w:rPr>
        <w:t xml:space="preserve"> </w:t>
      </w:r>
      <w:r>
        <w:rPr>
          <w:sz w:val="22"/>
          <w:szCs w:val="22"/>
        </w:rPr>
        <w:t xml:space="preserve">  </w:t>
      </w:r>
      <w:r w:rsidR="00250CEF" w:rsidRPr="0060029D">
        <w:rPr>
          <w:sz w:val="22"/>
          <w:szCs w:val="22"/>
        </w:rPr>
        <w:t>3</w:t>
      </w:r>
      <w:r w:rsidR="008D0D68" w:rsidRPr="0060029D">
        <w:rPr>
          <w:sz w:val="22"/>
          <w:szCs w:val="22"/>
        </w:rPr>
        <w:t>.</w:t>
      </w:r>
      <w:r w:rsidR="00250CEF" w:rsidRPr="0060029D">
        <w:rPr>
          <w:sz w:val="22"/>
          <w:szCs w:val="22"/>
        </w:rPr>
        <w:t>7</w:t>
      </w:r>
      <w:r w:rsidR="008D0D68" w:rsidRPr="0060029D">
        <w:rPr>
          <w:sz w:val="22"/>
          <w:szCs w:val="22"/>
        </w:rPr>
        <w:t>.4. Требования, предъявляемые к цене договора.</w:t>
      </w:r>
    </w:p>
    <w:p w:rsidR="008D0D68" w:rsidRPr="0060029D" w:rsidRDefault="008D0D68" w:rsidP="00A74287">
      <w:pPr>
        <w:tabs>
          <w:tab w:val="left" w:pos="708"/>
        </w:tabs>
        <w:ind w:firstLine="560"/>
        <w:jc w:val="both"/>
        <w:rPr>
          <w:sz w:val="22"/>
          <w:szCs w:val="22"/>
        </w:rPr>
      </w:pPr>
      <w:r w:rsidRPr="0060029D">
        <w:rPr>
          <w:sz w:val="22"/>
          <w:szCs w:val="22"/>
        </w:rPr>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w:t>
      </w:r>
      <w:r w:rsidR="006C6CD6">
        <w:rPr>
          <w:sz w:val="22"/>
          <w:szCs w:val="22"/>
        </w:rPr>
        <w:t>4</w:t>
      </w:r>
      <w:r w:rsidRPr="0060029D">
        <w:rPr>
          <w:sz w:val="22"/>
          <w:szCs w:val="22"/>
        </w:rPr>
        <w:t>.</w:t>
      </w:r>
      <w:r w:rsidR="006C6CD6">
        <w:rPr>
          <w:sz w:val="22"/>
          <w:szCs w:val="22"/>
        </w:rPr>
        <w:t>12</w:t>
      </w:r>
      <w:r w:rsidRPr="0060029D">
        <w:rPr>
          <w:sz w:val="22"/>
          <w:szCs w:val="22"/>
        </w:rPr>
        <w:t>. настоящей Документации.</w:t>
      </w:r>
    </w:p>
    <w:p w:rsidR="008D0D68" w:rsidRPr="0060029D" w:rsidRDefault="008D0D68" w:rsidP="00A74287">
      <w:pPr>
        <w:tabs>
          <w:tab w:val="left" w:pos="708"/>
        </w:tabs>
        <w:ind w:firstLine="560"/>
        <w:jc w:val="both"/>
        <w:rPr>
          <w:sz w:val="22"/>
          <w:szCs w:val="22"/>
        </w:rPr>
      </w:pPr>
      <w:r w:rsidRPr="0060029D">
        <w:rPr>
          <w:sz w:val="22"/>
          <w:szCs w:val="22"/>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385060" w:rsidRPr="0060029D" w:rsidRDefault="00385060" w:rsidP="00A74287">
      <w:pPr>
        <w:tabs>
          <w:tab w:val="left" w:pos="708"/>
        </w:tabs>
        <w:ind w:firstLine="560"/>
        <w:jc w:val="both"/>
        <w:rPr>
          <w:sz w:val="22"/>
          <w:szCs w:val="22"/>
        </w:rPr>
      </w:pPr>
    </w:p>
    <w:p w:rsidR="00385060" w:rsidRPr="0060029D" w:rsidRDefault="00AD2B98" w:rsidP="00AD2B98">
      <w:pPr>
        <w:pStyle w:val="24"/>
        <w:numPr>
          <w:ilvl w:val="0"/>
          <w:numId w:val="0"/>
        </w:numPr>
        <w:tabs>
          <w:tab w:val="left" w:pos="0"/>
        </w:tabs>
        <w:suppressAutoHyphens/>
        <w:spacing w:after="0"/>
        <w:ind w:left="576" w:hanging="576"/>
        <w:jc w:val="both"/>
        <w:rPr>
          <w:sz w:val="22"/>
          <w:szCs w:val="22"/>
        </w:rPr>
      </w:pPr>
      <w:r>
        <w:rPr>
          <w:sz w:val="22"/>
          <w:szCs w:val="22"/>
        </w:rPr>
        <w:t xml:space="preserve">    </w:t>
      </w:r>
      <w:r w:rsidR="00A44745">
        <w:rPr>
          <w:sz w:val="22"/>
          <w:szCs w:val="22"/>
        </w:rPr>
        <w:t>3.8</w:t>
      </w:r>
      <w:r w:rsidR="00385060" w:rsidRPr="0060029D">
        <w:rPr>
          <w:sz w:val="22"/>
          <w:szCs w:val="22"/>
        </w:rPr>
        <w:t xml:space="preserve">. Предоставление обеспечения </w:t>
      </w:r>
      <w:r>
        <w:rPr>
          <w:sz w:val="22"/>
          <w:szCs w:val="22"/>
        </w:rPr>
        <w:t xml:space="preserve">Заявок на участие в </w:t>
      </w:r>
      <w:r w:rsidR="00314470">
        <w:rPr>
          <w:sz w:val="22"/>
          <w:szCs w:val="22"/>
        </w:rPr>
        <w:t xml:space="preserve">Открытом </w:t>
      </w:r>
      <w:r w:rsidR="004B3DBC">
        <w:rPr>
          <w:sz w:val="22"/>
          <w:szCs w:val="22"/>
        </w:rPr>
        <w:t>к</w:t>
      </w:r>
      <w:r w:rsidR="00FD5BB9">
        <w:rPr>
          <w:sz w:val="22"/>
          <w:szCs w:val="22"/>
        </w:rPr>
        <w:t>онкурс</w:t>
      </w:r>
      <w:r w:rsidR="00314470">
        <w:rPr>
          <w:sz w:val="22"/>
          <w:szCs w:val="22"/>
        </w:rPr>
        <w:t>е</w:t>
      </w:r>
    </w:p>
    <w:p w:rsidR="005C7A37" w:rsidRPr="00AD2B98" w:rsidRDefault="00AD2B98" w:rsidP="00AD2B98">
      <w:pPr>
        <w:pStyle w:val="-3"/>
        <w:numPr>
          <w:ilvl w:val="0"/>
          <w:numId w:val="0"/>
        </w:numPr>
        <w:tabs>
          <w:tab w:val="left" w:pos="0"/>
        </w:tabs>
        <w:spacing w:line="240" w:lineRule="auto"/>
        <w:rPr>
          <w:sz w:val="22"/>
          <w:szCs w:val="22"/>
        </w:rPr>
      </w:pPr>
      <w:r>
        <w:rPr>
          <w:sz w:val="22"/>
          <w:szCs w:val="22"/>
        </w:rPr>
        <w:t xml:space="preserve">    </w:t>
      </w:r>
      <w:r w:rsidR="005C7A37" w:rsidRPr="0060029D">
        <w:rPr>
          <w:sz w:val="22"/>
          <w:szCs w:val="22"/>
        </w:rPr>
        <w:t>3.</w:t>
      </w:r>
      <w:r w:rsidR="00A44745">
        <w:rPr>
          <w:sz w:val="22"/>
          <w:szCs w:val="22"/>
        </w:rPr>
        <w:t>8</w:t>
      </w:r>
      <w:r w:rsidR="005C7A37" w:rsidRPr="0060029D">
        <w:rPr>
          <w:sz w:val="22"/>
          <w:szCs w:val="22"/>
        </w:rPr>
        <w:t xml:space="preserve">.1. Если это предусмотрено Извещением о проведении </w:t>
      </w:r>
      <w:r w:rsidR="00FD5BB9">
        <w:rPr>
          <w:sz w:val="22"/>
          <w:szCs w:val="22"/>
        </w:rPr>
        <w:t>Конкурс</w:t>
      </w:r>
      <w:r w:rsidR="00314470">
        <w:rPr>
          <w:sz w:val="22"/>
          <w:szCs w:val="22"/>
        </w:rPr>
        <w:t>а</w:t>
      </w:r>
      <w:r w:rsidR="005C7A37" w:rsidRPr="0060029D">
        <w:rPr>
          <w:sz w:val="22"/>
          <w:szCs w:val="22"/>
        </w:rPr>
        <w:t>, Информацио</w:t>
      </w:r>
      <w:r w:rsidR="006C6CD6">
        <w:rPr>
          <w:sz w:val="22"/>
          <w:szCs w:val="22"/>
        </w:rPr>
        <w:t xml:space="preserve">нной картой </w:t>
      </w:r>
      <w:r w:rsidR="00FD5BB9">
        <w:rPr>
          <w:sz w:val="22"/>
          <w:szCs w:val="22"/>
        </w:rPr>
        <w:t>Конкурс</w:t>
      </w:r>
      <w:r w:rsidR="00314470">
        <w:rPr>
          <w:sz w:val="22"/>
          <w:szCs w:val="22"/>
        </w:rPr>
        <w:t>а</w:t>
      </w:r>
      <w:r>
        <w:rPr>
          <w:sz w:val="22"/>
          <w:szCs w:val="22"/>
        </w:rPr>
        <w:t>,</w:t>
      </w:r>
      <w:r w:rsidR="005C7A37" w:rsidRPr="0060029D">
        <w:rPr>
          <w:sz w:val="22"/>
          <w:szCs w:val="22"/>
        </w:rPr>
        <w:t xml:space="preserve"> </w:t>
      </w:r>
      <w:r w:rsidRPr="00AD2B98">
        <w:rPr>
          <w:sz w:val="22"/>
          <w:szCs w:val="22"/>
        </w:rPr>
        <w:t xml:space="preserve">Участник должен предоставить обеспечение исполнения им обязательств, связанных  с участием в </w:t>
      </w:r>
      <w:r w:rsidR="00FD5BB9">
        <w:rPr>
          <w:sz w:val="22"/>
          <w:szCs w:val="22"/>
        </w:rPr>
        <w:t>Конкурс</w:t>
      </w:r>
      <w:r w:rsidR="00314470">
        <w:rPr>
          <w:sz w:val="22"/>
          <w:szCs w:val="22"/>
        </w:rPr>
        <w:t>е</w:t>
      </w:r>
      <w:r w:rsidRPr="00AD2B98">
        <w:rPr>
          <w:sz w:val="22"/>
          <w:szCs w:val="22"/>
        </w:rPr>
        <w:t xml:space="preserve"> (далее по тексту — «обеспечение Заявки»)</w:t>
      </w:r>
      <w:r w:rsidR="005C7A37" w:rsidRPr="00AD2B98">
        <w:rPr>
          <w:sz w:val="22"/>
          <w:szCs w:val="2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5C7A37" w:rsidRPr="0060029D" w:rsidTr="00AE6011">
        <w:tc>
          <w:tcPr>
            <w:tcW w:w="9853" w:type="dxa"/>
            <w:hideMark/>
          </w:tcPr>
          <w:p w:rsidR="005C7A37" w:rsidRPr="0060029D" w:rsidRDefault="00AD2B98" w:rsidP="008220A7">
            <w:pPr>
              <w:pStyle w:val="-3"/>
              <w:numPr>
                <w:ilvl w:val="0"/>
                <w:numId w:val="0"/>
              </w:numPr>
              <w:tabs>
                <w:tab w:val="left" w:pos="0"/>
              </w:tabs>
              <w:spacing w:line="240" w:lineRule="auto"/>
              <w:rPr>
                <w:sz w:val="22"/>
                <w:szCs w:val="22"/>
              </w:rPr>
            </w:pPr>
            <w:r>
              <w:rPr>
                <w:sz w:val="22"/>
                <w:szCs w:val="22"/>
              </w:rPr>
              <w:t xml:space="preserve">    </w:t>
            </w:r>
            <w:r w:rsidR="005C7A37" w:rsidRPr="0060029D">
              <w:rPr>
                <w:sz w:val="22"/>
                <w:szCs w:val="22"/>
              </w:rPr>
              <w:t>3.</w:t>
            </w:r>
            <w:r w:rsidR="00A44745">
              <w:rPr>
                <w:sz w:val="22"/>
                <w:szCs w:val="22"/>
              </w:rPr>
              <w:t>8</w:t>
            </w:r>
            <w:r w:rsidR="005C7A37" w:rsidRPr="0060029D">
              <w:rPr>
                <w:sz w:val="22"/>
                <w:szCs w:val="22"/>
              </w:rPr>
              <w:t>.2. Требования к сумме указаны в информаци</w:t>
            </w:r>
            <w:r w:rsidR="006C6CD6">
              <w:rPr>
                <w:sz w:val="22"/>
                <w:szCs w:val="22"/>
              </w:rPr>
              <w:t>онной карте.</w:t>
            </w:r>
          </w:p>
        </w:tc>
      </w:tr>
    </w:tbl>
    <w:p w:rsidR="00385060" w:rsidRPr="0060029D" w:rsidRDefault="00AD2B98" w:rsidP="00AD2B98">
      <w:pPr>
        <w:pStyle w:val="aff2"/>
        <w:tabs>
          <w:tab w:val="left" w:pos="284"/>
          <w:tab w:val="left" w:pos="709"/>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3.</w:t>
      </w:r>
      <w:r w:rsidR="00A44745">
        <w:rPr>
          <w:rFonts w:ascii="Times New Roman" w:hAnsi="Times New Roman"/>
        </w:rPr>
        <w:t>8</w:t>
      </w:r>
      <w:r>
        <w:rPr>
          <w:rFonts w:ascii="Times New Roman" w:hAnsi="Times New Roman"/>
        </w:rPr>
        <w:t>.3</w:t>
      </w:r>
      <w:r w:rsidR="00385060" w:rsidRPr="0060029D">
        <w:rPr>
          <w:rFonts w:ascii="Times New Roman" w:hAnsi="Times New Roman"/>
        </w:rPr>
        <w:t>.</w:t>
      </w:r>
      <w:r>
        <w:rPr>
          <w:rFonts w:ascii="Times New Roman" w:hAnsi="Times New Roman"/>
        </w:rPr>
        <w:t xml:space="preserve"> </w:t>
      </w:r>
      <w:r w:rsidR="00385060" w:rsidRPr="0060029D">
        <w:rPr>
          <w:rFonts w:ascii="Times New Roman" w:hAnsi="Times New Roman"/>
        </w:rPr>
        <w:t xml:space="preserve">Обеспечение заявки на участие в </w:t>
      </w:r>
      <w:r w:rsidR="00FD5BB9">
        <w:rPr>
          <w:rFonts w:ascii="Times New Roman" w:hAnsi="Times New Roman"/>
        </w:rPr>
        <w:t>Конкурс</w:t>
      </w:r>
      <w:r w:rsidR="00314470">
        <w:rPr>
          <w:rFonts w:ascii="Times New Roman" w:hAnsi="Times New Roman"/>
        </w:rPr>
        <w:t>е</w:t>
      </w:r>
      <w:r w:rsidR="00385060" w:rsidRPr="0060029D">
        <w:rPr>
          <w:rFonts w:ascii="Times New Roman" w:hAnsi="Times New Roman"/>
        </w:rPr>
        <w:t xml:space="preserve"> может предоставляться участником </w:t>
      </w:r>
      <w:r w:rsidR="00FD5BB9">
        <w:rPr>
          <w:rFonts w:ascii="Times New Roman" w:hAnsi="Times New Roman"/>
        </w:rPr>
        <w:t>Конкурс</w:t>
      </w:r>
      <w:r w:rsidR="0028610B">
        <w:rPr>
          <w:rFonts w:ascii="Times New Roman" w:hAnsi="Times New Roman"/>
        </w:rPr>
        <w:t>а</w:t>
      </w:r>
      <w:r w:rsidR="00385060" w:rsidRPr="0060029D">
        <w:rPr>
          <w:rFonts w:ascii="Times New Roman" w:hAnsi="Times New Roman"/>
        </w:rPr>
        <w:t xml:space="preserve"> путем внесения денежных средств или банковской гарантией. </w:t>
      </w:r>
    </w:p>
    <w:p w:rsidR="00385060" w:rsidRPr="0060029D" w:rsidRDefault="00AD2B98" w:rsidP="00385060">
      <w:pPr>
        <w:autoSpaceDE w:val="0"/>
        <w:autoSpaceDN w:val="0"/>
        <w:adjustRightInd w:val="0"/>
        <w:jc w:val="both"/>
        <w:rPr>
          <w:rFonts w:eastAsiaTheme="minorHAnsi"/>
          <w:sz w:val="22"/>
          <w:szCs w:val="22"/>
          <w:lang w:eastAsia="en-US"/>
        </w:rPr>
      </w:pPr>
      <w:r>
        <w:rPr>
          <w:sz w:val="22"/>
          <w:szCs w:val="22"/>
        </w:rPr>
        <w:t xml:space="preserve">    3.</w:t>
      </w:r>
      <w:r w:rsidR="00A44745">
        <w:rPr>
          <w:sz w:val="22"/>
          <w:szCs w:val="22"/>
        </w:rPr>
        <w:t>8</w:t>
      </w:r>
      <w:r>
        <w:rPr>
          <w:sz w:val="22"/>
          <w:szCs w:val="22"/>
        </w:rPr>
        <w:t>.4</w:t>
      </w:r>
      <w:r w:rsidR="00385060" w:rsidRPr="0060029D">
        <w:rPr>
          <w:sz w:val="22"/>
          <w:szCs w:val="22"/>
        </w:rPr>
        <w:t xml:space="preserve">.Участники </w:t>
      </w:r>
      <w:r w:rsidR="00FD5BB9">
        <w:rPr>
          <w:sz w:val="22"/>
          <w:szCs w:val="22"/>
        </w:rPr>
        <w:t>Конкурс</w:t>
      </w:r>
      <w:r w:rsidR="0028610B">
        <w:rPr>
          <w:sz w:val="22"/>
          <w:szCs w:val="22"/>
        </w:rPr>
        <w:t>а</w:t>
      </w:r>
      <w:r w:rsidR="00385060" w:rsidRPr="0060029D">
        <w:rPr>
          <w:sz w:val="22"/>
          <w:szCs w:val="22"/>
        </w:rPr>
        <w:t xml:space="preserve"> в составе заявки на участие в </w:t>
      </w:r>
      <w:r w:rsidR="0028610B">
        <w:rPr>
          <w:sz w:val="22"/>
          <w:szCs w:val="22"/>
        </w:rPr>
        <w:t xml:space="preserve">открытом </w:t>
      </w:r>
      <w:r w:rsidR="00FD5BB9">
        <w:rPr>
          <w:sz w:val="22"/>
          <w:szCs w:val="22"/>
        </w:rPr>
        <w:t>Конкурс</w:t>
      </w:r>
      <w:r w:rsidR="0028610B">
        <w:rPr>
          <w:sz w:val="22"/>
          <w:szCs w:val="22"/>
        </w:rPr>
        <w:t>е</w:t>
      </w:r>
      <w:r w:rsidR="00385060" w:rsidRPr="0060029D">
        <w:rPr>
          <w:sz w:val="22"/>
          <w:szCs w:val="22"/>
        </w:rPr>
        <w:t xml:space="preserve"> предоставляют документы, подтверждающие обеспечение заявки на участие в </w:t>
      </w:r>
      <w:r w:rsidR="00FD5BB9">
        <w:rPr>
          <w:sz w:val="22"/>
          <w:szCs w:val="22"/>
        </w:rPr>
        <w:t>Конкурс</w:t>
      </w:r>
      <w:r w:rsidR="0028610B">
        <w:rPr>
          <w:sz w:val="22"/>
          <w:szCs w:val="22"/>
        </w:rPr>
        <w:t>е</w:t>
      </w:r>
      <w:r w:rsidR="00385060" w:rsidRPr="0060029D">
        <w:rPr>
          <w:sz w:val="22"/>
          <w:szCs w:val="22"/>
        </w:rPr>
        <w:t xml:space="preserve"> (копию платежного поручения, подтверждающий перечисление денежных средств в качестве обеспечения заявки на участие в </w:t>
      </w:r>
      <w:r w:rsidR="00FD5BB9">
        <w:rPr>
          <w:sz w:val="22"/>
          <w:szCs w:val="22"/>
        </w:rPr>
        <w:t>Конкурс</w:t>
      </w:r>
      <w:r w:rsidR="0028610B">
        <w:rPr>
          <w:sz w:val="22"/>
          <w:szCs w:val="22"/>
        </w:rPr>
        <w:t>е</w:t>
      </w:r>
      <w:r w:rsidR="00385060" w:rsidRPr="0060029D">
        <w:rPr>
          <w:sz w:val="22"/>
          <w:szCs w:val="22"/>
        </w:rPr>
        <w:t>, либо включенная в реестр банковских гарантий банковская гарантия).</w:t>
      </w:r>
    </w:p>
    <w:p w:rsidR="00385060" w:rsidRPr="0060029D" w:rsidRDefault="00A44745" w:rsidP="00385060">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3.8.5.</w:t>
      </w:r>
      <w:r w:rsidR="00385060" w:rsidRPr="0060029D">
        <w:rPr>
          <w:rFonts w:eastAsiaTheme="minorHAnsi"/>
          <w:sz w:val="22"/>
          <w:szCs w:val="22"/>
          <w:lang w:eastAsia="en-US"/>
        </w:rPr>
        <w:t xml:space="preserve"> Банковская гарантия, предоставляемая участником </w:t>
      </w:r>
      <w:r w:rsidR="00FD5BB9">
        <w:rPr>
          <w:rFonts w:eastAsiaTheme="minorHAnsi"/>
          <w:sz w:val="22"/>
          <w:szCs w:val="22"/>
          <w:lang w:eastAsia="en-US"/>
        </w:rPr>
        <w:t>Конкурс</w:t>
      </w:r>
      <w:r w:rsidR="0028610B">
        <w:rPr>
          <w:rFonts w:eastAsiaTheme="minorHAnsi"/>
          <w:sz w:val="22"/>
          <w:szCs w:val="22"/>
          <w:lang w:eastAsia="en-US"/>
        </w:rPr>
        <w:t>а</w:t>
      </w:r>
      <w:r w:rsidR="00385060" w:rsidRPr="0060029D">
        <w:rPr>
          <w:rFonts w:eastAsiaTheme="minorHAnsi"/>
          <w:sz w:val="22"/>
          <w:szCs w:val="22"/>
          <w:lang w:eastAsia="en-US"/>
        </w:rPr>
        <w:t xml:space="preserve"> в качестве обеспечения заявки на участие в </w:t>
      </w:r>
      <w:r w:rsidR="00FD5BB9">
        <w:rPr>
          <w:rFonts w:eastAsiaTheme="minorHAnsi"/>
          <w:sz w:val="22"/>
          <w:szCs w:val="22"/>
          <w:lang w:eastAsia="en-US"/>
        </w:rPr>
        <w:t>Конкурс</w:t>
      </w:r>
      <w:r w:rsidR="0028610B">
        <w:rPr>
          <w:rFonts w:eastAsiaTheme="minorHAnsi"/>
          <w:sz w:val="22"/>
          <w:szCs w:val="22"/>
          <w:lang w:eastAsia="en-US"/>
        </w:rPr>
        <w:t>е</w:t>
      </w:r>
      <w:r w:rsidR="00385060" w:rsidRPr="0060029D">
        <w:rPr>
          <w:rFonts w:eastAsiaTheme="minorHAnsi"/>
          <w:sz w:val="22"/>
          <w:szCs w:val="22"/>
          <w:lang w:eastAsia="en-US"/>
        </w:rPr>
        <w:t xml:space="preserve">, информация о ней, должны быть включены в реестр банковских гарантий, размещенный в единой информационной системе. </w:t>
      </w:r>
    </w:p>
    <w:p w:rsidR="00385060" w:rsidRPr="0060029D" w:rsidRDefault="00A44745" w:rsidP="00385060">
      <w:pPr>
        <w:widowControl w:val="0"/>
        <w:autoSpaceDE w:val="0"/>
        <w:autoSpaceDN w:val="0"/>
        <w:adjustRightInd w:val="0"/>
        <w:jc w:val="both"/>
        <w:rPr>
          <w:sz w:val="22"/>
          <w:szCs w:val="22"/>
        </w:rPr>
      </w:pPr>
      <w:r>
        <w:rPr>
          <w:sz w:val="22"/>
          <w:szCs w:val="22"/>
        </w:rPr>
        <w:t xml:space="preserve">    3.8.6. В</w:t>
      </w:r>
      <w:r w:rsidR="00385060" w:rsidRPr="0060029D">
        <w:rPr>
          <w:sz w:val="22"/>
          <w:szCs w:val="22"/>
        </w:rPr>
        <w:t xml:space="preserve">ыбор способа обеспечения заявки на участие в </w:t>
      </w:r>
      <w:r w:rsidR="00911CE0">
        <w:rPr>
          <w:sz w:val="22"/>
          <w:szCs w:val="22"/>
        </w:rPr>
        <w:t>Открытом конкурсе</w:t>
      </w:r>
      <w:r w:rsidR="00911CE0" w:rsidRPr="0060029D">
        <w:rPr>
          <w:sz w:val="22"/>
          <w:szCs w:val="22"/>
        </w:rPr>
        <w:t xml:space="preserve"> </w:t>
      </w:r>
      <w:r w:rsidR="00385060" w:rsidRPr="0060029D">
        <w:rPr>
          <w:sz w:val="22"/>
          <w:szCs w:val="22"/>
        </w:rPr>
        <w:t>определяется участником закупки самостоятельно.</w:t>
      </w:r>
    </w:p>
    <w:p w:rsidR="00385060" w:rsidRPr="0060029D" w:rsidRDefault="00A44745" w:rsidP="00385060">
      <w:pPr>
        <w:autoSpaceDE w:val="0"/>
        <w:autoSpaceDN w:val="0"/>
        <w:adjustRightInd w:val="0"/>
        <w:jc w:val="both"/>
        <w:rPr>
          <w:sz w:val="22"/>
          <w:szCs w:val="22"/>
        </w:rPr>
      </w:pPr>
      <w:r>
        <w:rPr>
          <w:sz w:val="22"/>
          <w:szCs w:val="22"/>
        </w:rPr>
        <w:t xml:space="preserve">    3.8.7</w:t>
      </w:r>
      <w:r w:rsidR="00385060" w:rsidRPr="0060029D">
        <w:rPr>
          <w:sz w:val="22"/>
          <w:szCs w:val="22"/>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85060" w:rsidRPr="0060029D" w:rsidRDefault="00A44745" w:rsidP="00A44745">
      <w:pPr>
        <w:tabs>
          <w:tab w:val="left" w:pos="708"/>
        </w:tabs>
        <w:jc w:val="both"/>
        <w:rPr>
          <w:sz w:val="22"/>
          <w:szCs w:val="22"/>
        </w:rPr>
      </w:pPr>
      <w:r>
        <w:rPr>
          <w:sz w:val="22"/>
          <w:szCs w:val="22"/>
        </w:rPr>
        <w:t xml:space="preserve">    3.8.8.</w:t>
      </w:r>
      <w:r w:rsidR="00385060" w:rsidRPr="0060029D">
        <w:rPr>
          <w:sz w:val="22"/>
          <w:szCs w:val="22"/>
        </w:rPr>
        <w:t xml:space="preserve"> В случае, если участником </w:t>
      </w:r>
      <w:r w:rsidR="00FD5BB9">
        <w:rPr>
          <w:sz w:val="22"/>
          <w:szCs w:val="22"/>
        </w:rPr>
        <w:t>Конкурс</w:t>
      </w:r>
      <w:r w:rsidR="0028610B">
        <w:rPr>
          <w:sz w:val="22"/>
          <w:szCs w:val="22"/>
        </w:rPr>
        <w:t>а</w:t>
      </w:r>
      <w:r w:rsidR="00385060" w:rsidRPr="0060029D">
        <w:rPr>
          <w:sz w:val="22"/>
          <w:szCs w:val="22"/>
        </w:rPr>
        <w:t xml:space="preserve"> в составе заявки на участие в </w:t>
      </w:r>
      <w:r w:rsidR="00FD5BB9">
        <w:rPr>
          <w:sz w:val="22"/>
          <w:szCs w:val="22"/>
        </w:rPr>
        <w:t>Конкурс</w:t>
      </w:r>
      <w:r w:rsidR="0028610B">
        <w:rPr>
          <w:sz w:val="22"/>
          <w:szCs w:val="22"/>
        </w:rPr>
        <w:t xml:space="preserve">е </w:t>
      </w:r>
      <w:r w:rsidR="00385060" w:rsidRPr="0060029D">
        <w:rPr>
          <w:sz w:val="22"/>
          <w:szCs w:val="22"/>
        </w:rPr>
        <w:t xml:space="preserve"> не представлены документы, подтверждающие внесение денежных средств в качестве обеспечения заявки на участие в </w:t>
      </w:r>
      <w:r w:rsidR="00FD5BB9">
        <w:rPr>
          <w:sz w:val="22"/>
          <w:szCs w:val="22"/>
        </w:rPr>
        <w:t>Конкурс</w:t>
      </w:r>
      <w:r w:rsidR="0028610B">
        <w:rPr>
          <w:sz w:val="22"/>
          <w:szCs w:val="22"/>
        </w:rPr>
        <w:t>е</w:t>
      </w:r>
      <w:r w:rsidR="00385060" w:rsidRPr="0060029D">
        <w:rPr>
          <w:sz w:val="22"/>
          <w:szCs w:val="22"/>
        </w:rPr>
        <w:t>, и до даты рассмотрения и оценки заявок денежные средства не поступили на счет, который указан в п</w:t>
      </w:r>
      <w:r w:rsidR="001A1413">
        <w:rPr>
          <w:sz w:val="22"/>
          <w:szCs w:val="22"/>
        </w:rPr>
        <w:t>. 4.2</w:t>
      </w:r>
      <w:r w:rsidR="009D7A92">
        <w:rPr>
          <w:sz w:val="22"/>
          <w:szCs w:val="22"/>
        </w:rPr>
        <w:t>5</w:t>
      </w:r>
      <w:r w:rsidR="001A1413">
        <w:rPr>
          <w:sz w:val="22"/>
          <w:szCs w:val="22"/>
        </w:rPr>
        <w:t xml:space="preserve"> настоящей</w:t>
      </w:r>
      <w:r w:rsidR="00385060" w:rsidRPr="0060029D">
        <w:rPr>
          <w:sz w:val="22"/>
          <w:szCs w:val="22"/>
        </w:rPr>
        <w:t xml:space="preserve"> документации о закупке такой участник признается не предоставившим обеспечение заявки в </w:t>
      </w:r>
      <w:r w:rsidR="0028610B">
        <w:rPr>
          <w:sz w:val="22"/>
          <w:szCs w:val="22"/>
        </w:rPr>
        <w:t xml:space="preserve">открытом </w:t>
      </w:r>
      <w:r w:rsidR="00FD5BB9">
        <w:rPr>
          <w:sz w:val="22"/>
          <w:szCs w:val="22"/>
        </w:rPr>
        <w:t>Конкурс</w:t>
      </w:r>
      <w:r w:rsidR="0028610B">
        <w:rPr>
          <w:sz w:val="22"/>
          <w:szCs w:val="22"/>
        </w:rPr>
        <w:t>е.</w:t>
      </w:r>
    </w:p>
    <w:p w:rsidR="00D7090E" w:rsidRDefault="00D7090E" w:rsidP="00A44745">
      <w:pPr>
        <w:jc w:val="both"/>
        <w:rPr>
          <w:sz w:val="22"/>
          <w:szCs w:val="22"/>
        </w:rPr>
      </w:pPr>
    </w:p>
    <w:p w:rsidR="008D0D68" w:rsidRPr="0060029D" w:rsidRDefault="00A44745" w:rsidP="00A44745">
      <w:pPr>
        <w:jc w:val="both"/>
        <w:rPr>
          <w:b/>
          <w:sz w:val="22"/>
          <w:szCs w:val="22"/>
        </w:rPr>
      </w:pPr>
      <w:r>
        <w:rPr>
          <w:b/>
          <w:sz w:val="22"/>
          <w:szCs w:val="22"/>
        </w:rPr>
        <w:t xml:space="preserve">    </w:t>
      </w:r>
      <w:r w:rsidR="00250CEF" w:rsidRPr="0060029D">
        <w:rPr>
          <w:b/>
          <w:sz w:val="22"/>
          <w:szCs w:val="22"/>
        </w:rPr>
        <w:t>3</w:t>
      </w:r>
      <w:r w:rsidR="008D0D68" w:rsidRPr="0060029D">
        <w:rPr>
          <w:b/>
          <w:sz w:val="22"/>
          <w:szCs w:val="22"/>
        </w:rPr>
        <w:t>.</w:t>
      </w:r>
      <w:r>
        <w:rPr>
          <w:b/>
          <w:sz w:val="22"/>
          <w:szCs w:val="22"/>
        </w:rPr>
        <w:t>9</w:t>
      </w:r>
      <w:r w:rsidR="008D0D68" w:rsidRPr="0060029D">
        <w:rPr>
          <w:b/>
          <w:sz w:val="22"/>
          <w:szCs w:val="22"/>
        </w:rPr>
        <w:t>. Порядок подготовки Заявки на бумажном носителе</w:t>
      </w:r>
    </w:p>
    <w:p w:rsidR="001918B9" w:rsidRPr="0060029D" w:rsidRDefault="00A44745" w:rsidP="00A44745">
      <w:pPr>
        <w:widowControl w:val="0"/>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.1. Все документы, входящие в состав заявки на участие в </w:t>
      </w:r>
      <w:r w:rsidR="0028610B">
        <w:rPr>
          <w:sz w:val="22"/>
          <w:szCs w:val="22"/>
        </w:rPr>
        <w:t xml:space="preserve">открытом </w:t>
      </w:r>
      <w:r w:rsidR="00FD5BB9">
        <w:rPr>
          <w:sz w:val="22"/>
          <w:szCs w:val="22"/>
        </w:rPr>
        <w:t>Конкурс</w:t>
      </w:r>
      <w:r w:rsidR="0028610B">
        <w:rPr>
          <w:sz w:val="22"/>
          <w:szCs w:val="22"/>
        </w:rPr>
        <w:t>е</w:t>
      </w:r>
      <w:r w:rsidR="001918B9" w:rsidRPr="0060029D">
        <w:rPr>
          <w:sz w:val="22"/>
          <w:szCs w:val="22"/>
        </w:rPr>
        <w:t xml:space="preserve"> и приложения к ней, должны быть представлены в виде единого тома или нескольких отдельных томов. </w:t>
      </w:r>
    </w:p>
    <w:p w:rsidR="001918B9" w:rsidRPr="0060029D" w:rsidRDefault="00A44745" w:rsidP="001918B9">
      <w:pPr>
        <w:widowControl w:val="0"/>
        <w:autoSpaceDE w:val="0"/>
        <w:autoSpaceDN w:val="0"/>
        <w:adjustRightInd w:val="0"/>
        <w:ind w:right="33"/>
        <w:jc w:val="both"/>
        <w:rPr>
          <w:sz w:val="22"/>
          <w:szCs w:val="22"/>
        </w:rPr>
      </w:pPr>
      <w:r>
        <w:rPr>
          <w:sz w:val="22"/>
          <w:szCs w:val="22"/>
        </w:rPr>
        <w:t xml:space="preserve">    </w:t>
      </w:r>
      <w:r w:rsidR="001918B9" w:rsidRPr="0060029D">
        <w:rPr>
          <w:sz w:val="22"/>
          <w:szCs w:val="22"/>
        </w:rPr>
        <w:t>Все листы поданной в письменной форме заявки на участие в </w:t>
      </w:r>
      <w:r w:rsidR="00162C58">
        <w:rPr>
          <w:sz w:val="22"/>
          <w:szCs w:val="22"/>
        </w:rPr>
        <w:t>Открытом конкурсе</w:t>
      </w:r>
      <w:r w:rsidR="001918B9" w:rsidRPr="0060029D">
        <w:rPr>
          <w:sz w:val="22"/>
          <w:szCs w:val="22"/>
        </w:rPr>
        <w:t>, все листы тома такой заявки должны быть прошиты и пронумерованы. Заявка на участие в </w:t>
      </w:r>
      <w:r w:rsidR="004B3DBC">
        <w:rPr>
          <w:sz w:val="22"/>
          <w:szCs w:val="22"/>
        </w:rPr>
        <w:t>Открытом к</w:t>
      </w:r>
      <w:r w:rsidR="00FD5BB9">
        <w:rPr>
          <w:sz w:val="22"/>
          <w:szCs w:val="22"/>
        </w:rPr>
        <w:t>онкурс</w:t>
      </w:r>
      <w:r w:rsidR="0028610B">
        <w:rPr>
          <w:sz w:val="22"/>
          <w:szCs w:val="22"/>
        </w:rPr>
        <w:t>е</w:t>
      </w:r>
      <w:r w:rsidR="001918B9" w:rsidRPr="0060029D">
        <w:rPr>
          <w:sz w:val="22"/>
          <w:szCs w:val="22"/>
        </w:rPr>
        <w:t xml:space="preserve"> и том такой заявки должны содержать опись входящих в их состав документов, быть скреплены печатью участника </w:t>
      </w:r>
      <w:r w:rsidR="00FD5BB9">
        <w:rPr>
          <w:sz w:val="22"/>
          <w:szCs w:val="22"/>
        </w:rPr>
        <w:t>Конкурс</w:t>
      </w:r>
      <w:r w:rsidR="0028610B">
        <w:rPr>
          <w:sz w:val="22"/>
          <w:szCs w:val="22"/>
        </w:rPr>
        <w:t>а</w:t>
      </w:r>
      <w:r w:rsidR="001918B9" w:rsidRPr="0060029D">
        <w:rPr>
          <w:sz w:val="22"/>
          <w:szCs w:val="22"/>
        </w:rPr>
        <w:t xml:space="preserve"> (для юридического лица) и подписаны участником </w:t>
      </w:r>
      <w:r w:rsidR="00FD5BB9">
        <w:rPr>
          <w:sz w:val="22"/>
          <w:szCs w:val="22"/>
        </w:rPr>
        <w:t>Конкурс</w:t>
      </w:r>
      <w:r w:rsidR="0028610B">
        <w:rPr>
          <w:sz w:val="22"/>
          <w:szCs w:val="22"/>
        </w:rPr>
        <w:t>а</w:t>
      </w:r>
      <w:r w:rsidR="001918B9" w:rsidRPr="0060029D">
        <w:rPr>
          <w:sz w:val="22"/>
          <w:szCs w:val="22"/>
        </w:rPr>
        <w:t xml:space="preserve"> или лицом, уполномоченным участником </w:t>
      </w:r>
      <w:r w:rsidR="007944B5">
        <w:rPr>
          <w:sz w:val="22"/>
          <w:szCs w:val="22"/>
        </w:rPr>
        <w:t>Конкурса</w:t>
      </w:r>
      <w:r w:rsidR="001918B9" w:rsidRPr="0060029D">
        <w:rPr>
          <w:sz w:val="22"/>
          <w:szCs w:val="22"/>
        </w:rPr>
        <w:t xml:space="preserve">. Соблюдение участником </w:t>
      </w:r>
      <w:r w:rsidR="00FD5BB9">
        <w:rPr>
          <w:sz w:val="22"/>
          <w:szCs w:val="22"/>
        </w:rPr>
        <w:t>Конкурс</w:t>
      </w:r>
      <w:r w:rsidR="0028610B">
        <w:rPr>
          <w:sz w:val="22"/>
          <w:szCs w:val="22"/>
        </w:rPr>
        <w:t>а</w:t>
      </w:r>
      <w:r w:rsidR="001918B9" w:rsidRPr="0060029D">
        <w:rPr>
          <w:sz w:val="22"/>
          <w:szCs w:val="22"/>
        </w:rPr>
        <w:t xml:space="preserve"> указанных требований означает, что информация и документы, входящие в состав заявки на участие в </w:t>
      </w:r>
      <w:r w:rsidR="00FD5BB9">
        <w:rPr>
          <w:sz w:val="22"/>
          <w:szCs w:val="22"/>
        </w:rPr>
        <w:t>Конкурс</w:t>
      </w:r>
      <w:r w:rsidR="0028610B">
        <w:rPr>
          <w:sz w:val="22"/>
          <w:szCs w:val="22"/>
        </w:rPr>
        <w:t>е</w:t>
      </w:r>
      <w:r w:rsidR="001918B9" w:rsidRPr="0060029D">
        <w:rPr>
          <w:sz w:val="22"/>
          <w:szCs w:val="22"/>
        </w:rPr>
        <w:t xml:space="preserve"> и тома заявки на участие в </w:t>
      </w:r>
      <w:r w:rsidR="007944B5">
        <w:rPr>
          <w:sz w:val="22"/>
          <w:szCs w:val="22"/>
        </w:rPr>
        <w:t>Конкурсе</w:t>
      </w:r>
      <w:r w:rsidR="001918B9" w:rsidRPr="0060029D">
        <w:rPr>
          <w:sz w:val="22"/>
          <w:szCs w:val="22"/>
        </w:rPr>
        <w:t xml:space="preserve">, поданы от имени участника </w:t>
      </w:r>
      <w:r w:rsidR="00FD5BB9">
        <w:rPr>
          <w:sz w:val="22"/>
          <w:szCs w:val="22"/>
        </w:rPr>
        <w:t>Конкурс</w:t>
      </w:r>
      <w:r w:rsidR="0028610B">
        <w:rPr>
          <w:sz w:val="22"/>
          <w:szCs w:val="22"/>
        </w:rPr>
        <w:t>а</w:t>
      </w:r>
      <w:r w:rsidR="001918B9" w:rsidRPr="0060029D">
        <w:rPr>
          <w:sz w:val="22"/>
          <w:szCs w:val="22"/>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w:t>
      </w:r>
      <w:r w:rsidR="00FD5BB9">
        <w:rPr>
          <w:sz w:val="22"/>
          <w:szCs w:val="22"/>
        </w:rPr>
        <w:t>Конкурс</w:t>
      </w:r>
      <w:r w:rsidR="0028610B">
        <w:rPr>
          <w:sz w:val="22"/>
          <w:szCs w:val="22"/>
        </w:rPr>
        <w:t>е</w:t>
      </w:r>
      <w:r w:rsidR="001918B9" w:rsidRPr="0060029D">
        <w:rPr>
          <w:sz w:val="22"/>
          <w:szCs w:val="22"/>
        </w:rPr>
        <w:t xml:space="preserve">. </w:t>
      </w:r>
    </w:p>
    <w:p w:rsidR="001918B9" w:rsidRPr="0060029D" w:rsidRDefault="00A44745" w:rsidP="001918B9">
      <w:pPr>
        <w:widowControl w:val="0"/>
        <w:tabs>
          <w:tab w:val="left" w:pos="567"/>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.2.</w:t>
      </w:r>
      <w:r>
        <w:rPr>
          <w:sz w:val="22"/>
          <w:szCs w:val="22"/>
        </w:rPr>
        <w:t xml:space="preserve"> </w:t>
      </w:r>
      <w:r w:rsidR="001918B9" w:rsidRPr="0060029D">
        <w:rPr>
          <w:sz w:val="22"/>
          <w:szCs w:val="22"/>
        </w:rPr>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918B9" w:rsidRPr="0060029D" w:rsidRDefault="00A44745" w:rsidP="001918B9">
      <w:pPr>
        <w:widowControl w:val="0"/>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w:t>
      </w:r>
      <w:r>
        <w:rPr>
          <w:sz w:val="22"/>
          <w:szCs w:val="22"/>
        </w:rPr>
        <w:t>3</w:t>
      </w:r>
      <w:r w:rsidR="001918B9" w:rsidRPr="0060029D">
        <w:rPr>
          <w:sz w:val="22"/>
          <w:szCs w:val="22"/>
        </w:rPr>
        <w:t xml:space="preserve">.  При оформлении документов и сведений в составе заявки на участие в </w:t>
      </w:r>
      <w:r w:rsidR="00FD5BB9">
        <w:rPr>
          <w:sz w:val="22"/>
          <w:szCs w:val="22"/>
        </w:rPr>
        <w:t>Конкурс</w:t>
      </w:r>
      <w:r w:rsidR="0028610B">
        <w:rPr>
          <w:sz w:val="22"/>
          <w:szCs w:val="22"/>
        </w:rPr>
        <w:t>е</w:t>
      </w:r>
      <w:r w:rsidR="001918B9" w:rsidRPr="0060029D">
        <w:rPr>
          <w:sz w:val="22"/>
          <w:szCs w:val="22"/>
        </w:rPr>
        <w:t xml:space="preserve"> в соответствии с формами и приложениями, установленными в разделе </w:t>
      </w:r>
      <w:r w:rsidR="001A1413">
        <w:rPr>
          <w:sz w:val="22"/>
          <w:szCs w:val="22"/>
        </w:rPr>
        <w:t>5</w:t>
      </w:r>
      <w:r w:rsidR="001918B9" w:rsidRPr="0060029D">
        <w:rPr>
          <w:sz w:val="22"/>
          <w:szCs w:val="22"/>
        </w:rPr>
        <w:t xml:space="preserve"> «Образцы форм и документов для заполнения участниками </w:t>
      </w:r>
      <w:r w:rsidR="007227BA">
        <w:rPr>
          <w:sz w:val="22"/>
          <w:szCs w:val="22"/>
        </w:rPr>
        <w:t>открытого конкурса</w:t>
      </w:r>
      <w:r w:rsidR="001918B9" w:rsidRPr="0060029D">
        <w:rPr>
          <w:sz w:val="22"/>
          <w:szCs w:val="22"/>
        </w:rPr>
        <w:t xml:space="preserve">», заполнению подлежат все пункты таких форм и приложений, за исключением пунктов, носящих рекомендательный характер, соответствующие сведения по которым представляются в составе заявки на участие в </w:t>
      </w:r>
      <w:r w:rsidR="00FD5BB9">
        <w:rPr>
          <w:sz w:val="22"/>
          <w:szCs w:val="22"/>
        </w:rPr>
        <w:t>Конкурс</w:t>
      </w:r>
      <w:r w:rsidR="0028610B">
        <w:rPr>
          <w:sz w:val="22"/>
          <w:szCs w:val="22"/>
        </w:rPr>
        <w:t>е</w:t>
      </w:r>
      <w:r w:rsidR="001918B9" w:rsidRPr="0060029D">
        <w:rPr>
          <w:sz w:val="22"/>
          <w:szCs w:val="22"/>
        </w:rPr>
        <w:t xml:space="preserve"> по усмотрению участника закупки.</w:t>
      </w:r>
    </w:p>
    <w:p w:rsidR="001918B9" w:rsidRDefault="00A44745" w:rsidP="001918B9">
      <w:pPr>
        <w:widowControl w:val="0"/>
        <w:tabs>
          <w:tab w:val="left" w:pos="567"/>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4. При подаче заявки участник </w:t>
      </w:r>
      <w:r w:rsidR="00FD5BB9">
        <w:rPr>
          <w:sz w:val="22"/>
          <w:szCs w:val="22"/>
        </w:rPr>
        <w:t>Конкурс</w:t>
      </w:r>
      <w:r w:rsidR="0028610B">
        <w:rPr>
          <w:sz w:val="22"/>
          <w:szCs w:val="22"/>
        </w:rPr>
        <w:t>а</w:t>
      </w:r>
      <w:r w:rsidR="001918B9" w:rsidRPr="0060029D">
        <w:rPr>
          <w:sz w:val="22"/>
          <w:szCs w:val="22"/>
        </w:rPr>
        <w:t xml:space="preserve"> указывает на запечатанном конверте следующую информацию:</w:t>
      </w:r>
    </w:p>
    <w:p w:rsidR="000A4C42" w:rsidRPr="0060029D" w:rsidRDefault="000A4C42" w:rsidP="001918B9">
      <w:pPr>
        <w:widowControl w:val="0"/>
        <w:tabs>
          <w:tab w:val="left" w:pos="567"/>
        </w:tabs>
        <w:autoSpaceDE w:val="0"/>
        <w:autoSpaceDN w:val="0"/>
        <w:adjustRightInd w:val="0"/>
        <w:ind w:right="33"/>
        <w:jc w:val="both"/>
        <w:rPr>
          <w:sz w:val="22"/>
          <w:szCs w:val="22"/>
        </w:rPr>
      </w:pP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rPr>
          <w:b/>
        </w:rPr>
      </w:pP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rPr>
          <w:b/>
        </w:rPr>
      </w:pPr>
      <w:r w:rsidRPr="006F64C1">
        <w:rPr>
          <w:b/>
        </w:rPr>
        <w:t>ЗАЯВКА НА УЧАСТИЕ В КОНКУРСЕ</w:t>
      </w: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rPr>
          <w:b/>
        </w:rPr>
      </w:pPr>
      <w:r w:rsidRPr="006F64C1">
        <w:rPr>
          <w:b/>
        </w:rPr>
        <w:t>МП «Горэлектросети»</w:t>
      </w: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jc w:val="center"/>
        <w:rPr>
          <w:i/>
        </w:rPr>
      </w:pP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rPr>
          <w:b/>
        </w:rPr>
      </w:pPr>
      <w:r w:rsidRPr="006F64C1">
        <w:rPr>
          <w:b/>
        </w:rPr>
        <w:t xml:space="preserve"> Открытый конкурс  __________________</w:t>
      </w: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rPr>
          <w:i/>
          <w:sz w:val="22"/>
        </w:rPr>
      </w:pPr>
      <w:r w:rsidRPr="006F64C1">
        <w:rPr>
          <w:i/>
          <w:sz w:val="22"/>
        </w:rPr>
        <w:t xml:space="preserve">                                               (название, как указано в извещении)</w:t>
      </w:r>
    </w:p>
    <w:p w:rsidR="000A4C42" w:rsidRPr="006F64C1" w:rsidRDefault="000A4C42" w:rsidP="000A4C42">
      <w:pPr>
        <w:widowControl w:val="0"/>
        <w:pBdr>
          <w:top w:val="single" w:sz="4" w:space="1" w:color="auto"/>
          <w:left w:val="single" w:sz="4" w:space="26" w:color="auto"/>
          <w:bottom w:val="single" w:sz="4" w:space="1" w:color="auto"/>
          <w:right w:val="single" w:sz="4" w:space="0" w:color="auto"/>
        </w:pBdr>
        <w:ind w:left="567" w:firstLine="851"/>
        <w:rPr>
          <w:b/>
          <w:i/>
          <w:sz w:val="22"/>
        </w:rPr>
      </w:pPr>
      <w:r w:rsidRPr="006F64C1">
        <w:rPr>
          <w:b/>
          <w:i/>
          <w:u w:val="single"/>
        </w:rPr>
        <w:t xml:space="preserve"> «Оригинал» </w:t>
      </w:r>
      <w:r w:rsidRPr="006F64C1">
        <w:rPr>
          <w:b/>
          <w:i/>
          <w:u w:val="single"/>
        </w:rPr>
        <w:br/>
      </w:r>
      <w:r w:rsidRPr="006F64C1">
        <w:rPr>
          <w:i/>
        </w:rPr>
        <w:t>Участник закупки:</w:t>
      </w:r>
      <w:r w:rsidRPr="006F64C1">
        <w:rPr>
          <w:b/>
          <w:i/>
        </w:rPr>
        <w:t xml:space="preserve"> ___________________________________</w:t>
      </w:r>
      <w:r w:rsidRPr="006F64C1">
        <w:rPr>
          <w:b/>
          <w:i/>
        </w:rPr>
        <w:br/>
      </w:r>
      <w:r w:rsidRPr="006F64C1">
        <w:rPr>
          <w:b/>
          <w:i/>
          <w:sz w:val="22"/>
        </w:rPr>
        <w:t xml:space="preserve">                                                 </w:t>
      </w:r>
      <w:r w:rsidRPr="006F64C1">
        <w:rPr>
          <w:i/>
          <w:sz w:val="22"/>
        </w:rPr>
        <w:t>(полное название организации)</w:t>
      </w:r>
      <w:r w:rsidRPr="006F64C1">
        <w:rPr>
          <w:i/>
          <w:sz w:val="22"/>
        </w:rPr>
        <w:br/>
      </w:r>
      <w:r w:rsidRPr="006F64C1">
        <w:rPr>
          <w:i/>
        </w:rPr>
        <w:t xml:space="preserve">                                </w:t>
      </w:r>
      <w:r w:rsidRPr="006F64C1">
        <w:rPr>
          <w:b/>
          <w:i/>
        </w:rPr>
        <w:t>_______________________________________</w:t>
      </w:r>
      <w:r w:rsidRPr="006F64C1">
        <w:rPr>
          <w:b/>
          <w:i/>
        </w:rPr>
        <w:br/>
      </w:r>
      <w:r w:rsidRPr="006F64C1">
        <w:rPr>
          <w:b/>
          <w:i/>
          <w:sz w:val="22"/>
        </w:rPr>
        <w:t xml:space="preserve">                                                </w:t>
      </w:r>
      <w:r w:rsidRPr="006F64C1">
        <w:rPr>
          <w:i/>
          <w:sz w:val="22"/>
        </w:rPr>
        <w:t xml:space="preserve">(адрес, телефон, факс, </w:t>
      </w:r>
      <w:r w:rsidRPr="006F64C1">
        <w:rPr>
          <w:i/>
          <w:sz w:val="22"/>
          <w:lang w:val="en-US"/>
        </w:rPr>
        <w:t>e</w:t>
      </w:r>
      <w:r w:rsidRPr="006F64C1">
        <w:rPr>
          <w:i/>
          <w:sz w:val="22"/>
        </w:rPr>
        <w:t>-</w:t>
      </w:r>
      <w:r w:rsidRPr="006F64C1">
        <w:rPr>
          <w:i/>
          <w:sz w:val="22"/>
          <w:lang w:val="en-US"/>
        </w:rPr>
        <w:t>mail</w:t>
      </w:r>
      <w:r w:rsidRPr="006F64C1">
        <w:rPr>
          <w:i/>
          <w:sz w:val="22"/>
        </w:rPr>
        <w:t>).</w:t>
      </w:r>
    </w:p>
    <w:p w:rsidR="000A4C42" w:rsidRPr="006F64C1" w:rsidRDefault="000A4C42" w:rsidP="000A4C42">
      <w:pPr>
        <w:widowControl w:val="0"/>
        <w:shd w:val="clear" w:color="auto" w:fill="FFFFFF"/>
        <w:tabs>
          <w:tab w:val="left" w:pos="1289"/>
        </w:tabs>
        <w:autoSpaceDE w:val="0"/>
        <w:autoSpaceDN w:val="0"/>
        <w:adjustRightInd w:val="0"/>
        <w:ind w:firstLine="709"/>
        <w:jc w:val="both"/>
      </w:pPr>
    </w:p>
    <w:p w:rsidR="001918B9" w:rsidRPr="0060029D" w:rsidRDefault="001918B9" w:rsidP="001918B9">
      <w:pPr>
        <w:widowControl w:val="0"/>
        <w:autoSpaceDE w:val="0"/>
        <w:autoSpaceDN w:val="0"/>
        <w:adjustRightInd w:val="0"/>
        <w:ind w:right="33"/>
        <w:jc w:val="both"/>
        <w:rPr>
          <w:sz w:val="22"/>
          <w:szCs w:val="22"/>
        </w:rPr>
      </w:pPr>
      <w:r w:rsidRPr="0060029D">
        <w:rPr>
          <w:sz w:val="22"/>
          <w:szCs w:val="22"/>
        </w:rPr>
        <w:tab/>
      </w:r>
      <w:r w:rsidR="00911CE0">
        <w:rPr>
          <w:sz w:val="22"/>
          <w:szCs w:val="22"/>
        </w:rPr>
        <w:t xml:space="preserve"> </w:t>
      </w:r>
      <w:r w:rsidR="0098747B" w:rsidRPr="0026006B">
        <w:rPr>
          <w:sz w:val="22"/>
          <w:szCs w:val="22"/>
        </w:rPr>
        <w:t xml:space="preserve">- слова «НЕ ВСКРЫВАТЬ до….» </w:t>
      </w:r>
      <w:r w:rsidR="0098747B" w:rsidRPr="0026006B">
        <w:rPr>
          <w:i/>
          <w:sz w:val="22"/>
          <w:szCs w:val="22"/>
        </w:rPr>
        <w:t xml:space="preserve">указывается дата и время вскрытия конвертов с заявками на участие в </w:t>
      </w:r>
      <w:r w:rsidR="0098747B">
        <w:rPr>
          <w:i/>
          <w:sz w:val="22"/>
          <w:szCs w:val="22"/>
        </w:rPr>
        <w:t>Открытом конкурсе</w:t>
      </w:r>
      <w:r w:rsidRPr="0060029D">
        <w:rPr>
          <w:sz w:val="22"/>
          <w:szCs w:val="22"/>
        </w:rPr>
        <w:t xml:space="preserve">. </w:t>
      </w:r>
    </w:p>
    <w:p w:rsidR="001918B9" w:rsidRPr="0060029D" w:rsidRDefault="001918B9" w:rsidP="001918B9">
      <w:pPr>
        <w:widowControl w:val="0"/>
        <w:autoSpaceDE w:val="0"/>
        <w:autoSpaceDN w:val="0"/>
        <w:adjustRightInd w:val="0"/>
        <w:ind w:right="33"/>
        <w:jc w:val="both"/>
        <w:rPr>
          <w:sz w:val="22"/>
          <w:szCs w:val="22"/>
        </w:rPr>
      </w:pPr>
      <w:r w:rsidRPr="0060029D">
        <w:rPr>
          <w:sz w:val="22"/>
          <w:szCs w:val="22"/>
        </w:rPr>
        <w:tab/>
        <w:t xml:space="preserve">Участник </w:t>
      </w:r>
      <w:r w:rsidR="00D97BA8">
        <w:rPr>
          <w:sz w:val="22"/>
          <w:szCs w:val="22"/>
        </w:rPr>
        <w:t xml:space="preserve">Открытого </w:t>
      </w:r>
      <w:r w:rsidR="007227BA">
        <w:rPr>
          <w:sz w:val="22"/>
          <w:szCs w:val="22"/>
        </w:rPr>
        <w:t>конкурса</w:t>
      </w:r>
      <w:r w:rsidRPr="0060029D">
        <w:rPr>
          <w:sz w:val="22"/>
          <w:szCs w:val="22"/>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918B9" w:rsidRPr="0060029D" w:rsidRDefault="001918B9" w:rsidP="001918B9">
      <w:pPr>
        <w:widowControl w:val="0"/>
        <w:autoSpaceDE w:val="0"/>
        <w:autoSpaceDN w:val="0"/>
        <w:adjustRightInd w:val="0"/>
        <w:ind w:right="33"/>
        <w:jc w:val="both"/>
        <w:rPr>
          <w:sz w:val="22"/>
          <w:szCs w:val="22"/>
        </w:rPr>
      </w:pPr>
      <w:r w:rsidRPr="0060029D">
        <w:rPr>
          <w:sz w:val="22"/>
          <w:szCs w:val="22"/>
        </w:rPr>
        <w:tab/>
        <w:t>Конверт должен быть запечатан</w:t>
      </w:r>
      <w:r w:rsidR="00D97BA8">
        <w:rPr>
          <w:sz w:val="22"/>
          <w:szCs w:val="22"/>
        </w:rPr>
        <w:t xml:space="preserve"> способом, исключающим</w:t>
      </w:r>
      <w:r w:rsidRPr="0060029D">
        <w:rPr>
          <w:sz w:val="22"/>
          <w:szCs w:val="22"/>
        </w:rPr>
        <w:t xml:space="preserve"> возможность вскрытия конверта без нарушения его целостности.</w:t>
      </w:r>
    </w:p>
    <w:p w:rsidR="001918B9" w:rsidRPr="0060029D" w:rsidRDefault="001918B9" w:rsidP="001918B9">
      <w:pPr>
        <w:widowControl w:val="0"/>
        <w:autoSpaceDE w:val="0"/>
        <w:autoSpaceDN w:val="0"/>
        <w:adjustRightInd w:val="0"/>
        <w:ind w:right="33"/>
        <w:jc w:val="both"/>
        <w:rPr>
          <w:sz w:val="22"/>
          <w:szCs w:val="22"/>
        </w:rPr>
      </w:pPr>
      <w:r w:rsidRPr="0060029D">
        <w:rPr>
          <w:sz w:val="22"/>
          <w:szCs w:val="22"/>
        </w:rPr>
        <w:tab/>
        <w:t>Если конверт  маркирован с нарушением требований настоящего подпункта, Заказчик не несет ответственности за вскрытие конверта раньше срока, а также несвоевременное поступление или не поступление его в комиссию. В случае</w:t>
      </w:r>
      <w:r w:rsidR="00D97BA8">
        <w:rPr>
          <w:sz w:val="22"/>
          <w:szCs w:val="22"/>
        </w:rPr>
        <w:t xml:space="preserve"> </w:t>
      </w:r>
      <w:r w:rsidRPr="0060029D">
        <w:rPr>
          <w:sz w:val="22"/>
          <w:szCs w:val="22"/>
        </w:rPr>
        <w:t>если конверт не запечатан, Заказчик не несет ответственности за его содержимое.</w:t>
      </w:r>
    </w:p>
    <w:p w:rsidR="001918B9" w:rsidRPr="0060029D" w:rsidRDefault="00A44745" w:rsidP="001918B9">
      <w:pPr>
        <w:widowControl w:val="0"/>
        <w:tabs>
          <w:tab w:val="left" w:pos="567"/>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5.  Участник </w:t>
      </w:r>
      <w:r w:rsidR="00FD5BB9">
        <w:rPr>
          <w:sz w:val="22"/>
          <w:szCs w:val="22"/>
        </w:rPr>
        <w:t>Конкурс</w:t>
      </w:r>
      <w:r w:rsidR="0028610B">
        <w:rPr>
          <w:sz w:val="22"/>
          <w:szCs w:val="22"/>
        </w:rPr>
        <w:t>а</w:t>
      </w:r>
      <w:r w:rsidR="001918B9" w:rsidRPr="0060029D">
        <w:rPr>
          <w:sz w:val="22"/>
          <w:szCs w:val="22"/>
        </w:rPr>
        <w:t xml:space="preserve"> вправе подать только одну заявку на участие в </w:t>
      </w:r>
      <w:r w:rsidR="00D97BA8">
        <w:rPr>
          <w:sz w:val="22"/>
          <w:szCs w:val="22"/>
        </w:rPr>
        <w:t>Закупке</w:t>
      </w:r>
      <w:r w:rsidR="001918B9" w:rsidRPr="0060029D">
        <w:rPr>
          <w:sz w:val="22"/>
          <w:szCs w:val="22"/>
        </w:rPr>
        <w:t xml:space="preserve"> в отношении каждого предмета </w:t>
      </w:r>
      <w:r w:rsidR="007227BA">
        <w:rPr>
          <w:sz w:val="22"/>
          <w:szCs w:val="22"/>
        </w:rPr>
        <w:t>Открытого конкурса</w:t>
      </w:r>
      <w:r w:rsidR="001918B9" w:rsidRPr="0060029D">
        <w:rPr>
          <w:sz w:val="22"/>
          <w:szCs w:val="22"/>
        </w:rPr>
        <w:t xml:space="preserve"> (лота).</w:t>
      </w:r>
    </w:p>
    <w:p w:rsidR="001918B9" w:rsidRPr="0060029D" w:rsidRDefault="00A44745" w:rsidP="001918B9">
      <w:pPr>
        <w:widowControl w:val="0"/>
        <w:tabs>
          <w:tab w:val="left" w:pos="567"/>
          <w:tab w:val="left" w:pos="709"/>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6.  В случае если участник </w:t>
      </w:r>
      <w:r w:rsidR="00FD5BB9">
        <w:rPr>
          <w:sz w:val="22"/>
          <w:szCs w:val="22"/>
        </w:rPr>
        <w:t>Конкурс</w:t>
      </w:r>
      <w:r w:rsidR="0028610B">
        <w:rPr>
          <w:sz w:val="22"/>
          <w:szCs w:val="22"/>
        </w:rPr>
        <w:t>а</w:t>
      </w:r>
      <w:r w:rsidR="001918B9" w:rsidRPr="0060029D">
        <w:rPr>
          <w:sz w:val="22"/>
          <w:szCs w:val="22"/>
        </w:rPr>
        <w:t xml:space="preserve"> планирует принять участие в </w:t>
      </w:r>
      <w:r w:rsidR="00FD5BB9">
        <w:rPr>
          <w:sz w:val="22"/>
          <w:szCs w:val="22"/>
        </w:rPr>
        <w:t>Конкурс</w:t>
      </w:r>
      <w:r w:rsidR="0028610B">
        <w:rPr>
          <w:sz w:val="22"/>
          <w:szCs w:val="22"/>
        </w:rPr>
        <w:t>е</w:t>
      </w:r>
      <w:r w:rsidR="001918B9" w:rsidRPr="0060029D">
        <w:rPr>
          <w:sz w:val="22"/>
          <w:szCs w:val="22"/>
        </w:rPr>
        <w:t xml:space="preserve"> по нескольким или всем лотам, он должен подготовить все документы, входящие в состав заявки на участие в </w:t>
      </w:r>
      <w:r w:rsidR="00FD5BB9">
        <w:rPr>
          <w:sz w:val="22"/>
          <w:szCs w:val="22"/>
        </w:rPr>
        <w:t>Конкурс</w:t>
      </w:r>
      <w:r w:rsidR="0028610B">
        <w:rPr>
          <w:sz w:val="22"/>
          <w:szCs w:val="22"/>
        </w:rPr>
        <w:t>е</w:t>
      </w:r>
      <w:r w:rsidR="001918B9" w:rsidRPr="0060029D">
        <w:rPr>
          <w:sz w:val="22"/>
          <w:szCs w:val="22"/>
        </w:rPr>
        <w:t xml:space="preserve"> и приложения к ней отдельно по каждому лоту. Заявка на участие в </w:t>
      </w:r>
      <w:r w:rsidR="00FD5BB9">
        <w:rPr>
          <w:sz w:val="22"/>
          <w:szCs w:val="22"/>
        </w:rPr>
        <w:t>Конкурс</w:t>
      </w:r>
      <w:r w:rsidR="0028610B">
        <w:rPr>
          <w:sz w:val="22"/>
          <w:szCs w:val="22"/>
        </w:rPr>
        <w:t>е</w:t>
      </w:r>
      <w:r w:rsidR="001918B9" w:rsidRPr="0060029D">
        <w:rPr>
          <w:sz w:val="22"/>
          <w:szCs w:val="22"/>
        </w:rPr>
        <w:t xml:space="preserve"> по каждому лоту помещается в отдельный конверт, который опечатывается и маркируется в соответствии с </w:t>
      </w:r>
      <w:r w:rsidR="001A1413">
        <w:rPr>
          <w:sz w:val="22"/>
          <w:szCs w:val="22"/>
        </w:rPr>
        <w:t>требованиями настоящей документации</w:t>
      </w:r>
      <w:r w:rsidR="001918B9" w:rsidRPr="0060029D">
        <w:rPr>
          <w:sz w:val="22"/>
          <w:szCs w:val="22"/>
        </w:rPr>
        <w:t>.</w:t>
      </w:r>
    </w:p>
    <w:p w:rsidR="001918B9" w:rsidRPr="0060029D" w:rsidRDefault="00A44745" w:rsidP="001918B9">
      <w:pPr>
        <w:widowControl w:val="0"/>
        <w:tabs>
          <w:tab w:val="left" w:pos="567"/>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7. Участники </w:t>
      </w:r>
      <w:r w:rsidR="00D97BA8">
        <w:rPr>
          <w:sz w:val="22"/>
          <w:szCs w:val="22"/>
        </w:rPr>
        <w:t xml:space="preserve">Открытого </w:t>
      </w:r>
      <w:r w:rsidR="007227BA">
        <w:rPr>
          <w:sz w:val="22"/>
          <w:szCs w:val="22"/>
        </w:rPr>
        <w:t>конкурса</w:t>
      </w:r>
      <w:r w:rsidR="001918B9" w:rsidRPr="0060029D">
        <w:rPr>
          <w:sz w:val="22"/>
          <w:szCs w:val="22"/>
        </w:rPr>
        <w:t xml:space="preserve"> имеют право подать свои заявки на участие в </w:t>
      </w:r>
      <w:r w:rsidR="00FD5BB9">
        <w:rPr>
          <w:sz w:val="22"/>
          <w:szCs w:val="22"/>
        </w:rPr>
        <w:t>Конкурс</w:t>
      </w:r>
      <w:r w:rsidR="0028610B">
        <w:rPr>
          <w:sz w:val="22"/>
          <w:szCs w:val="22"/>
        </w:rPr>
        <w:t>е</w:t>
      </w:r>
      <w:r w:rsidR="001918B9" w:rsidRPr="0060029D">
        <w:rPr>
          <w:sz w:val="22"/>
          <w:szCs w:val="22"/>
        </w:rPr>
        <w:t xml:space="preserve"> непосредственно перед вскрытием конвертов с заявками на участие в </w:t>
      </w:r>
      <w:r w:rsidR="00FD5BB9">
        <w:rPr>
          <w:sz w:val="22"/>
          <w:szCs w:val="22"/>
        </w:rPr>
        <w:t>Конкурс</w:t>
      </w:r>
      <w:r w:rsidR="0028610B">
        <w:rPr>
          <w:sz w:val="22"/>
          <w:szCs w:val="22"/>
        </w:rPr>
        <w:t>е</w:t>
      </w:r>
      <w:r w:rsidR="001918B9" w:rsidRPr="0060029D">
        <w:rPr>
          <w:sz w:val="22"/>
          <w:szCs w:val="22"/>
        </w:rPr>
        <w:t>.</w:t>
      </w:r>
    </w:p>
    <w:p w:rsidR="001918B9" w:rsidRPr="0060029D" w:rsidRDefault="00A44745" w:rsidP="00A44745">
      <w:pPr>
        <w:widowControl w:val="0"/>
        <w:tabs>
          <w:tab w:val="left" w:pos="142"/>
          <w:tab w:val="left" w:pos="284"/>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.8.  В случае отправления заявки на участие в </w:t>
      </w:r>
      <w:r w:rsidR="00FD5BB9">
        <w:rPr>
          <w:sz w:val="22"/>
          <w:szCs w:val="22"/>
        </w:rPr>
        <w:t>Конкурс</w:t>
      </w:r>
      <w:r w:rsidR="0028610B">
        <w:rPr>
          <w:sz w:val="22"/>
          <w:szCs w:val="22"/>
        </w:rPr>
        <w:t>е</w:t>
      </w:r>
      <w:r w:rsidR="001918B9" w:rsidRPr="0060029D">
        <w:rPr>
          <w:sz w:val="22"/>
          <w:szCs w:val="22"/>
        </w:rPr>
        <w:t xml:space="preserve"> посредством почтовой связи, участник закупки самостоятельно несет ответственность за поступление такой заявки заказчику, специализированной организации с соблюдением необходимых сроков.</w:t>
      </w:r>
    </w:p>
    <w:p w:rsidR="001918B9" w:rsidRPr="0060029D" w:rsidRDefault="00A44745" w:rsidP="00A44745">
      <w:pPr>
        <w:widowControl w:val="0"/>
        <w:tabs>
          <w:tab w:val="left" w:pos="284"/>
          <w:tab w:val="left" w:pos="567"/>
        </w:tabs>
        <w:autoSpaceDE w:val="0"/>
        <w:autoSpaceDN w:val="0"/>
        <w:adjustRightInd w:val="0"/>
        <w:ind w:right="33"/>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 xml:space="preserve">.9.  Каждый конверт с заявкой, поступивший в установленный срок, регистрируется в Журнале регистрации заявок на участие в </w:t>
      </w:r>
      <w:r w:rsidR="00FD5BB9">
        <w:rPr>
          <w:sz w:val="22"/>
          <w:szCs w:val="22"/>
        </w:rPr>
        <w:t>Конкурс</w:t>
      </w:r>
      <w:r w:rsidR="0028610B">
        <w:rPr>
          <w:sz w:val="22"/>
          <w:szCs w:val="22"/>
        </w:rPr>
        <w:t>е</w:t>
      </w:r>
      <w:r w:rsidR="001918B9" w:rsidRPr="0060029D">
        <w:rPr>
          <w:sz w:val="22"/>
          <w:szCs w:val="22"/>
        </w:rPr>
        <w:t xml:space="preserve"> в порядке поступления конвертов с заявками на участие в </w:t>
      </w:r>
      <w:r w:rsidR="00FD5BB9">
        <w:rPr>
          <w:sz w:val="22"/>
          <w:szCs w:val="22"/>
        </w:rPr>
        <w:t>Конкурс</w:t>
      </w:r>
      <w:r w:rsidR="0028610B">
        <w:rPr>
          <w:sz w:val="22"/>
          <w:szCs w:val="22"/>
        </w:rPr>
        <w:t>е</w:t>
      </w:r>
      <w:r w:rsidR="001918B9" w:rsidRPr="0060029D">
        <w:rPr>
          <w:sz w:val="22"/>
          <w:szCs w:val="22"/>
        </w:rPr>
        <w:t xml:space="preserve"> уполномоченными лицами заказчика, специализированной организацией и маркируется путем нанесения на конверт регистрационного номера.</w:t>
      </w:r>
    </w:p>
    <w:p w:rsidR="001918B9" w:rsidRPr="0060029D" w:rsidRDefault="00827B7B" w:rsidP="00827B7B">
      <w:pPr>
        <w:widowControl w:val="0"/>
        <w:tabs>
          <w:tab w:val="left" w:pos="284"/>
        </w:tabs>
        <w:autoSpaceDE w:val="0"/>
        <w:autoSpaceDN w:val="0"/>
        <w:adjustRightInd w:val="0"/>
        <w:ind w:right="33"/>
        <w:jc w:val="both"/>
        <w:rPr>
          <w:sz w:val="22"/>
          <w:szCs w:val="22"/>
        </w:rPr>
      </w:pPr>
      <w:r>
        <w:rPr>
          <w:sz w:val="22"/>
          <w:szCs w:val="22"/>
        </w:rPr>
        <w:t xml:space="preserve">    </w:t>
      </w:r>
      <w:r w:rsidR="00A44745">
        <w:rPr>
          <w:sz w:val="22"/>
          <w:szCs w:val="22"/>
        </w:rPr>
        <w:t>3.9.</w:t>
      </w:r>
      <w:r w:rsidR="001918B9" w:rsidRPr="0060029D">
        <w:rPr>
          <w:sz w:val="22"/>
          <w:szCs w:val="22"/>
        </w:rPr>
        <w:t xml:space="preserve">10.  Поданные заявки на участие в </w:t>
      </w:r>
      <w:r w:rsidR="00FD5BB9">
        <w:rPr>
          <w:sz w:val="22"/>
          <w:szCs w:val="22"/>
        </w:rPr>
        <w:t>Конкурс</w:t>
      </w:r>
      <w:r w:rsidR="0028610B">
        <w:rPr>
          <w:sz w:val="22"/>
          <w:szCs w:val="22"/>
        </w:rPr>
        <w:t>е</w:t>
      </w:r>
      <w:r w:rsidR="001918B9" w:rsidRPr="0060029D">
        <w:rPr>
          <w:sz w:val="22"/>
          <w:szCs w:val="22"/>
        </w:rPr>
        <w:t xml:space="preserve">, а также отдельные документы, входящие в состав заявок на участие в </w:t>
      </w:r>
      <w:r w:rsidR="00FD5BB9">
        <w:rPr>
          <w:sz w:val="22"/>
          <w:szCs w:val="22"/>
        </w:rPr>
        <w:t>Конкурс</w:t>
      </w:r>
      <w:r w:rsidR="0028610B">
        <w:rPr>
          <w:sz w:val="22"/>
          <w:szCs w:val="22"/>
        </w:rPr>
        <w:t>е</w:t>
      </w:r>
      <w:r w:rsidR="001918B9" w:rsidRPr="0060029D">
        <w:rPr>
          <w:sz w:val="22"/>
          <w:szCs w:val="22"/>
        </w:rPr>
        <w:t xml:space="preserve">, не возвращаются, за исключением случаев, установленных Федеральным законом. </w:t>
      </w:r>
    </w:p>
    <w:p w:rsidR="001918B9" w:rsidRPr="0060029D" w:rsidRDefault="00827B7B" w:rsidP="00827B7B">
      <w:pPr>
        <w:widowControl w:val="0"/>
        <w:tabs>
          <w:tab w:val="left" w:pos="284"/>
        </w:tabs>
        <w:autoSpaceDE w:val="0"/>
        <w:autoSpaceDN w:val="0"/>
        <w:adjustRightInd w:val="0"/>
        <w:ind w:right="33"/>
        <w:jc w:val="both"/>
        <w:rPr>
          <w:sz w:val="22"/>
          <w:szCs w:val="22"/>
        </w:rPr>
      </w:pPr>
      <w:r>
        <w:rPr>
          <w:sz w:val="22"/>
          <w:szCs w:val="22"/>
        </w:rPr>
        <w:t xml:space="preserve">    </w:t>
      </w:r>
      <w:r w:rsidR="001918B9" w:rsidRPr="0060029D">
        <w:rPr>
          <w:sz w:val="22"/>
          <w:szCs w:val="22"/>
        </w:rPr>
        <w:t>3.</w:t>
      </w:r>
      <w:r w:rsidR="00A44745">
        <w:rPr>
          <w:sz w:val="22"/>
          <w:szCs w:val="22"/>
        </w:rPr>
        <w:t>9.</w:t>
      </w:r>
      <w:r w:rsidR="001918B9" w:rsidRPr="0060029D">
        <w:rPr>
          <w:sz w:val="22"/>
          <w:szCs w:val="22"/>
        </w:rPr>
        <w:t xml:space="preserve">11.  Сведения, которые содержатся в заявках участников </w:t>
      </w:r>
      <w:r w:rsidR="00FD5BB9">
        <w:rPr>
          <w:sz w:val="22"/>
          <w:szCs w:val="22"/>
        </w:rPr>
        <w:t>Конкурс</w:t>
      </w:r>
      <w:r w:rsidR="0028610B">
        <w:rPr>
          <w:sz w:val="22"/>
          <w:szCs w:val="22"/>
        </w:rPr>
        <w:t>а</w:t>
      </w:r>
      <w:r w:rsidR="001918B9" w:rsidRPr="0060029D">
        <w:rPr>
          <w:sz w:val="22"/>
          <w:szCs w:val="22"/>
        </w:rPr>
        <w:t>, не должны допускать двусмысленных толкований.</w:t>
      </w:r>
    </w:p>
    <w:p w:rsidR="001918B9" w:rsidRPr="0060029D" w:rsidRDefault="00827B7B" w:rsidP="001918B9">
      <w:pPr>
        <w:widowControl w:val="0"/>
        <w:autoSpaceDE w:val="0"/>
        <w:autoSpaceDN w:val="0"/>
        <w:adjustRightInd w:val="0"/>
        <w:ind w:right="33"/>
        <w:jc w:val="both"/>
        <w:rPr>
          <w:sz w:val="22"/>
          <w:szCs w:val="22"/>
        </w:rPr>
      </w:pPr>
      <w:r>
        <w:rPr>
          <w:sz w:val="22"/>
          <w:szCs w:val="22"/>
        </w:rPr>
        <w:t xml:space="preserve">    3.9.12. </w:t>
      </w:r>
      <w:r w:rsidR="001918B9" w:rsidRPr="0060029D">
        <w:rPr>
          <w:sz w:val="22"/>
          <w:szCs w:val="22"/>
        </w:rPr>
        <w:t xml:space="preserve">Сведения, указываемые участником </w:t>
      </w:r>
      <w:r w:rsidR="00162C58">
        <w:rPr>
          <w:sz w:val="22"/>
          <w:szCs w:val="22"/>
        </w:rPr>
        <w:t>Конкурса</w:t>
      </w:r>
      <w:r w:rsidR="001918B9" w:rsidRPr="0060029D">
        <w:rPr>
          <w:sz w:val="22"/>
          <w:szCs w:val="22"/>
        </w:rPr>
        <w:t xml:space="preserve"> в соответствующих формах и документах заявки на участие в </w:t>
      </w:r>
      <w:r w:rsidR="00FD5BB9">
        <w:rPr>
          <w:sz w:val="22"/>
          <w:szCs w:val="22"/>
        </w:rPr>
        <w:t>Конкурс</w:t>
      </w:r>
      <w:r w:rsidR="0028610B">
        <w:rPr>
          <w:sz w:val="22"/>
          <w:szCs w:val="22"/>
        </w:rPr>
        <w:t>е</w:t>
      </w:r>
      <w:r w:rsidR="001918B9" w:rsidRPr="0060029D">
        <w:rPr>
          <w:sz w:val="22"/>
          <w:szCs w:val="22"/>
        </w:rPr>
        <w:t>, должны соответствовать друг другу. В случае несоответствия сведений такие сведения не будут считаться достоверными.</w:t>
      </w:r>
    </w:p>
    <w:p w:rsidR="001918B9" w:rsidRPr="0060029D" w:rsidRDefault="00827B7B" w:rsidP="00827B7B">
      <w:pPr>
        <w:tabs>
          <w:tab w:val="left" w:pos="284"/>
          <w:tab w:val="left" w:pos="708"/>
        </w:tabs>
        <w:jc w:val="both"/>
        <w:rPr>
          <w:sz w:val="22"/>
          <w:szCs w:val="22"/>
        </w:rPr>
      </w:pPr>
      <w:r>
        <w:rPr>
          <w:sz w:val="22"/>
          <w:szCs w:val="22"/>
        </w:rPr>
        <w:t xml:space="preserve">    3.9.13. </w:t>
      </w:r>
      <w:r w:rsidR="001918B9" w:rsidRPr="0060029D">
        <w:rPr>
          <w:sz w:val="22"/>
          <w:szCs w:val="22"/>
        </w:rPr>
        <w:t>Прием заявок на участие в </w:t>
      </w:r>
      <w:r w:rsidR="00FD5BB9">
        <w:rPr>
          <w:sz w:val="22"/>
          <w:szCs w:val="22"/>
        </w:rPr>
        <w:t>Конкурс</w:t>
      </w:r>
      <w:r w:rsidR="0028610B">
        <w:rPr>
          <w:sz w:val="22"/>
          <w:szCs w:val="22"/>
        </w:rPr>
        <w:t>е</w:t>
      </w:r>
      <w:r w:rsidR="001918B9" w:rsidRPr="0060029D">
        <w:rPr>
          <w:sz w:val="22"/>
          <w:szCs w:val="22"/>
        </w:rPr>
        <w:t xml:space="preserve"> прекращается </w:t>
      </w:r>
      <w:r w:rsidR="00BA5CF2">
        <w:rPr>
          <w:sz w:val="22"/>
          <w:szCs w:val="22"/>
        </w:rPr>
        <w:t>в срок указанный в п.4.18 Информационной карты.</w:t>
      </w:r>
    </w:p>
    <w:p w:rsidR="008D0D68" w:rsidRPr="0060029D" w:rsidRDefault="00827B7B" w:rsidP="00827B7B">
      <w:pPr>
        <w:tabs>
          <w:tab w:val="left" w:pos="284"/>
          <w:tab w:val="left" w:pos="708"/>
        </w:tabs>
        <w:jc w:val="both"/>
        <w:rPr>
          <w:sz w:val="22"/>
          <w:szCs w:val="22"/>
        </w:rPr>
      </w:pPr>
      <w:r>
        <w:rPr>
          <w:sz w:val="22"/>
          <w:szCs w:val="22"/>
        </w:rPr>
        <w:t xml:space="preserve">     </w:t>
      </w:r>
      <w:r w:rsidR="001918B9" w:rsidRPr="0060029D">
        <w:rPr>
          <w:sz w:val="22"/>
          <w:szCs w:val="22"/>
        </w:rPr>
        <w:t>3.</w:t>
      </w:r>
      <w:r>
        <w:rPr>
          <w:sz w:val="22"/>
          <w:szCs w:val="22"/>
        </w:rPr>
        <w:t>9</w:t>
      </w:r>
      <w:r w:rsidR="001918B9" w:rsidRPr="0060029D">
        <w:rPr>
          <w:sz w:val="22"/>
          <w:szCs w:val="22"/>
        </w:rPr>
        <w:t>.1</w:t>
      </w:r>
      <w:r>
        <w:rPr>
          <w:sz w:val="22"/>
          <w:szCs w:val="22"/>
        </w:rPr>
        <w:t>4</w:t>
      </w:r>
      <w:r w:rsidR="001918B9" w:rsidRPr="0060029D">
        <w:rPr>
          <w:sz w:val="22"/>
          <w:szCs w:val="22"/>
        </w:rPr>
        <w:t xml:space="preserve">. </w:t>
      </w:r>
      <w:r w:rsidR="008D0D68" w:rsidRPr="0060029D">
        <w:rPr>
          <w:sz w:val="22"/>
          <w:szCs w:val="22"/>
        </w:rPr>
        <w:t xml:space="preserve"> Обеспечение</w:t>
      </w:r>
      <w:r w:rsidR="00911CE0">
        <w:rPr>
          <w:sz w:val="22"/>
          <w:szCs w:val="22"/>
        </w:rPr>
        <w:t xml:space="preserve"> заявки</w:t>
      </w:r>
      <w:r w:rsidR="008D0D68" w:rsidRPr="0060029D">
        <w:rPr>
          <w:sz w:val="22"/>
          <w:szCs w:val="22"/>
        </w:rPr>
        <w:t xml:space="preserve">, предоставляемое путем перечисления денежных средств на расчетный счет </w:t>
      </w:r>
      <w:r w:rsidR="0028610B">
        <w:rPr>
          <w:sz w:val="22"/>
          <w:szCs w:val="22"/>
        </w:rPr>
        <w:t>Заказчика</w:t>
      </w:r>
      <w:r w:rsidR="008D0D68" w:rsidRPr="0060029D">
        <w:rPr>
          <w:sz w:val="22"/>
          <w:szCs w:val="22"/>
        </w:rPr>
        <w:t xml:space="preserve">, может быть истребовано </w:t>
      </w:r>
      <w:r w:rsidR="0028610B">
        <w:rPr>
          <w:sz w:val="22"/>
          <w:szCs w:val="22"/>
        </w:rPr>
        <w:t>Заказчиком</w:t>
      </w:r>
      <w:r w:rsidR="008D0D68" w:rsidRPr="0060029D">
        <w:rPr>
          <w:sz w:val="22"/>
          <w:szCs w:val="22"/>
        </w:rPr>
        <w:t xml:space="preserve"> в следующих случаях:</w:t>
      </w:r>
    </w:p>
    <w:p w:rsidR="008D0D68" w:rsidRPr="0060029D" w:rsidRDefault="00827B7B" w:rsidP="00827B7B">
      <w:pPr>
        <w:tabs>
          <w:tab w:val="left" w:pos="708"/>
        </w:tabs>
        <w:jc w:val="both"/>
        <w:rPr>
          <w:sz w:val="22"/>
          <w:szCs w:val="22"/>
        </w:rPr>
      </w:pPr>
      <w:r>
        <w:rPr>
          <w:sz w:val="22"/>
          <w:szCs w:val="22"/>
        </w:rPr>
        <w:t xml:space="preserve">     </w:t>
      </w:r>
      <w:r w:rsidR="00250CEF" w:rsidRPr="0060029D">
        <w:rPr>
          <w:sz w:val="22"/>
          <w:szCs w:val="22"/>
        </w:rPr>
        <w:t>3</w:t>
      </w:r>
      <w:r w:rsidR="008D0D68" w:rsidRPr="0060029D">
        <w:rPr>
          <w:sz w:val="22"/>
          <w:szCs w:val="22"/>
        </w:rPr>
        <w:t>.</w:t>
      </w:r>
      <w:r>
        <w:rPr>
          <w:sz w:val="22"/>
          <w:szCs w:val="22"/>
        </w:rPr>
        <w:t>9.</w:t>
      </w:r>
      <w:r w:rsidR="008D0D68" w:rsidRPr="0060029D">
        <w:rPr>
          <w:sz w:val="22"/>
          <w:szCs w:val="22"/>
        </w:rPr>
        <w:t>1</w:t>
      </w:r>
      <w:r>
        <w:rPr>
          <w:sz w:val="22"/>
          <w:szCs w:val="22"/>
        </w:rPr>
        <w:t>4</w:t>
      </w:r>
      <w:r w:rsidR="008D0D68" w:rsidRPr="0060029D">
        <w:rPr>
          <w:sz w:val="22"/>
          <w:szCs w:val="22"/>
        </w:rPr>
        <w:t xml:space="preserve">.1. Отказ Участника в случае признания его Заявки в соответствии с решением Комиссии по подведению итогов </w:t>
      </w:r>
      <w:r w:rsidR="009D7A92">
        <w:rPr>
          <w:sz w:val="22"/>
          <w:szCs w:val="22"/>
        </w:rPr>
        <w:t>О</w:t>
      </w:r>
      <w:r w:rsidR="007227BA">
        <w:rPr>
          <w:sz w:val="22"/>
          <w:szCs w:val="22"/>
        </w:rPr>
        <w:t>ткрытого конкурса</w:t>
      </w:r>
      <w:r w:rsidR="00DB27AB">
        <w:rPr>
          <w:sz w:val="22"/>
          <w:szCs w:val="22"/>
        </w:rPr>
        <w:t xml:space="preserve"> </w:t>
      </w:r>
      <w:r w:rsidR="008D0D68" w:rsidRPr="0060029D">
        <w:rPr>
          <w:sz w:val="22"/>
          <w:szCs w:val="22"/>
        </w:rPr>
        <w:t xml:space="preserve">(далее – Комиссия) наилучшей от подписания договора по результатам проведения </w:t>
      </w:r>
      <w:r w:rsidR="009D7A92">
        <w:rPr>
          <w:sz w:val="22"/>
          <w:szCs w:val="22"/>
        </w:rPr>
        <w:t>О</w:t>
      </w:r>
      <w:r w:rsidR="007227BA">
        <w:rPr>
          <w:sz w:val="22"/>
          <w:szCs w:val="22"/>
        </w:rPr>
        <w:t>ткрытого конкурса</w:t>
      </w:r>
      <w:r w:rsidR="008D0D68" w:rsidRPr="0060029D">
        <w:rPr>
          <w:sz w:val="22"/>
          <w:szCs w:val="22"/>
        </w:rPr>
        <w:t xml:space="preserve"> в сроки определенные в </w:t>
      </w:r>
      <w:r w:rsidR="00FD5BB9">
        <w:rPr>
          <w:sz w:val="22"/>
          <w:szCs w:val="22"/>
        </w:rPr>
        <w:t>Конкурс</w:t>
      </w:r>
      <w:r w:rsidR="00DB27AB">
        <w:rPr>
          <w:sz w:val="22"/>
          <w:szCs w:val="22"/>
        </w:rPr>
        <w:t>ной документации</w:t>
      </w:r>
      <w:r w:rsidR="008D0D68" w:rsidRPr="0060029D">
        <w:rPr>
          <w:sz w:val="22"/>
          <w:szCs w:val="22"/>
        </w:rPr>
        <w:t>.</w:t>
      </w:r>
    </w:p>
    <w:p w:rsidR="008D0D68" w:rsidRPr="0060029D" w:rsidRDefault="00827B7B" w:rsidP="00827B7B">
      <w:pPr>
        <w:tabs>
          <w:tab w:val="left" w:pos="708"/>
        </w:tabs>
        <w:jc w:val="both"/>
        <w:rPr>
          <w:sz w:val="22"/>
          <w:szCs w:val="22"/>
        </w:rPr>
      </w:pPr>
      <w:r>
        <w:rPr>
          <w:sz w:val="22"/>
          <w:szCs w:val="22"/>
        </w:rPr>
        <w:t xml:space="preserve">     </w:t>
      </w:r>
      <w:r w:rsidR="00250CEF" w:rsidRPr="0060029D">
        <w:rPr>
          <w:sz w:val="22"/>
          <w:szCs w:val="22"/>
        </w:rPr>
        <w:t>3.</w:t>
      </w:r>
      <w:r>
        <w:rPr>
          <w:sz w:val="22"/>
          <w:szCs w:val="22"/>
        </w:rPr>
        <w:t>9</w:t>
      </w:r>
      <w:r w:rsidR="008D0D68" w:rsidRPr="0060029D">
        <w:rPr>
          <w:sz w:val="22"/>
          <w:szCs w:val="22"/>
        </w:rPr>
        <w:t>.1</w:t>
      </w:r>
      <w:r>
        <w:rPr>
          <w:sz w:val="22"/>
          <w:szCs w:val="22"/>
        </w:rPr>
        <w:t>4</w:t>
      </w:r>
      <w:r w:rsidR="008D0D68" w:rsidRPr="0060029D">
        <w:rPr>
          <w:sz w:val="22"/>
          <w:szCs w:val="22"/>
        </w:rPr>
        <w:t xml:space="preserve">.2. Отказ Участника, Заявке которого в соответствии с решением Комиссии присвоен второй номер, от подписания договора по результатам проведения </w:t>
      </w:r>
      <w:r w:rsidR="007227BA">
        <w:rPr>
          <w:sz w:val="22"/>
          <w:szCs w:val="22"/>
        </w:rPr>
        <w:t>открытого конкурса</w:t>
      </w:r>
      <w:r w:rsidR="008D0D68" w:rsidRPr="0060029D">
        <w:rPr>
          <w:sz w:val="22"/>
          <w:szCs w:val="22"/>
        </w:rPr>
        <w:t xml:space="preserve"> в сроки определенные в документации об открытом </w:t>
      </w:r>
      <w:r w:rsidR="00FD5BB9">
        <w:rPr>
          <w:sz w:val="22"/>
          <w:szCs w:val="22"/>
        </w:rPr>
        <w:t>Конкурс</w:t>
      </w:r>
      <w:r w:rsidR="00DB27AB">
        <w:rPr>
          <w:sz w:val="22"/>
          <w:szCs w:val="22"/>
        </w:rPr>
        <w:t>е</w:t>
      </w:r>
      <w:r w:rsidR="008D0D68" w:rsidRPr="0060029D">
        <w:rPr>
          <w:sz w:val="22"/>
          <w:szCs w:val="22"/>
        </w:rPr>
        <w:t xml:space="preserve">,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D0D68" w:rsidRPr="0060029D" w:rsidRDefault="00827B7B" w:rsidP="00827B7B">
      <w:pPr>
        <w:tabs>
          <w:tab w:val="left" w:pos="708"/>
        </w:tabs>
        <w:jc w:val="both"/>
        <w:rPr>
          <w:sz w:val="22"/>
          <w:szCs w:val="22"/>
        </w:rPr>
      </w:pPr>
      <w:r>
        <w:rPr>
          <w:sz w:val="22"/>
          <w:szCs w:val="22"/>
        </w:rPr>
        <w:t xml:space="preserve">     </w:t>
      </w:r>
      <w:r w:rsidR="00250CEF" w:rsidRPr="0060029D">
        <w:rPr>
          <w:sz w:val="22"/>
          <w:szCs w:val="22"/>
        </w:rPr>
        <w:t>3</w:t>
      </w:r>
      <w:r w:rsidR="008D0D68" w:rsidRPr="0060029D">
        <w:rPr>
          <w:sz w:val="22"/>
          <w:szCs w:val="22"/>
        </w:rPr>
        <w:t>.</w:t>
      </w:r>
      <w:r>
        <w:rPr>
          <w:sz w:val="22"/>
          <w:szCs w:val="22"/>
        </w:rPr>
        <w:t>9</w:t>
      </w:r>
      <w:r w:rsidR="008D0D68" w:rsidRPr="0060029D">
        <w:rPr>
          <w:sz w:val="22"/>
          <w:szCs w:val="22"/>
        </w:rPr>
        <w:t>.</w:t>
      </w:r>
      <w:r>
        <w:rPr>
          <w:sz w:val="22"/>
          <w:szCs w:val="22"/>
        </w:rPr>
        <w:t>14</w:t>
      </w:r>
      <w:r w:rsidR="008D0D68" w:rsidRPr="0060029D">
        <w:rPr>
          <w:sz w:val="22"/>
          <w:szCs w:val="22"/>
        </w:rPr>
        <w:t>.</w:t>
      </w:r>
      <w:r w:rsidR="00911CE0">
        <w:rPr>
          <w:sz w:val="22"/>
          <w:szCs w:val="22"/>
        </w:rPr>
        <w:t>3</w:t>
      </w:r>
      <w:r w:rsidR="008D0D68" w:rsidRPr="0060029D">
        <w:rPr>
          <w:sz w:val="22"/>
          <w:szCs w:val="22"/>
        </w:rPr>
        <w:t xml:space="preserve">. Непредставление Участником, признанным победителем по итогам </w:t>
      </w:r>
      <w:r w:rsidR="007227BA">
        <w:rPr>
          <w:sz w:val="22"/>
          <w:szCs w:val="22"/>
        </w:rPr>
        <w:t>открытого конкурса</w:t>
      </w:r>
      <w:r w:rsidR="008D0D68" w:rsidRPr="0060029D">
        <w:rPr>
          <w:sz w:val="22"/>
          <w:szCs w:val="22"/>
        </w:rPr>
        <w:t xml:space="preserve">, обеспечения исполнения Договора, если предоставление обеспечения исполнения Договора предусмотрено Информационной картой </w:t>
      </w:r>
      <w:r w:rsidR="009D7A92">
        <w:rPr>
          <w:sz w:val="22"/>
          <w:szCs w:val="22"/>
        </w:rPr>
        <w:t>О</w:t>
      </w:r>
      <w:r w:rsidR="007227BA">
        <w:rPr>
          <w:sz w:val="22"/>
          <w:szCs w:val="22"/>
        </w:rPr>
        <w:t>ткрытого конкурса</w:t>
      </w:r>
      <w:r w:rsidR="008D0D68" w:rsidRPr="0060029D">
        <w:rPr>
          <w:sz w:val="22"/>
          <w:szCs w:val="2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8D0D68" w:rsidRPr="0060029D" w:rsidTr="00B7733C">
        <w:tc>
          <w:tcPr>
            <w:tcW w:w="9853" w:type="dxa"/>
            <w:hideMark/>
          </w:tcPr>
          <w:p w:rsidR="008D0D68" w:rsidRPr="0060029D" w:rsidRDefault="00827B7B" w:rsidP="00827B7B">
            <w:pPr>
              <w:tabs>
                <w:tab w:val="left" w:pos="708"/>
              </w:tabs>
              <w:jc w:val="both"/>
              <w:rPr>
                <w:sz w:val="22"/>
                <w:szCs w:val="22"/>
              </w:rPr>
            </w:pPr>
            <w:r>
              <w:rPr>
                <w:sz w:val="22"/>
                <w:szCs w:val="22"/>
              </w:rPr>
              <w:t xml:space="preserve">    </w:t>
            </w:r>
            <w:r w:rsidR="00250CEF" w:rsidRPr="0060029D">
              <w:rPr>
                <w:sz w:val="22"/>
                <w:szCs w:val="22"/>
              </w:rPr>
              <w:t>3</w:t>
            </w:r>
            <w:r w:rsidR="008D0D68" w:rsidRPr="0060029D">
              <w:rPr>
                <w:sz w:val="22"/>
                <w:szCs w:val="22"/>
              </w:rPr>
              <w:t>.</w:t>
            </w:r>
            <w:r>
              <w:rPr>
                <w:sz w:val="22"/>
                <w:szCs w:val="22"/>
              </w:rPr>
              <w:t>9.</w:t>
            </w:r>
            <w:r w:rsidR="008D0D68" w:rsidRPr="0060029D">
              <w:rPr>
                <w:sz w:val="22"/>
                <w:szCs w:val="22"/>
              </w:rPr>
              <w:t>1</w:t>
            </w:r>
            <w:r>
              <w:rPr>
                <w:sz w:val="22"/>
                <w:szCs w:val="22"/>
              </w:rPr>
              <w:t>5</w:t>
            </w:r>
            <w:r w:rsidR="008D0D68" w:rsidRPr="0060029D">
              <w:rPr>
                <w:sz w:val="22"/>
                <w:szCs w:val="22"/>
              </w:rPr>
              <w:t xml:space="preserve">. Возврат Участникам Обеспечения заявки осуществляется в следующих случаях: </w:t>
            </w:r>
          </w:p>
          <w:p w:rsidR="008D0D68" w:rsidRPr="0060029D" w:rsidRDefault="00827B7B" w:rsidP="00827B7B">
            <w:pPr>
              <w:snapToGrid w:val="0"/>
              <w:jc w:val="both"/>
              <w:rPr>
                <w:sz w:val="22"/>
                <w:szCs w:val="22"/>
              </w:rPr>
            </w:pPr>
            <w:r>
              <w:rPr>
                <w:sz w:val="22"/>
                <w:szCs w:val="22"/>
              </w:rPr>
              <w:t xml:space="preserve">    3.9.15.1. </w:t>
            </w:r>
            <w:r w:rsidR="008D0D68" w:rsidRPr="0060029D">
              <w:rPr>
                <w:sz w:val="22"/>
                <w:szCs w:val="22"/>
              </w:rPr>
              <w:t xml:space="preserve">Заявка получена </w:t>
            </w:r>
            <w:r w:rsidR="00431466">
              <w:rPr>
                <w:sz w:val="22"/>
                <w:szCs w:val="22"/>
              </w:rPr>
              <w:t>Заказчиком</w:t>
            </w:r>
            <w:r w:rsidR="008D0D68" w:rsidRPr="0060029D">
              <w:rPr>
                <w:sz w:val="22"/>
                <w:szCs w:val="22"/>
              </w:rPr>
              <w:t xml:space="preserve"> после окончания срока ее подачи, установленного в Извещении и Документации.</w:t>
            </w:r>
          </w:p>
          <w:p w:rsidR="008D0D68" w:rsidRPr="0060029D" w:rsidRDefault="00827B7B" w:rsidP="00827B7B">
            <w:pPr>
              <w:snapToGrid w:val="0"/>
              <w:jc w:val="both"/>
              <w:rPr>
                <w:sz w:val="22"/>
                <w:szCs w:val="22"/>
              </w:rPr>
            </w:pPr>
            <w:r>
              <w:rPr>
                <w:sz w:val="22"/>
                <w:szCs w:val="22"/>
              </w:rPr>
              <w:t xml:space="preserve">    3.9.15.2. </w:t>
            </w:r>
            <w:r w:rsidR="008D0D68" w:rsidRPr="0060029D">
              <w:rPr>
                <w:sz w:val="22"/>
                <w:szCs w:val="22"/>
              </w:rPr>
              <w:t xml:space="preserve">Участникам, которые участвовали в </w:t>
            </w:r>
            <w:r w:rsidR="009D7A92">
              <w:rPr>
                <w:sz w:val="22"/>
                <w:szCs w:val="22"/>
              </w:rPr>
              <w:t>О</w:t>
            </w:r>
            <w:r w:rsidR="008D0D68" w:rsidRPr="0060029D">
              <w:rPr>
                <w:sz w:val="22"/>
                <w:szCs w:val="22"/>
              </w:rPr>
              <w:t xml:space="preserve">ткрытом </w:t>
            </w:r>
            <w:r w:rsidR="009D7A92">
              <w:rPr>
                <w:sz w:val="22"/>
                <w:szCs w:val="22"/>
              </w:rPr>
              <w:t>к</w:t>
            </w:r>
            <w:r w:rsidR="00FD5BB9">
              <w:rPr>
                <w:sz w:val="22"/>
                <w:szCs w:val="22"/>
              </w:rPr>
              <w:t>онкурс</w:t>
            </w:r>
            <w:r w:rsidR="00DB27AB">
              <w:rPr>
                <w:sz w:val="22"/>
                <w:szCs w:val="22"/>
              </w:rPr>
              <w:t>е</w:t>
            </w:r>
            <w:r w:rsidR="008D0D68" w:rsidRPr="0060029D">
              <w:rPr>
                <w:sz w:val="22"/>
                <w:szCs w:val="22"/>
              </w:rPr>
              <w:t>, за исключением лиц, Заявкам которых присвоены первый и второй номера.</w:t>
            </w:r>
          </w:p>
          <w:p w:rsidR="008D0D68" w:rsidRPr="0060029D" w:rsidRDefault="00827B7B" w:rsidP="00827B7B">
            <w:pPr>
              <w:snapToGrid w:val="0"/>
              <w:jc w:val="both"/>
              <w:rPr>
                <w:sz w:val="22"/>
                <w:szCs w:val="22"/>
              </w:rPr>
            </w:pPr>
            <w:r>
              <w:rPr>
                <w:sz w:val="22"/>
                <w:szCs w:val="22"/>
              </w:rPr>
              <w:t xml:space="preserve">    3.9.15.3. </w:t>
            </w:r>
            <w:r w:rsidR="008D0D68" w:rsidRPr="0060029D">
              <w:rPr>
                <w:sz w:val="22"/>
                <w:szCs w:val="22"/>
              </w:rPr>
              <w:t>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D0D68" w:rsidRPr="0060029D" w:rsidRDefault="00827B7B" w:rsidP="00827B7B">
            <w:pPr>
              <w:snapToGrid w:val="0"/>
              <w:jc w:val="both"/>
              <w:rPr>
                <w:sz w:val="22"/>
                <w:szCs w:val="22"/>
              </w:rPr>
            </w:pPr>
            <w:r>
              <w:rPr>
                <w:sz w:val="22"/>
                <w:szCs w:val="22"/>
              </w:rPr>
              <w:t xml:space="preserve">    3.9.15.4. </w:t>
            </w:r>
            <w:r w:rsidR="008D0D68" w:rsidRPr="0060029D">
              <w:rPr>
                <w:sz w:val="22"/>
                <w:szCs w:val="22"/>
              </w:rPr>
              <w:t xml:space="preserve">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w:t>
            </w:r>
            <w:r w:rsidR="00FD5BB9">
              <w:rPr>
                <w:sz w:val="22"/>
                <w:szCs w:val="22"/>
              </w:rPr>
              <w:t>Конкурс</w:t>
            </w:r>
            <w:r w:rsidR="00DB27AB">
              <w:rPr>
                <w:sz w:val="22"/>
                <w:szCs w:val="22"/>
              </w:rPr>
              <w:t>ной документацией</w:t>
            </w:r>
            <w:r w:rsidR="008D0D68" w:rsidRPr="0060029D">
              <w:rPr>
                <w:sz w:val="22"/>
                <w:szCs w:val="22"/>
              </w:rPr>
              <w:t xml:space="preserve">, или Участник должен предоставить обеспечение Договора после его заключения.  </w:t>
            </w:r>
          </w:p>
          <w:p w:rsidR="008D0D68" w:rsidRPr="0060029D" w:rsidRDefault="00827B7B" w:rsidP="00827B7B">
            <w:pPr>
              <w:snapToGrid w:val="0"/>
              <w:jc w:val="both"/>
              <w:rPr>
                <w:sz w:val="22"/>
                <w:szCs w:val="22"/>
              </w:rPr>
            </w:pPr>
            <w:r>
              <w:rPr>
                <w:sz w:val="22"/>
                <w:szCs w:val="22"/>
              </w:rPr>
              <w:t xml:space="preserve">    3.9.15.5. </w:t>
            </w:r>
            <w:r w:rsidR="008D0D68" w:rsidRPr="0060029D">
              <w:rPr>
                <w:sz w:val="22"/>
                <w:szCs w:val="22"/>
              </w:rPr>
              <w:t xml:space="preserve">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w:t>
            </w:r>
            <w:r w:rsidR="007227BA">
              <w:rPr>
                <w:sz w:val="22"/>
                <w:szCs w:val="22"/>
              </w:rPr>
              <w:t>Открытого конкурса</w:t>
            </w:r>
            <w:r w:rsidR="008D0D68" w:rsidRPr="0060029D">
              <w:rPr>
                <w:sz w:val="22"/>
                <w:szCs w:val="22"/>
              </w:rPr>
              <w:t xml:space="preserve"> с участником, Заявке которого присвоен первый номер.</w:t>
            </w:r>
          </w:p>
          <w:p w:rsidR="008D0D68" w:rsidRPr="0060029D" w:rsidRDefault="00827B7B" w:rsidP="00827B7B">
            <w:pPr>
              <w:snapToGrid w:val="0"/>
              <w:jc w:val="both"/>
              <w:rPr>
                <w:sz w:val="22"/>
                <w:szCs w:val="22"/>
              </w:rPr>
            </w:pPr>
            <w:r>
              <w:rPr>
                <w:sz w:val="22"/>
                <w:szCs w:val="22"/>
              </w:rPr>
              <w:t xml:space="preserve">    3.9.15.6. </w:t>
            </w:r>
            <w:r w:rsidR="008D0D68" w:rsidRPr="0060029D">
              <w:rPr>
                <w:sz w:val="22"/>
                <w:szCs w:val="22"/>
              </w:rPr>
              <w:t xml:space="preserve"> Признания закупки несостоявшейся.</w:t>
            </w:r>
          </w:p>
          <w:p w:rsidR="008D0D68" w:rsidRPr="0060029D" w:rsidRDefault="00827B7B" w:rsidP="00827B7B">
            <w:pPr>
              <w:snapToGrid w:val="0"/>
              <w:jc w:val="both"/>
              <w:rPr>
                <w:sz w:val="22"/>
                <w:szCs w:val="22"/>
              </w:rPr>
            </w:pPr>
            <w:r>
              <w:rPr>
                <w:sz w:val="22"/>
                <w:szCs w:val="22"/>
              </w:rPr>
              <w:t xml:space="preserve">    3.9.15.7. </w:t>
            </w:r>
            <w:r w:rsidR="008D0D68" w:rsidRPr="0060029D">
              <w:rPr>
                <w:sz w:val="22"/>
                <w:szCs w:val="22"/>
              </w:rPr>
              <w:t xml:space="preserve">Отзыва Заявки Участником до истечения срока окончания подачи заявок. </w:t>
            </w:r>
          </w:p>
          <w:p w:rsidR="008D0D68" w:rsidRPr="0060029D" w:rsidRDefault="00827B7B" w:rsidP="00827B7B">
            <w:pPr>
              <w:snapToGrid w:val="0"/>
              <w:jc w:val="both"/>
              <w:rPr>
                <w:sz w:val="22"/>
                <w:szCs w:val="22"/>
              </w:rPr>
            </w:pPr>
            <w:r>
              <w:rPr>
                <w:sz w:val="22"/>
                <w:szCs w:val="22"/>
              </w:rPr>
              <w:t xml:space="preserve">    3.9.15.8. </w:t>
            </w:r>
            <w:r w:rsidR="008D0D68" w:rsidRPr="0060029D">
              <w:rPr>
                <w:sz w:val="22"/>
                <w:szCs w:val="22"/>
              </w:rPr>
              <w:t xml:space="preserve">Отказа Заказчика от </w:t>
            </w:r>
            <w:r w:rsidR="007227BA">
              <w:rPr>
                <w:sz w:val="22"/>
                <w:szCs w:val="22"/>
              </w:rPr>
              <w:t>Открытого конкурса</w:t>
            </w:r>
            <w:r w:rsidR="008D0D68" w:rsidRPr="0060029D">
              <w:rPr>
                <w:sz w:val="22"/>
                <w:szCs w:val="22"/>
              </w:rPr>
              <w:t>.</w:t>
            </w:r>
          </w:p>
          <w:p w:rsidR="008D0D68" w:rsidRPr="0060029D" w:rsidRDefault="00827B7B" w:rsidP="00DB27AB">
            <w:pPr>
              <w:snapToGrid w:val="0"/>
              <w:jc w:val="both"/>
              <w:rPr>
                <w:sz w:val="22"/>
                <w:szCs w:val="22"/>
              </w:rPr>
            </w:pPr>
            <w:r>
              <w:rPr>
                <w:sz w:val="22"/>
                <w:szCs w:val="22"/>
              </w:rPr>
              <w:t xml:space="preserve">    </w:t>
            </w:r>
            <w:r w:rsidR="00250CEF" w:rsidRPr="0060029D">
              <w:rPr>
                <w:sz w:val="22"/>
                <w:szCs w:val="22"/>
              </w:rPr>
              <w:t>3</w:t>
            </w:r>
            <w:r w:rsidR="008D0D68" w:rsidRPr="0060029D">
              <w:rPr>
                <w:sz w:val="22"/>
                <w:szCs w:val="22"/>
              </w:rPr>
              <w:t>.</w:t>
            </w:r>
            <w:r>
              <w:rPr>
                <w:sz w:val="22"/>
                <w:szCs w:val="22"/>
              </w:rPr>
              <w:t>9</w:t>
            </w:r>
            <w:r w:rsidR="008D0D68" w:rsidRPr="0060029D">
              <w:rPr>
                <w:sz w:val="22"/>
                <w:szCs w:val="22"/>
              </w:rPr>
              <w:t>.</w:t>
            </w:r>
            <w:r>
              <w:rPr>
                <w:sz w:val="22"/>
                <w:szCs w:val="22"/>
              </w:rPr>
              <w:t>16</w:t>
            </w:r>
            <w:r w:rsidR="008D0D68" w:rsidRPr="0060029D">
              <w:rPr>
                <w:sz w:val="22"/>
                <w:szCs w:val="22"/>
              </w:rPr>
              <w:t xml:space="preserve">. Возврат обеспечения заявки осуществляется </w:t>
            </w:r>
            <w:r w:rsidR="00DB27AB">
              <w:rPr>
                <w:sz w:val="22"/>
                <w:szCs w:val="22"/>
              </w:rPr>
              <w:t>Заказчиком</w:t>
            </w:r>
            <w:r w:rsidR="008D0D68" w:rsidRPr="0060029D">
              <w:rPr>
                <w:sz w:val="22"/>
                <w:szCs w:val="22"/>
              </w:rPr>
              <w:t xml:space="preserve"> на основании заявления Участника о возврате обеспечения заявки в случаях, предусмотренных в п. </w:t>
            </w:r>
            <w:r>
              <w:rPr>
                <w:sz w:val="22"/>
                <w:szCs w:val="22"/>
              </w:rPr>
              <w:t>3.9.15</w:t>
            </w:r>
            <w:r w:rsidR="008D0D68" w:rsidRPr="0060029D">
              <w:rPr>
                <w:sz w:val="22"/>
                <w:szCs w:val="22"/>
              </w:rPr>
              <w:t xml:space="preserve"> настоящей Документации, но не ранее даты завершения </w:t>
            </w:r>
            <w:r w:rsidR="007227BA">
              <w:rPr>
                <w:sz w:val="22"/>
                <w:szCs w:val="22"/>
              </w:rPr>
              <w:t>Открытого конкурса</w:t>
            </w:r>
            <w:r w:rsidR="008D0D68" w:rsidRPr="0060029D">
              <w:rPr>
                <w:sz w:val="22"/>
                <w:szCs w:val="22"/>
              </w:rPr>
              <w:t xml:space="preserve">. </w:t>
            </w:r>
          </w:p>
          <w:p w:rsidR="004721AB" w:rsidRDefault="008D0D68" w:rsidP="00A74287">
            <w:pPr>
              <w:tabs>
                <w:tab w:val="left" w:pos="0"/>
              </w:tabs>
              <w:ind w:firstLine="567"/>
              <w:jc w:val="both"/>
              <w:rPr>
                <w:sz w:val="22"/>
                <w:szCs w:val="22"/>
              </w:rPr>
            </w:pPr>
            <w:r w:rsidRPr="0060029D">
              <w:rPr>
                <w:sz w:val="22"/>
                <w:szCs w:val="22"/>
              </w:rPr>
              <w:t xml:space="preserve">Заявление о возврате обеспечения заявки должно быть предоставлено </w:t>
            </w:r>
            <w:r w:rsidR="00DB27AB">
              <w:rPr>
                <w:sz w:val="22"/>
                <w:szCs w:val="22"/>
              </w:rPr>
              <w:t>Заказчику</w:t>
            </w:r>
            <w:r w:rsidRPr="0060029D">
              <w:rPr>
                <w:sz w:val="22"/>
                <w:szCs w:val="22"/>
              </w:rPr>
              <w:t xml:space="preserve"> на бумажном носителе</w:t>
            </w:r>
            <w:r w:rsidR="004721AB">
              <w:rPr>
                <w:sz w:val="22"/>
                <w:szCs w:val="22"/>
              </w:rPr>
              <w:t>.</w:t>
            </w:r>
          </w:p>
          <w:p w:rsidR="008D0D68" w:rsidRPr="0060029D" w:rsidRDefault="008D0D68" w:rsidP="00A74287">
            <w:pPr>
              <w:tabs>
                <w:tab w:val="left" w:pos="0"/>
              </w:tabs>
              <w:ind w:firstLine="567"/>
              <w:jc w:val="both"/>
              <w:rPr>
                <w:sz w:val="22"/>
                <w:szCs w:val="22"/>
              </w:rPr>
            </w:pPr>
            <w:r w:rsidRPr="0060029D">
              <w:rPr>
                <w:sz w:val="22"/>
                <w:szCs w:val="22"/>
              </w:rPr>
              <w:t xml:space="preserve">Заявление о возврате обеспечения заявки может быть представлено Участником после завершения </w:t>
            </w:r>
            <w:r w:rsidR="007227BA">
              <w:rPr>
                <w:sz w:val="22"/>
                <w:szCs w:val="22"/>
              </w:rPr>
              <w:t>Открытого конкурса</w:t>
            </w:r>
            <w:r w:rsidRPr="0060029D">
              <w:rPr>
                <w:sz w:val="22"/>
                <w:szCs w:val="22"/>
              </w:rPr>
              <w:t xml:space="preserve">. Заявление о возврате обеспечения заявки, поданное участником в составе Заявки либо до завершения </w:t>
            </w:r>
            <w:r w:rsidR="00FD5BB9">
              <w:rPr>
                <w:sz w:val="22"/>
                <w:szCs w:val="22"/>
              </w:rPr>
              <w:t>Конкурс</w:t>
            </w:r>
            <w:r w:rsidR="00DB27AB">
              <w:rPr>
                <w:sz w:val="22"/>
                <w:szCs w:val="22"/>
              </w:rPr>
              <w:t>а</w:t>
            </w:r>
            <w:r w:rsidRPr="0060029D">
              <w:rPr>
                <w:sz w:val="22"/>
                <w:szCs w:val="22"/>
              </w:rPr>
              <w:t xml:space="preserve">, </w:t>
            </w:r>
            <w:r w:rsidR="00DB27AB">
              <w:rPr>
                <w:sz w:val="22"/>
                <w:szCs w:val="22"/>
              </w:rPr>
              <w:t>Заказчиком</w:t>
            </w:r>
            <w:r w:rsidRPr="0060029D">
              <w:rPr>
                <w:sz w:val="22"/>
                <w:szCs w:val="22"/>
              </w:rPr>
              <w:t xml:space="preserve"> к исполнению не принимается.</w:t>
            </w:r>
          </w:p>
          <w:p w:rsidR="008D0D68" w:rsidRPr="0060029D" w:rsidRDefault="008D0D68" w:rsidP="00A74287">
            <w:pPr>
              <w:tabs>
                <w:tab w:val="left" w:pos="0"/>
              </w:tabs>
              <w:ind w:firstLine="567"/>
              <w:jc w:val="both"/>
              <w:rPr>
                <w:sz w:val="22"/>
                <w:szCs w:val="22"/>
              </w:rPr>
            </w:pPr>
            <w:r w:rsidRPr="0060029D">
              <w:rPr>
                <w:sz w:val="22"/>
                <w:szCs w:val="22"/>
              </w:rPr>
              <w:t xml:space="preserve">В случае приостановления </w:t>
            </w:r>
            <w:r w:rsidR="00431466">
              <w:rPr>
                <w:sz w:val="22"/>
                <w:szCs w:val="22"/>
              </w:rPr>
              <w:t xml:space="preserve">Открытого </w:t>
            </w:r>
            <w:r w:rsidR="007227BA">
              <w:rPr>
                <w:sz w:val="22"/>
                <w:szCs w:val="22"/>
              </w:rPr>
              <w:t>конкурса</w:t>
            </w:r>
            <w:r w:rsidRPr="0060029D">
              <w:rPr>
                <w:sz w:val="22"/>
                <w:szCs w:val="22"/>
              </w:rPr>
              <w:t xml:space="preserve"> обеспечение заявки может быть возвращено участнику только после возобновления и завершения закупки.</w:t>
            </w:r>
          </w:p>
          <w:p w:rsidR="008D0D68" w:rsidRPr="0060029D" w:rsidRDefault="00827B7B" w:rsidP="00387912">
            <w:pPr>
              <w:tabs>
                <w:tab w:val="left" w:pos="0"/>
              </w:tabs>
              <w:jc w:val="both"/>
              <w:rPr>
                <w:sz w:val="22"/>
                <w:szCs w:val="22"/>
              </w:rPr>
            </w:pPr>
            <w:r>
              <w:rPr>
                <w:sz w:val="22"/>
                <w:szCs w:val="22"/>
              </w:rPr>
              <w:t xml:space="preserve">    </w:t>
            </w:r>
            <w:r w:rsidR="00250CEF" w:rsidRPr="0060029D">
              <w:rPr>
                <w:sz w:val="22"/>
                <w:szCs w:val="22"/>
              </w:rPr>
              <w:t>3</w:t>
            </w:r>
            <w:r w:rsidR="008D0D68" w:rsidRPr="0060029D">
              <w:rPr>
                <w:sz w:val="22"/>
                <w:szCs w:val="22"/>
              </w:rPr>
              <w:t>.</w:t>
            </w:r>
            <w:r>
              <w:rPr>
                <w:sz w:val="22"/>
                <w:szCs w:val="22"/>
              </w:rPr>
              <w:t>9</w:t>
            </w:r>
            <w:r w:rsidR="008D0D68" w:rsidRPr="0060029D">
              <w:rPr>
                <w:sz w:val="22"/>
                <w:szCs w:val="22"/>
              </w:rPr>
              <w:t>.</w:t>
            </w:r>
            <w:r>
              <w:rPr>
                <w:sz w:val="22"/>
                <w:szCs w:val="22"/>
              </w:rPr>
              <w:t>17</w:t>
            </w:r>
            <w:r w:rsidR="008D0D68" w:rsidRPr="0060029D">
              <w:rPr>
                <w:sz w:val="22"/>
                <w:szCs w:val="22"/>
              </w:rPr>
              <w:t xml:space="preserve">.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w:t>
            </w:r>
            <w:r w:rsidR="00DB27AB">
              <w:rPr>
                <w:sz w:val="22"/>
                <w:szCs w:val="22"/>
              </w:rPr>
              <w:t>Заказчиком</w:t>
            </w:r>
            <w:r w:rsidR="008D0D68" w:rsidRPr="0060029D">
              <w:rPr>
                <w:sz w:val="22"/>
                <w:szCs w:val="22"/>
              </w:rPr>
              <w:t>.</w:t>
            </w:r>
          </w:p>
        </w:tc>
      </w:tr>
    </w:tbl>
    <w:p w:rsidR="008D0D68" w:rsidRPr="0060029D" w:rsidRDefault="008D0D68" w:rsidP="00A74287">
      <w:pPr>
        <w:pStyle w:val="-3"/>
        <w:numPr>
          <w:ilvl w:val="0"/>
          <w:numId w:val="0"/>
        </w:numPr>
        <w:tabs>
          <w:tab w:val="left" w:pos="708"/>
        </w:tabs>
        <w:spacing w:line="240" w:lineRule="auto"/>
        <w:ind w:firstLine="567"/>
        <w:rPr>
          <w:sz w:val="22"/>
          <w:szCs w:val="22"/>
        </w:rPr>
      </w:pPr>
    </w:p>
    <w:p w:rsidR="008D0D68" w:rsidRPr="0060029D" w:rsidRDefault="00827B7B" w:rsidP="00827B7B">
      <w:pPr>
        <w:pStyle w:val="24"/>
        <w:numPr>
          <w:ilvl w:val="0"/>
          <w:numId w:val="0"/>
        </w:numPr>
        <w:tabs>
          <w:tab w:val="left" w:pos="708"/>
        </w:tabs>
        <w:spacing w:after="0"/>
        <w:ind w:left="576" w:hanging="576"/>
        <w:jc w:val="both"/>
        <w:rPr>
          <w:sz w:val="22"/>
          <w:szCs w:val="22"/>
        </w:rPr>
      </w:pPr>
      <w:bookmarkStart w:id="11" w:name="_Toc470607253"/>
      <w:r>
        <w:rPr>
          <w:sz w:val="22"/>
          <w:szCs w:val="22"/>
        </w:rPr>
        <w:t xml:space="preserve">    </w:t>
      </w:r>
      <w:r w:rsidR="00011FA6" w:rsidRPr="0060029D">
        <w:rPr>
          <w:sz w:val="22"/>
          <w:szCs w:val="22"/>
        </w:rPr>
        <w:t>3</w:t>
      </w:r>
      <w:r w:rsidR="008D0D68" w:rsidRPr="0060029D">
        <w:rPr>
          <w:sz w:val="22"/>
          <w:szCs w:val="22"/>
        </w:rPr>
        <w:t>.</w:t>
      </w:r>
      <w:r>
        <w:rPr>
          <w:sz w:val="22"/>
          <w:szCs w:val="22"/>
        </w:rPr>
        <w:t>10</w:t>
      </w:r>
      <w:r w:rsidR="00011FA6" w:rsidRPr="0060029D">
        <w:rPr>
          <w:sz w:val="22"/>
          <w:szCs w:val="22"/>
        </w:rPr>
        <w:t>.</w:t>
      </w:r>
      <w:r w:rsidR="008D0D68" w:rsidRPr="0060029D">
        <w:rPr>
          <w:sz w:val="22"/>
          <w:szCs w:val="22"/>
        </w:rPr>
        <w:t xml:space="preserve"> Подача заявок на участие в </w:t>
      </w:r>
      <w:r w:rsidR="00DB27AB">
        <w:rPr>
          <w:sz w:val="22"/>
          <w:szCs w:val="22"/>
        </w:rPr>
        <w:t xml:space="preserve">Открытом </w:t>
      </w:r>
      <w:r w:rsidR="00431466">
        <w:rPr>
          <w:sz w:val="22"/>
          <w:szCs w:val="22"/>
        </w:rPr>
        <w:t>конкурсе</w:t>
      </w:r>
      <w:r w:rsidR="00431466" w:rsidRPr="0060029D">
        <w:rPr>
          <w:sz w:val="22"/>
          <w:szCs w:val="22"/>
        </w:rPr>
        <w:t xml:space="preserve"> </w:t>
      </w:r>
      <w:r w:rsidR="008D0D68" w:rsidRPr="0060029D">
        <w:rPr>
          <w:sz w:val="22"/>
          <w:szCs w:val="22"/>
        </w:rPr>
        <w:t>и их прием</w:t>
      </w:r>
      <w:bookmarkEnd w:id="11"/>
    </w:p>
    <w:p w:rsidR="008D0D68" w:rsidRPr="0060029D" w:rsidRDefault="00827B7B" w:rsidP="00827B7B">
      <w:pPr>
        <w:pStyle w:val="-4"/>
        <w:numPr>
          <w:ilvl w:val="0"/>
          <w:numId w:val="0"/>
        </w:numPr>
        <w:tabs>
          <w:tab w:val="left" w:pos="708"/>
        </w:tabs>
        <w:spacing w:line="240" w:lineRule="auto"/>
        <w:rPr>
          <w:color w:val="FF0000"/>
          <w:sz w:val="22"/>
          <w:szCs w:val="22"/>
        </w:rPr>
      </w:pPr>
      <w:r>
        <w:rPr>
          <w:sz w:val="22"/>
          <w:szCs w:val="22"/>
        </w:rPr>
        <w:t xml:space="preserve">     </w:t>
      </w:r>
      <w:r w:rsidR="00011FA6" w:rsidRPr="0060029D">
        <w:rPr>
          <w:sz w:val="22"/>
          <w:szCs w:val="22"/>
        </w:rPr>
        <w:t>3</w:t>
      </w:r>
      <w:r w:rsidR="008D0D68" w:rsidRPr="0060029D">
        <w:rPr>
          <w:sz w:val="22"/>
          <w:szCs w:val="22"/>
        </w:rPr>
        <w:t>.</w:t>
      </w:r>
      <w:r w:rsidR="001A1413">
        <w:rPr>
          <w:sz w:val="22"/>
          <w:szCs w:val="22"/>
        </w:rPr>
        <w:t>10.1.</w:t>
      </w:r>
      <w:r w:rsidR="008D0D68" w:rsidRPr="0060029D">
        <w:rPr>
          <w:sz w:val="22"/>
          <w:szCs w:val="22"/>
        </w:rPr>
        <w:t xml:space="preserve"> Участник подает подлинник Заявки на уча</w:t>
      </w:r>
      <w:r>
        <w:rPr>
          <w:sz w:val="22"/>
          <w:szCs w:val="22"/>
        </w:rPr>
        <w:t xml:space="preserve">стие в Закупке в бумажном виде, в </w:t>
      </w:r>
      <w:r w:rsidR="008D0D68" w:rsidRPr="0060029D">
        <w:rPr>
          <w:sz w:val="22"/>
          <w:szCs w:val="22"/>
        </w:rPr>
        <w:t xml:space="preserve">соответствии с требованиями, указанными в настоящей Документации. </w:t>
      </w:r>
    </w:p>
    <w:p w:rsidR="008D0D68" w:rsidRPr="0060029D" w:rsidRDefault="00827B7B" w:rsidP="00827B7B">
      <w:pPr>
        <w:pStyle w:val="-4"/>
        <w:numPr>
          <w:ilvl w:val="0"/>
          <w:numId w:val="0"/>
        </w:numPr>
        <w:tabs>
          <w:tab w:val="left" w:pos="0"/>
        </w:tabs>
        <w:spacing w:line="240" w:lineRule="auto"/>
        <w:rPr>
          <w:sz w:val="22"/>
          <w:szCs w:val="22"/>
        </w:rPr>
      </w:pPr>
      <w:r>
        <w:rPr>
          <w:sz w:val="22"/>
          <w:szCs w:val="22"/>
        </w:rPr>
        <w:t xml:space="preserve">    </w:t>
      </w:r>
      <w:r w:rsidR="00011FA6" w:rsidRPr="0060029D">
        <w:rPr>
          <w:sz w:val="22"/>
          <w:szCs w:val="22"/>
        </w:rPr>
        <w:t>3</w:t>
      </w:r>
      <w:r w:rsidR="008D0D68" w:rsidRPr="0060029D">
        <w:rPr>
          <w:sz w:val="22"/>
          <w:szCs w:val="22"/>
        </w:rPr>
        <w:t>.</w:t>
      </w:r>
      <w:r>
        <w:rPr>
          <w:sz w:val="22"/>
          <w:szCs w:val="22"/>
        </w:rPr>
        <w:t>10</w:t>
      </w:r>
      <w:r w:rsidR="008D0D68" w:rsidRPr="0060029D">
        <w:rPr>
          <w:sz w:val="22"/>
          <w:szCs w:val="22"/>
        </w:rPr>
        <w:t xml:space="preserve">.2. </w:t>
      </w:r>
      <w:r w:rsidR="00AB0195" w:rsidRPr="0026006B">
        <w:rPr>
          <w:sz w:val="22"/>
          <w:szCs w:val="22"/>
        </w:rPr>
        <w:t xml:space="preserve">Участник, подавший Заявку на участие в </w:t>
      </w:r>
      <w:r w:rsidR="00AB0195">
        <w:rPr>
          <w:sz w:val="22"/>
          <w:szCs w:val="22"/>
        </w:rPr>
        <w:t>Конкурсе</w:t>
      </w:r>
      <w:r w:rsidR="00AB0195" w:rsidRPr="0026006B">
        <w:rPr>
          <w:sz w:val="22"/>
          <w:szCs w:val="22"/>
        </w:rPr>
        <w:t xml:space="preserve">, вправе изменить или отозвать Заявку на участие в </w:t>
      </w:r>
      <w:r w:rsidR="00AB0195">
        <w:rPr>
          <w:sz w:val="22"/>
          <w:szCs w:val="22"/>
        </w:rPr>
        <w:t xml:space="preserve">Конкурсе </w:t>
      </w:r>
      <w:r w:rsidR="00AB0195" w:rsidRPr="0026006B">
        <w:rPr>
          <w:sz w:val="22"/>
          <w:szCs w:val="22"/>
        </w:rPr>
        <w:t xml:space="preserve">в любое время до истечения установленного в Информационной карте срока подачи Заявок на участие в </w:t>
      </w:r>
      <w:r w:rsidR="00AB0195">
        <w:rPr>
          <w:sz w:val="22"/>
          <w:szCs w:val="22"/>
        </w:rPr>
        <w:t>Открытом конкурсе</w:t>
      </w:r>
      <w:r w:rsidR="00AB0195" w:rsidRPr="0026006B">
        <w:rPr>
          <w:sz w:val="22"/>
          <w:szCs w:val="22"/>
        </w:rPr>
        <w:t>. Участник Закупки может изменить, дополнить или отозвать свою Заявку на участие в Закупке после ее подачи при условии, что Заказчик получит письменное уведомление о замене, дополнении или отзыве Заявки до истечения срока окончания подачи Заявок, установленного в п. 4.18 настоящей Документации. Изменения и дополнения в Заявку предоставляются Заказчику в порядке, установленном п. 3.10.1 настоящей Документации.</w:t>
      </w:r>
      <w:r w:rsidR="00911CE0">
        <w:rPr>
          <w:sz w:val="22"/>
          <w:szCs w:val="22"/>
        </w:rPr>
        <w:t xml:space="preserve"> </w:t>
      </w:r>
    </w:p>
    <w:p w:rsidR="008D0D68" w:rsidRPr="0060029D" w:rsidRDefault="00827B7B" w:rsidP="00827B7B">
      <w:pPr>
        <w:jc w:val="both"/>
        <w:rPr>
          <w:sz w:val="22"/>
          <w:szCs w:val="22"/>
        </w:rPr>
      </w:pPr>
      <w:r>
        <w:rPr>
          <w:sz w:val="22"/>
          <w:szCs w:val="22"/>
        </w:rPr>
        <w:t xml:space="preserve">    </w:t>
      </w:r>
      <w:r w:rsidR="00011FA6" w:rsidRPr="0060029D">
        <w:rPr>
          <w:sz w:val="22"/>
          <w:szCs w:val="22"/>
        </w:rPr>
        <w:t>3</w:t>
      </w:r>
      <w:r w:rsidR="008D0D68" w:rsidRPr="0060029D">
        <w:rPr>
          <w:sz w:val="22"/>
          <w:szCs w:val="22"/>
        </w:rPr>
        <w:t>.</w:t>
      </w:r>
      <w:r>
        <w:rPr>
          <w:sz w:val="22"/>
          <w:szCs w:val="22"/>
        </w:rPr>
        <w:t>10</w:t>
      </w:r>
      <w:r w:rsidR="008D0D68" w:rsidRPr="0060029D">
        <w:rPr>
          <w:sz w:val="22"/>
          <w:szCs w:val="22"/>
        </w:rPr>
        <w:t>.</w:t>
      </w:r>
      <w:r w:rsidR="00011FA6" w:rsidRPr="0060029D">
        <w:rPr>
          <w:sz w:val="22"/>
          <w:szCs w:val="22"/>
        </w:rPr>
        <w:t>3.</w:t>
      </w:r>
      <w:r w:rsidR="008D0D68" w:rsidRPr="0060029D">
        <w:rPr>
          <w:snapToGrid w:val="0"/>
          <w:sz w:val="22"/>
          <w:szCs w:val="22"/>
        </w:rPr>
        <w:t xml:space="preserve">Участники </w:t>
      </w:r>
      <w:r w:rsidR="00FD5BB9">
        <w:rPr>
          <w:snapToGrid w:val="0"/>
          <w:sz w:val="22"/>
          <w:szCs w:val="22"/>
        </w:rPr>
        <w:t>Конкурса</w:t>
      </w:r>
      <w:r w:rsidR="008D0D68" w:rsidRPr="0060029D">
        <w:rPr>
          <w:snapToGrid w:val="0"/>
          <w:sz w:val="22"/>
          <w:szCs w:val="22"/>
        </w:rPr>
        <w:t xml:space="preserve"> должны обеспечить доставку своих Заявок по адресу </w:t>
      </w:r>
      <w:r w:rsidR="00FD5BB9">
        <w:rPr>
          <w:snapToGrid w:val="0"/>
          <w:sz w:val="22"/>
          <w:szCs w:val="22"/>
        </w:rPr>
        <w:t>Заказчик</w:t>
      </w:r>
      <w:r w:rsidR="008D0D68" w:rsidRPr="0060029D">
        <w:rPr>
          <w:snapToGrid w:val="0"/>
          <w:sz w:val="22"/>
          <w:szCs w:val="22"/>
        </w:rPr>
        <w:t xml:space="preserve">а, указанному в </w:t>
      </w:r>
      <w:r w:rsidR="001A1413">
        <w:rPr>
          <w:snapToGrid w:val="0"/>
          <w:sz w:val="22"/>
          <w:szCs w:val="22"/>
        </w:rPr>
        <w:t>информационной карте п. 4.17</w:t>
      </w:r>
      <w:r w:rsidR="008D0D68" w:rsidRPr="0060029D">
        <w:rPr>
          <w:snapToGrid w:val="0"/>
          <w:sz w:val="22"/>
          <w:szCs w:val="22"/>
        </w:rPr>
        <w:t xml:space="preserve"> настоящей Документации, не позднее даты и времени окончания подачи Заявок, указанных в п. </w:t>
      </w:r>
      <w:r w:rsidR="001A1413">
        <w:rPr>
          <w:snapToGrid w:val="0"/>
          <w:sz w:val="22"/>
          <w:szCs w:val="22"/>
        </w:rPr>
        <w:t>4</w:t>
      </w:r>
      <w:r w:rsidR="008D0D68" w:rsidRPr="0060029D">
        <w:rPr>
          <w:snapToGrid w:val="0"/>
          <w:sz w:val="22"/>
          <w:szCs w:val="22"/>
        </w:rPr>
        <w:t>.1</w:t>
      </w:r>
      <w:r w:rsidR="001A1413">
        <w:rPr>
          <w:snapToGrid w:val="0"/>
          <w:sz w:val="22"/>
          <w:szCs w:val="22"/>
        </w:rPr>
        <w:t>8</w:t>
      </w:r>
      <w:r w:rsidR="008D0D68" w:rsidRPr="0060029D">
        <w:rPr>
          <w:snapToGrid w:val="0"/>
          <w:sz w:val="22"/>
          <w:szCs w:val="22"/>
        </w:rPr>
        <w:t xml:space="preserve"> настоящей Документации. По вопросам, связанным с доставкой Заявок, следует связываться с контактным лицом по электронной почте, указанной в п. </w:t>
      </w:r>
      <w:r w:rsidR="001A1413">
        <w:rPr>
          <w:snapToGrid w:val="0"/>
          <w:sz w:val="22"/>
          <w:szCs w:val="22"/>
        </w:rPr>
        <w:t>4</w:t>
      </w:r>
      <w:r w:rsidR="008D0D68" w:rsidRPr="0060029D">
        <w:rPr>
          <w:snapToGrid w:val="0"/>
          <w:sz w:val="22"/>
          <w:szCs w:val="22"/>
        </w:rPr>
        <w:t>.</w:t>
      </w:r>
      <w:r w:rsidR="001A1413">
        <w:rPr>
          <w:snapToGrid w:val="0"/>
          <w:sz w:val="22"/>
          <w:szCs w:val="22"/>
        </w:rPr>
        <w:t>3</w:t>
      </w:r>
      <w:r w:rsidR="008D0D68" w:rsidRPr="0060029D">
        <w:rPr>
          <w:snapToGrid w:val="0"/>
          <w:sz w:val="22"/>
          <w:szCs w:val="22"/>
        </w:rPr>
        <w:t xml:space="preserve"> настоящей Документации.</w:t>
      </w:r>
    </w:p>
    <w:p w:rsidR="008D0D68" w:rsidRPr="0060029D" w:rsidRDefault="00827B7B" w:rsidP="00827B7B">
      <w:pPr>
        <w:pStyle w:val="-4"/>
        <w:numPr>
          <w:ilvl w:val="0"/>
          <w:numId w:val="0"/>
        </w:numPr>
        <w:tabs>
          <w:tab w:val="left" w:pos="0"/>
        </w:tabs>
        <w:spacing w:line="240" w:lineRule="auto"/>
        <w:rPr>
          <w:sz w:val="22"/>
          <w:szCs w:val="22"/>
        </w:rPr>
      </w:pPr>
      <w:r>
        <w:rPr>
          <w:snapToGrid w:val="0"/>
          <w:sz w:val="22"/>
          <w:szCs w:val="22"/>
        </w:rPr>
        <w:t xml:space="preserve">    </w:t>
      </w:r>
      <w:r w:rsidR="00011FA6" w:rsidRPr="0060029D">
        <w:rPr>
          <w:snapToGrid w:val="0"/>
          <w:sz w:val="22"/>
          <w:szCs w:val="22"/>
        </w:rPr>
        <w:t>3</w:t>
      </w:r>
      <w:r w:rsidR="008D0D68" w:rsidRPr="0060029D">
        <w:rPr>
          <w:snapToGrid w:val="0"/>
          <w:sz w:val="22"/>
          <w:szCs w:val="22"/>
        </w:rPr>
        <w:t>.</w:t>
      </w:r>
      <w:r>
        <w:rPr>
          <w:snapToGrid w:val="0"/>
          <w:sz w:val="22"/>
          <w:szCs w:val="22"/>
        </w:rPr>
        <w:t>10</w:t>
      </w:r>
      <w:r w:rsidR="008D0D68" w:rsidRPr="0060029D">
        <w:rPr>
          <w:snapToGrid w:val="0"/>
          <w:sz w:val="22"/>
          <w:szCs w:val="22"/>
        </w:rPr>
        <w:t>.</w:t>
      </w:r>
      <w:r w:rsidRPr="0060029D">
        <w:rPr>
          <w:snapToGrid w:val="0"/>
          <w:sz w:val="22"/>
          <w:szCs w:val="22"/>
        </w:rPr>
        <w:t xml:space="preserve"> </w:t>
      </w:r>
      <w:r w:rsidR="00011FA6" w:rsidRPr="0060029D">
        <w:rPr>
          <w:snapToGrid w:val="0"/>
          <w:sz w:val="22"/>
          <w:szCs w:val="22"/>
        </w:rPr>
        <w:t>4</w:t>
      </w:r>
      <w:r w:rsidR="008D0D68" w:rsidRPr="0060029D">
        <w:rPr>
          <w:snapToGrid w:val="0"/>
          <w:sz w:val="22"/>
          <w:szCs w:val="22"/>
        </w:rPr>
        <w:t xml:space="preserve">. Каждый конверт с Заявкой на участие в </w:t>
      </w:r>
      <w:r w:rsidR="00FD5BB9">
        <w:rPr>
          <w:snapToGrid w:val="0"/>
          <w:sz w:val="22"/>
          <w:szCs w:val="22"/>
        </w:rPr>
        <w:t>Конкурсе</w:t>
      </w:r>
      <w:r w:rsidR="008D0D68" w:rsidRPr="0060029D">
        <w:rPr>
          <w:snapToGrid w:val="0"/>
          <w:sz w:val="22"/>
          <w:szCs w:val="22"/>
        </w:rPr>
        <w:t xml:space="preserve">, поступивший до истечения указанного в п. </w:t>
      </w:r>
      <w:r w:rsidR="001A1413">
        <w:rPr>
          <w:snapToGrid w:val="0"/>
          <w:sz w:val="22"/>
          <w:szCs w:val="22"/>
        </w:rPr>
        <w:t xml:space="preserve">4.18 </w:t>
      </w:r>
      <w:r w:rsidR="008D0D68" w:rsidRPr="0060029D">
        <w:rPr>
          <w:snapToGrid w:val="0"/>
          <w:sz w:val="22"/>
          <w:szCs w:val="22"/>
        </w:rPr>
        <w:t xml:space="preserve">настоящей Документации срока, регистрируется </w:t>
      </w:r>
      <w:r w:rsidR="00431466">
        <w:rPr>
          <w:snapToGrid w:val="0"/>
          <w:sz w:val="22"/>
          <w:szCs w:val="22"/>
        </w:rPr>
        <w:t>Заказчиком</w:t>
      </w:r>
      <w:r w:rsidR="008D0D68" w:rsidRPr="0060029D">
        <w:rPr>
          <w:snapToGrid w:val="0"/>
          <w:sz w:val="22"/>
          <w:szCs w:val="22"/>
        </w:rPr>
        <w:t xml:space="preserve">. По требованию представителя Участника, доставившего конверт с Заявкой, </w:t>
      </w:r>
      <w:r w:rsidR="00431466">
        <w:rPr>
          <w:snapToGrid w:val="0"/>
          <w:sz w:val="22"/>
          <w:szCs w:val="22"/>
        </w:rPr>
        <w:t>Заказчик</w:t>
      </w:r>
      <w:r w:rsidR="008D0D68" w:rsidRPr="0060029D">
        <w:rPr>
          <w:snapToGrid w:val="0"/>
          <w:sz w:val="22"/>
          <w:szCs w:val="22"/>
        </w:rPr>
        <w:t xml:space="preserve"> выдает ему расписку в получении конверта с указанием даты и времени его получения.</w:t>
      </w:r>
    </w:p>
    <w:p w:rsidR="008D0D68" w:rsidRPr="0060029D" w:rsidRDefault="00827B7B" w:rsidP="00827B7B">
      <w:pPr>
        <w:pStyle w:val="-4"/>
        <w:numPr>
          <w:ilvl w:val="0"/>
          <w:numId w:val="0"/>
        </w:numPr>
        <w:tabs>
          <w:tab w:val="left" w:pos="708"/>
        </w:tabs>
        <w:spacing w:line="240" w:lineRule="auto"/>
        <w:rPr>
          <w:sz w:val="22"/>
          <w:szCs w:val="22"/>
        </w:rPr>
      </w:pPr>
      <w:r>
        <w:rPr>
          <w:snapToGrid w:val="0"/>
          <w:sz w:val="22"/>
          <w:szCs w:val="22"/>
        </w:rPr>
        <w:t xml:space="preserve">    </w:t>
      </w:r>
      <w:r w:rsidR="00011FA6" w:rsidRPr="0060029D">
        <w:rPr>
          <w:snapToGrid w:val="0"/>
          <w:sz w:val="22"/>
          <w:szCs w:val="22"/>
        </w:rPr>
        <w:t>3.</w:t>
      </w:r>
      <w:r>
        <w:rPr>
          <w:snapToGrid w:val="0"/>
          <w:sz w:val="22"/>
          <w:szCs w:val="22"/>
        </w:rPr>
        <w:t>10</w:t>
      </w:r>
      <w:r w:rsidR="00011FA6" w:rsidRPr="0060029D">
        <w:rPr>
          <w:snapToGrid w:val="0"/>
          <w:sz w:val="22"/>
          <w:szCs w:val="22"/>
        </w:rPr>
        <w:t>.</w:t>
      </w:r>
      <w:r w:rsidR="00AB0195">
        <w:rPr>
          <w:snapToGrid w:val="0"/>
          <w:sz w:val="22"/>
          <w:szCs w:val="22"/>
        </w:rPr>
        <w:t>5</w:t>
      </w:r>
      <w:r>
        <w:rPr>
          <w:snapToGrid w:val="0"/>
          <w:sz w:val="22"/>
          <w:szCs w:val="22"/>
        </w:rPr>
        <w:t xml:space="preserve">. </w:t>
      </w:r>
      <w:r w:rsidR="008D0D68" w:rsidRPr="0060029D">
        <w:rPr>
          <w:sz w:val="22"/>
          <w:szCs w:val="22"/>
        </w:rPr>
        <w:t xml:space="preserve">Конверты с Заявками, полученные после окончания установленного настоящей </w:t>
      </w:r>
      <w:r w:rsidR="00FD5BB9">
        <w:rPr>
          <w:sz w:val="22"/>
          <w:szCs w:val="22"/>
        </w:rPr>
        <w:t>Конкурсной документацией</w:t>
      </w:r>
      <w:r w:rsidR="008D0D68" w:rsidRPr="0060029D">
        <w:rPr>
          <w:sz w:val="22"/>
          <w:szCs w:val="22"/>
        </w:rPr>
        <w:t xml:space="preserve"> срока подачи Заявок на участие в </w:t>
      </w:r>
      <w:r w:rsidR="00FD5BB9">
        <w:rPr>
          <w:sz w:val="22"/>
          <w:szCs w:val="22"/>
        </w:rPr>
        <w:t>Конкурсе</w:t>
      </w:r>
      <w:r w:rsidR="008D0D68" w:rsidRPr="0060029D">
        <w:rPr>
          <w:sz w:val="22"/>
          <w:szCs w:val="22"/>
        </w:rPr>
        <w:t xml:space="preserve">, не вскрываются и не рассматриваются </w:t>
      </w:r>
      <w:r w:rsidR="00FD5BB9">
        <w:rPr>
          <w:sz w:val="22"/>
          <w:szCs w:val="22"/>
        </w:rPr>
        <w:t>Заказчиком</w:t>
      </w:r>
      <w:r w:rsidR="008D0D68" w:rsidRPr="0060029D">
        <w:rPr>
          <w:sz w:val="22"/>
          <w:szCs w:val="22"/>
        </w:rPr>
        <w:t xml:space="preserve"> и Комиссией.</w:t>
      </w:r>
    </w:p>
    <w:p w:rsidR="008D0D68" w:rsidRPr="0060029D" w:rsidRDefault="00827B7B" w:rsidP="00827B7B">
      <w:pPr>
        <w:pStyle w:val="-4"/>
        <w:numPr>
          <w:ilvl w:val="0"/>
          <w:numId w:val="0"/>
        </w:numPr>
        <w:tabs>
          <w:tab w:val="left" w:pos="284"/>
          <w:tab w:val="left" w:pos="708"/>
        </w:tabs>
        <w:spacing w:line="240" w:lineRule="auto"/>
        <w:rPr>
          <w:sz w:val="22"/>
          <w:szCs w:val="22"/>
        </w:rPr>
      </w:pPr>
      <w:r>
        <w:rPr>
          <w:snapToGrid w:val="0"/>
          <w:sz w:val="22"/>
          <w:szCs w:val="22"/>
        </w:rPr>
        <w:t xml:space="preserve">    </w:t>
      </w:r>
      <w:r w:rsidR="00011FA6" w:rsidRPr="0060029D">
        <w:rPr>
          <w:snapToGrid w:val="0"/>
          <w:sz w:val="22"/>
          <w:szCs w:val="22"/>
        </w:rPr>
        <w:t>3.</w:t>
      </w:r>
      <w:r>
        <w:rPr>
          <w:snapToGrid w:val="0"/>
          <w:sz w:val="22"/>
          <w:szCs w:val="22"/>
        </w:rPr>
        <w:t>10.</w:t>
      </w:r>
      <w:r w:rsidR="00AB0195">
        <w:rPr>
          <w:snapToGrid w:val="0"/>
          <w:sz w:val="22"/>
          <w:szCs w:val="22"/>
        </w:rPr>
        <w:t>6</w:t>
      </w:r>
      <w:r w:rsidR="00011FA6" w:rsidRPr="0060029D">
        <w:rPr>
          <w:snapToGrid w:val="0"/>
          <w:sz w:val="22"/>
          <w:szCs w:val="22"/>
        </w:rPr>
        <w:t>.</w:t>
      </w:r>
      <w:r w:rsidR="008D0D68" w:rsidRPr="0060029D">
        <w:rPr>
          <w:sz w:val="22"/>
          <w:szCs w:val="22"/>
        </w:rPr>
        <w:t xml:space="preserve"> Заявки, не отозванные до окончания срока подачи заявок, возврату участникам закупки не подлежат.</w:t>
      </w:r>
    </w:p>
    <w:p w:rsidR="001A1413" w:rsidRDefault="00827B7B" w:rsidP="00827B7B">
      <w:pPr>
        <w:pStyle w:val="-3"/>
        <w:numPr>
          <w:ilvl w:val="0"/>
          <w:numId w:val="0"/>
        </w:numPr>
        <w:tabs>
          <w:tab w:val="left" w:pos="142"/>
          <w:tab w:val="left" w:pos="284"/>
          <w:tab w:val="left" w:pos="708"/>
        </w:tabs>
        <w:spacing w:line="240" w:lineRule="auto"/>
        <w:rPr>
          <w:sz w:val="22"/>
          <w:szCs w:val="22"/>
        </w:rPr>
      </w:pPr>
      <w:r>
        <w:rPr>
          <w:snapToGrid w:val="0"/>
          <w:sz w:val="22"/>
          <w:szCs w:val="22"/>
        </w:rPr>
        <w:t xml:space="preserve">    </w:t>
      </w:r>
      <w:r w:rsidR="00011FA6" w:rsidRPr="0060029D">
        <w:rPr>
          <w:snapToGrid w:val="0"/>
          <w:sz w:val="22"/>
          <w:szCs w:val="22"/>
        </w:rPr>
        <w:t>3.</w:t>
      </w:r>
      <w:r>
        <w:rPr>
          <w:snapToGrid w:val="0"/>
          <w:sz w:val="22"/>
          <w:szCs w:val="22"/>
        </w:rPr>
        <w:t>10</w:t>
      </w:r>
      <w:r w:rsidR="00011FA6" w:rsidRPr="0060029D">
        <w:rPr>
          <w:snapToGrid w:val="0"/>
          <w:sz w:val="22"/>
          <w:szCs w:val="22"/>
        </w:rPr>
        <w:t>.</w:t>
      </w:r>
      <w:r w:rsidR="00AB0195">
        <w:rPr>
          <w:snapToGrid w:val="0"/>
          <w:sz w:val="22"/>
          <w:szCs w:val="22"/>
        </w:rPr>
        <w:t>7</w:t>
      </w:r>
      <w:r w:rsidR="00011FA6" w:rsidRPr="0060029D">
        <w:rPr>
          <w:snapToGrid w:val="0"/>
          <w:sz w:val="22"/>
          <w:szCs w:val="22"/>
        </w:rPr>
        <w:t xml:space="preserve">. </w:t>
      </w:r>
      <w:r w:rsidR="008D0D68" w:rsidRPr="0060029D">
        <w:rPr>
          <w:sz w:val="22"/>
          <w:szCs w:val="22"/>
        </w:rPr>
        <w:t xml:space="preserve">В день, во время и в месте, указанные в Извещении о проведении </w:t>
      </w:r>
      <w:r w:rsidR="007227BA">
        <w:rPr>
          <w:sz w:val="22"/>
          <w:szCs w:val="22"/>
        </w:rPr>
        <w:t>Открытого конкурса</w:t>
      </w:r>
      <w:r w:rsidR="008D0D68" w:rsidRPr="0060029D">
        <w:rPr>
          <w:sz w:val="22"/>
          <w:szCs w:val="22"/>
        </w:rPr>
        <w:t xml:space="preserve"> и информаци</w:t>
      </w:r>
      <w:r w:rsidR="001A1413">
        <w:rPr>
          <w:sz w:val="22"/>
          <w:szCs w:val="22"/>
        </w:rPr>
        <w:t xml:space="preserve">онной карте </w:t>
      </w:r>
      <w:r w:rsidR="00FD5BB9">
        <w:rPr>
          <w:sz w:val="22"/>
          <w:szCs w:val="22"/>
        </w:rPr>
        <w:t>Конкурса</w:t>
      </w:r>
      <w:r w:rsidR="008D0D68" w:rsidRPr="0060029D">
        <w:rPr>
          <w:sz w:val="22"/>
          <w:szCs w:val="22"/>
        </w:rPr>
        <w:t xml:space="preserve">, </w:t>
      </w:r>
      <w:r w:rsidR="00FD5BB9">
        <w:rPr>
          <w:sz w:val="22"/>
          <w:szCs w:val="22"/>
        </w:rPr>
        <w:t>Заказчик</w:t>
      </w:r>
      <w:r w:rsidR="008D0D68" w:rsidRPr="0060029D">
        <w:rPr>
          <w:sz w:val="22"/>
          <w:szCs w:val="22"/>
        </w:rPr>
        <w:t xml:space="preserve"> вскрывает конверты с Заявками на участие в </w:t>
      </w:r>
      <w:r w:rsidR="00FD5BB9">
        <w:rPr>
          <w:sz w:val="22"/>
          <w:szCs w:val="22"/>
        </w:rPr>
        <w:t>Открытом конкурсе</w:t>
      </w:r>
      <w:r w:rsidR="008D0D68" w:rsidRPr="0060029D">
        <w:rPr>
          <w:sz w:val="22"/>
          <w:szCs w:val="22"/>
        </w:rPr>
        <w:t>.</w:t>
      </w:r>
    </w:p>
    <w:p w:rsidR="008D0D68" w:rsidRPr="0060029D" w:rsidRDefault="001A1413" w:rsidP="00827B7B">
      <w:pPr>
        <w:pStyle w:val="-3"/>
        <w:numPr>
          <w:ilvl w:val="0"/>
          <w:numId w:val="0"/>
        </w:numPr>
        <w:tabs>
          <w:tab w:val="left" w:pos="142"/>
          <w:tab w:val="left" w:pos="284"/>
          <w:tab w:val="left" w:pos="708"/>
        </w:tabs>
        <w:spacing w:line="240" w:lineRule="auto"/>
        <w:rPr>
          <w:sz w:val="22"/>
          <w:szCs w:val="22"/>
        </w:rPr>
      </w:pPr>
      <w:r>
        <w:rPr>
          <w:sz w:val="22"/>
          <w:szCs w:val="22"/>
        </w:rPr>
        <w:t xml:space="preserve">    3.10.</w:t>
      </w:r>
      <w:r w:rsidR="00AB0195">
        <w:rPr>
          <w:sz w:val="22"/>
          <w:szCs w:val="22"/>
        </w:rPr>
        <w:t>8</w:t>
      </w:r>
      <w:r w:rsidR="008D0D68" w:rsidRPr="0060029D">
        <w:rPr>
          <w:sz w:val="22"/>
          <w:szCs w:val="22"/>
        </w:rPr>
        <w:t xml:space="preserve">. На процедуре вскрытия конвертов открывается каждый поступивший конверт с Заявкой на участие в </w:t>
      </w:r>
      <w:r w:rsidR="00FD5BB9">
        <w:rPr>
          <w:sz w:val="22"/>
          <w:szCs w:val="22"/>
        </w:rPr>
        <w:t>Открытом конкурсе</w:t>
      </w:r>
      <w:r w:rsidR="008D0D68" w:rsidRPr="0060029D">
        <w:rPr>
          <w:sz w:val="22"/>
          <w:szCs w:val="22"/>
        </w:rPr>
        <w:t xml:space="preserve"> в письменной форме. В отношении каждой Заявки на участие в </w:t>
      </w:r>
      <w:r w:rsidR="00FD5BB9">
        <w:rPr>
          <w:sz w:val="22"/>
          <w:szCs w:val="22"/>
        </w:rPr>
        <w:t>Открытом конкурсе</w:t>
      </w:r>
      <w:r w:rsidR="008D0D68" w:rsidRPr="0060029D">
        <w:rPr>
          <w:sz w:val="22"/>
          <w:szCs w:val="22"/>
        </w:rPr>
        <w:t xml:space="preserve"> заносятся в протокол вскрытия конвертов с Заявками на участие в </w:t>
      </w:r>
      <w:r w:rsidR="00FD5BB9">
        <w:rPr>
          <w:sz w:val="22"/>
          <w:szCs w:val="22"/>
        </w:rPr>
        <w:t>Конкурсе</w:t>
      </w:r>
      <w:r w:rsidR="008D0D68" w:rsidRPr="0060029D">
        <w:rPr>
          <w:sz w:val="22"/>
          <w:szCs w:val="22"/>
        </w:rPr>
        <w:t xml:space="preserve"> следующие сведения:</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а) наименование (для юридического лица), фамилия, имя, отчество (для физического лица) и почтовый адрес каждого Участника </w:t>
      </w:r>
      <w:r w:rsidR="00FD5BB9">
        <w:rPr>
          <w:sz w:val="22"/>
          <w:szCs w:val="22"/>
        </w:rPr>
        <w:t>Конкурса</w:t>
      </w:r>
      <w:r w:rsidRPr="0060029D">
        <w:rPr>
          <w:sz w:val="22"/>
          <w:szCs w:val="22"/>
        </w:rPr>
        <w:t>;</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б) предложение о цене Договора, согласно приведенным в письме о подаче Заявки на участие в </w:t>
      </w:r>
      <w:r w:rsidR="00FD5BB9">
        <w:rPr>
          <w:sz w:val="22"/>
          <w:szCs w:val="22"/>
        </w:rPr>
        <w:t>Конкурсе</w:t>
      </w:r>
      <w:r w:rsidRPr="0060029D">
        <w:rPr>
          <w:sz w:val="22"/>
          <w:szCs w:val="22"/>
        </w:rPr>
        <w:t xml:space="preserve"> сведениям.</w:t>
      </w:r>
    </w:p>
    <w:p w:rsidR="008D0D68" w:rsidRPr="0060029D" w:rsidRDefault="002377D9" w:rsidP="002377D9">
      <w:pPr>
        <w:pStyle w:val="-3"/>
        <w:numPr>
          <w:ilvl w:val="0"/>
          <w:numId w:val="0"/>
        </w:numPr>
        <w:tabs>
          <w:tab w:val="left" w:pos="708"/>
        </w:tabs>
        <w:spacing w:line="240" w:lineRule="auto"/>
        <w:rPr>
          <w:sz w:val="22"/>
          <w:szCs w:val="22"/>
        </w:rPr>
      </w:pPr>
      <w:r>
        <w:rPr>
          <w:snapToGrid w:val="0"/>
          <w:sz w:val="22"/>
          <w:szCs w:val="22"/>
        </w:rPr>
        <w:t xml:space="preserve">    </w:t>
      </w:r>
      <w:r w:rsidR="00011FA6" w:rsidRPr="0060029D">
        <w:rPr>
          <w:snapToGrid w:val="0"/>
          <w:sz w:val="22"/>
          <w:szCs w:val="22"/>
        </w:rPr>
        <w:t>3.10.</w:t>
      </w:r>
      <w:r w:rsidR="00AB0195">
        <w:rPr>
          <w:snapToGrid w:val="0"/>
          <w:sz w:val="22"/>
          <w:szCs w:val="22"/>
        </w:rPr>
        <w:t>9</w:t>
      </w:r>
      <w:r>
        <w:rPr>
          <w:snapToGrid w:val="0"/>
          <w:sz w:val="22"/>
          <w:szCs w:val="22"/>
        </w:rPr>
        <w:t>.</w:t>
      </w:r>
      <w:r w:rsidR="00011FA6" w:rsidRPr="0060029D">
        <w:rPr>
          <w:snapToGrid w:val="0"/>
          <w:sz w:val="22"/>
          <w:szCs w:val="22"/>
        </w:rPr>
        <w:t xml:space="preserve"> </w:t>
      </w:r>
      <w:r w:rsidR="008D0D68" w:rsidRPr="0060029D">
        <w:rPr>
          <w:sz w:val="22"/>
          <w:szCs w:val="22"/>
        </w:rPr>
        <w:t xml:space="preserve">Протокол вскрытия Заявок на участие в </w:t>
      </w:r>
      <w:r w:rsidR="00FD5BB9">
        <w:rPr>
          <w:sz w:val="22"/>
          <w:szCs w:val="22"/>
        </w:rPr>
        <w:t>Конкурсе</w:t>
      </w:r>
      <w:r w:rsidR="008D0D68" w:rsidRPr="0060029D">
        <w:rPr>
          <w:sz w:val="22"/>
          <w:szCs w:val="22"/>
        </w:rPr>
        <w:t xml:space="preserve"> изготавливается уполномоченным сотрудником </w:t>
      </w:r>
      <w:r w:rsidR="00FD5BB9">
        <w:rPr>
          <w:sz w:val="22"/>
          <w:szCs w:val="22"/>
        </w:rPr>
        <w:t>Заказчика</w:t>
      </w:r>
      <w:r w:rsidR="008D0D68" w:rsidRPr="0060029D">
        <w:rPr>
          <w:sz w:val="22"/>
          <w:szCs w:val="22"/>
        </w:rPr>
        <w:t xml:space="preserve"> и подписывается им непосредственно после завершения процедуры вскрытия конвертов с Заявками на участие в </w:t>
      </w:r>
      <w:r w:rsidR="00FD5BB9">
        <w:rPr>
          <w:sz w:val="22"/>
          <w:szCs w:val="22"/>
        </w:rPr>
        <w:t>Открытом конкурсе</w:t>
      </w:r>
      <w:r w:rsidR="008D0D68" w:rsidRPr="0060029D">
        <w:rPr>
          <w:sz w:val="22"/>
          <w:szCs w:val="22"/>
        </w:rPr>
        <w:t xml:space="preserve">. </w:t>
      </w:r>
    </w:p>
    <w:p w:rsidR="00FD5BB9" w:rsidRDefault="002377D9" w:rsidP="002377D9">
      <w:pPr>
        <w:pStyle w:val="-3"/>
        <w:numPr>
          <w:ilvl w:val="0"/>
          <w:numId w:val="0"/>
        </w:numPr>
        <w:tabs>
          <w:tab w:val="left" w:pos="708"/>
        </w:tabs>
        <w:spacing w:line="240" w:lineRule="auto"/>
        <w:rPr>
          <w:sz w:val="22"/>
          <w:szCs w:val="22"/>
        </w:rPr>
      </w:pPr>
      <w:r>
        <w:rPr>
          <w:snapToGrid w:val="0"/>
          <w:sz w:val="22"/>
          <w:szCs w:val="22"/>
        </w:rPr>
        <w:t xml:space="preserve">    </w:t>
      </w:r>
      <w:r w:rsidR="00011FA6" w:rsidRPr="0060029D">
        <w:rPr>
          <w:snapToGrid w:val="0"/>
          <w:sz w:val="22"/>
          <w:szCs w:val="22"/>
        </w:rPr>
        <w:t>3.</w:t>
      </w:r>
      <w:r>
        <w:rPr>
          <w:snapToGrid w:val="0"/>
          <w:sz w:val="22"/>
          <w:szCs w:val="22"/>
        </w:rPr>
        <w:t>10</w:t>
      </w:r>
      <w:r w:rsidR="00011FA6" w:rsidRPr="0060029D">
        <w:rPr>
          <w:snapToGrid w:val="0"/>
          <w:sz w:val="22"/>
          <w:szCs w:val="22"/>
        </w:rPr>
        <w:t>.1</w:t>
      </w:r>
      <w:r w:rsidR="00AB0195">
        <w:rPr>
          <w:snapToGrid w:val="0"/>
          <w:sz w:val="22"/>
          <w:szCs w:val="22"/>
        </w:rPr>
        <w:t>0</w:t>
      </w:r>
      <w:r w:rsidR="00011FA6" w:rsidRPr="0060029D">
        <w:rPr>
          <w:snapToGrid w:val="0"/>
          <w:sz w:val="22"/>
          <w:szCs w:val="22"/>
        </w:rPr>
        <w:t>.</w:t>
      </w:r>
      <w:r w:rsidR="008D0D68" w:rsidRPr="0060029D">
        <w:rPr>
          <w:sz w:val="22"/>
          <w:szCs w:val="22"/>
        </w:rPr>
        <w:t xml:space="preserve"> Протокол вскрытия конвертов публикуется на сайте ЕИС</w:t>
      </w:r>
      <w:r w:rsidR="00FD5BB9">
        <w:rPr>
          <w:sz w:val="22"/>
          <w:szCs w:val="22"/>
        </w:rPr>
        <w:t>.</w:t>
      </w:r>
    </w:p>
    <w:p w:rsidR="002377D9" w:rsidRPr="0060029D" w:rsidRDefault="002377D9" w:rsidP="002377D9">
      <w:pPr>
        <w:pStyle w:val="-3"/>
        <w:numPr>
          <w:ilvl w:val="0"/>
          <w:numId w:val="0"/>
        </w:numPr>
        <w:tabs>
          <w:tab w:val="left" w:pos="708"/>
        </w:tabs>
        <w:spacing w:line="240" w:lineRule="auto"/>
        <w:rPr>
          <w:sz w:val="22"/>
          <w:szCs w:val="22"/>
        </w:rPr>
      </w:pPr>
    </w:p>
    <w:p w:rsidR="00011FA6" w:rsidRPr="0060029D" w:rsidRDefault="002377D9" w:rsidP="002377D9">
      <w:pPr>
        <w:pStyle w:val="3"/>
        <w:numPr>
          <w:ilvl w:val="0"/>
          <w:numId w:val="0"/>
        </w:numPr>
        <w:spacing w:before="0"/>
        <w:jc w:val="both"/>
        <w:rPr>
          <w:rFonts w:ascii="Times New Roman" w:eastAsiaTheme="majorEastAsia" w:hAnsi="Times New Roman"/>
          <w:sz w:val="22"/>
          <w:szCs w:val="22"/>
        </w:rPr>
      </w:pPr>
      <w:bookmarkStart w:id="12" w:name="_Toc415874668"/>
      <w:bookmarkStart w:id="13" w:name="_Ref416087557"/>
      <w:bookmarkStart w:id="14" w:name="_Toc472515521"/>
      <w:r>
        <w:rPr>
          <w:rFonts w:ascii="Times New Roman" w:eastAsiaTheme="majorEastAsia" w:hAnsi="Times New Roman"/>
          <w:sz w:val="22"/>
          <w:szCs w:val="22"/>
        </w:rPr>
        <w:t xml:space="preserve">   </w:t>
      </w:r>
      <w:r w:rsidR="00011FA6" w:rsidRPr="0060029D">
        <w:rPr>
          <w:rFonts w:ascii="Times New Roman" w:eastAsiaTheme="majorEastAsia" w:hAnsi="Times New Roman"/>
          <w:sz w:val="22"/>
          <w:szCs w:val="22"/>
        </w:rPr>
        <w:t>3.</w:t>
      </w:r>
      <w:r>
        <w:rPr>
          <w:rFonts w:ascii="Times New Roman" w:eastAsiaTheme="majorEastAsia" w:hAnsi="Times New Roman"/>
          <w:sz w:val="22"/>
          <w:szCs w:val="22"/>
        </w:rPr>
        <w:t>11</w:t>
      </w:r>
      <w:r w:rsidR="00011FA6" w:rsidRPr="0060029D">
        <w:rPr>
          <w:rFonts w:ascii="Times New Roman" w:eastAsiaTheme="majorEastAsia" w:hAnsi="Times New Roman"/>
          <w:sz w:val="22"/>
          <w:szCs w:val="22"/>
        </w:rPr>
        <w:t>. Начальная (максимальная) цена договора (цена лота)</w:t>
      </w:r>
      <w:bookmarkEnd w:id="12"/>
      <w:bookmarkEnd w:id="13"/>
      <w:bookmarkEnd w:id="14"/>
    </w:p>
    <w:p w:rsidR="00011FA6" w:rsidRPr="0060029D" w:rsidRDefault="002377D9" w:rsidP="002377D9">
      <w:pPr>
        <w:pStyle w:val="4"/>
        <w:numPr>
          <w:ilvl w:val="0"/>
          <w:numId w:val="0"/>
        </w:numPr>
        <w:spacing w:before="0"/>
        <w:rPr>
          <w:rFonts w:ascii="Times New Roman" w:hAnsi="Times New Roman"/>
          <w:i/>
          <w:sz w:val="22"/>
          <w:szCs w:val="22"/>
        </w:rPr>
      </w:pPr>
      <w:r>
        <w:rPr>
          <w:rFonts w:ascii="Times New Roman" w:hAnsi="Times New Roman"/>
          <w:sz w:val="22"/>
          <w:szCs w:val="22"/>
        </w:rPr>
        <w:t xml:space="preserve">   </w:t>
      </w:r>
      <w:r w:rsidR="00011FA6" w:rsidRPr="0060029D">
        <w:rPr>
          <w:rFonts w:ascii="Times New Roman" w:hAnsi="Times New Roman"/>
          <w:sz w:val="22"/>
          <w:szCs w:val="22"/>
        </w:rPr>
        <w:t>3.</w:t>
      </w:r>
      <w:r>
        <w:rPr>
          <w:rFonts w:ascii="Times New Roman" w:hAnsi="Times New Roman"/>
          <w:sz w:val="22"/>
          <w:szCs w:val="22"/>
        </w:rPr>
        <w:t>11</w:t>
      </w:r>
      <w:r w:rsidR="00011FA6" w:rsidRPr="0060029D">
        <w:rPr>
          <w:rFonts w:ascii="Times New Roman" w:hAnsi="Times New Roman"/>
          <w:sz w:val="22"/>
          <w:szCs w:val="22"/>
        </w:rPr>
        <w:t xml:space="preserve">.1.Начальная (максимальная) цена договора указана в </w:t>
      </w:r>
      <w:r w:rsidR="00AB0195">
        <w:rPr>
          <w:rFonts w:ascii="Times New Roman" w:hAnsi="Times New Roman"/>
          <w:sz w:val="22"/>
          <w:szCs w:val="22"/>
        </w:rPr>
        <w:t>извещении и информационной карте</w:t>
      </w:r>
      <w:r w:rsidR="00011FA6" w:rsidRPr="0060029D">
        <w:rPr>
          <w:rFonts w:ascii="Times New Roman" w:hAnsi="Times New Roman"/>
          <w:i/>
          <w:sz w:val="22"/>
          <w:szCs w:val="22"/>
        </w:rPr>
        <w:t>.</w:t>
      </w:r>
    </w:p>
    <w:p w:rsidR="00011FA6" w:rsidRPr="0060029D" w:rsidRDefault="002377D9" w:rsidP="004C722D">
      <w:pPr>
        <w:pStyle w:val="4"/>
        <w:numPr>
          <w:ilvl w:val="0"/>
          <w:numId w:val="0"/>
        </w:numPr>
        <w:spacing w:before="0"/>
        <w:rPr>
          <w:rFonts w:ascii="Times New Roman" w:hAnsi="Times New Roman"/>
          <w:sz w:val="22"/>
          <w:szCs w:val="22"/>
        </w:rPr>
      </w:pPr>
      <w:r>
        <w:rPr>
          <w:rFonts w:ascii="Times New Roman" w:hAnsi="Times New Roman"/>
          <w:sz w:val="22"/>
          <w:szCs w:val="22"/>
        </w:rPr>
        <w:t xml:space="preserve">   </w:t>
      </w:r>
      <w:r w:rsidR="00011FA6" w:rsidRPr="0060029D">
        <w:rPr>
          <w:rFonts w:ascii="Times New Roman" w:hAnsi="Times New Roman"/>
          <w:sz w:val="22"/>
          <w:szCs w:val="22"/>
        </w:rPr>
        <w:t>3.</w:t>
      </w:r>
      <w:r>
        <w:rPr>
          <w:rFonts w:ascii="Times New Roman" w:hAnsi="Times New Roman"/>
          <w:sz w:val="22"/>
          <w:szCs w:val="22"/>
        </w:rPr>
        <w:t>11</w:t>
      </w:r>
      <w:r w:rsidR="00011FA6" w:rsidRPr="0060029D">
        <w:rPr>
          <w:rFonts w:ascii="Times New Roman" w:hAnsi="Times New Roman"/>
          <w:sz w:val="22"/>
          <w:szCs w:val="22"/>
        </w:rPr>
        <w:t xml:space="preserve">.2.Итоговая стоимость заявки должна включать в себя все </w:t>
      </w:r>
      <w:r w:rsidR="00011FA6" w:rsidRPr="004C722D">
        <w:rPr>
          <w:rFonts w:ascii="Times New Roman" w:hAnsi="Times New Roman"/>
          <w:sz w:val="22"/>
          <w:szCs w:val="22"/>
        </w:rPr>
        <w:t>налоги</w:t>
      </w:r>
      <w:r w:rsidR="00011FA6" w:rsidRPr="0060029D">
        <w:rPr>
          <w:rFonts w:ascii="Times New Roman" w:hAnsi="Times New Roman"/>
          <w:sz w:val="22"/>
          <w:szCs w:val="22"/>
        </w:rPr>
        <w:t xml:space="preserve">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Заявка с ценой договора, превышающей НМЦ, указанную в извещении и </w:t>
      </w:r>
      <w:r w:rsidRPr="00603083">
        <w:rPr>
          <w:rFonts w:ascii="Times New Roman" w:hAnsi="Times New Roman"/>
          <w:sz w:val="22"/>
          <w:szCs w:val="22"/>
        </w:rPr>
        <w:t>п</w:t>
      </w:r>
      <w:r w:rsidR="00603083">
        <w:rPr>
          <w:rFonts w:ascii="Times New Roman" w:hAnsi="Times New Roman"/>
          <w:sz w:val="22"/>
          <w:szCs w:val="22"/>
        </w:rPr>
        <w:t xml:space="preserve">.4.12 </w:t>
      </w:r>
      <w:r w:rsidR="0033481F">
        <w:rPr>
          <w:rFonts w:ascii="Times New Roman" w:hAnsi="Times New Roman"/>
          <w:sz w:val="22"/>
          <w:szCs w:val="22"/>
        </w:rPr>
        <w:t>настоящей документации</w:t>
      </w:r>
      <w:r w:rsidR="00011FA6" w:rsidRPr="0060029D">
        <w:rPr>
          <w:rFonts w:ascii="Times New Roman" w:hAnsi="Times New Roman"/>
          <w:sz w:val="22"/>
          <w:szCs w:val="22"/>
        </w:rPr>
        <w:t xml:space="preserve">, признается несоответствующей требованиям настоящей </w:t>
      </w:r>
      <w:r w:rsidR="004C722D">
        <w:rPr>
          <w:rFonts w:ascii="Times New Roman" w:hAnsi="Times New Roman"/>
          <w:sz w:val="22"/>
          <w:szCs w:val="22"/>
        </w:rPr>
        <w:t>Конкурсной документации</w:t>
      </w:r>
      <w:r w:rsidR="00011FA6" w:rsidRPr="0060029D">
        <w:rPr>
          <w:rFonts w:ascii="Times New Roman" w:hAnsi="Times New Roman"/>
          <w:sz w:val="22"/>
          <w:szCs w:val="22"/>
        </w:rPr>
        <w:t xml:space="preserve">, что влечет за собой отказ в допуске к участию в </w:t>
      </w:r>
      <w:r w:rsidR="004C722D">
        <w:rPr>
          <w:rFonts w:ascii="Times New Roman" w:hAnsi="Times New Roman"/>
          <w:sz w:val="22"/>
          <w:szCs w:val="22"/>
        </w:rPr>
        <w:t>Конкурсе</w:t>
      </w:r>
      <w:r w:rsidR="00011FA6" w:rsidRPr="0060029D">
        <w:rPr>
          <w:rFonts w:ascii="Times New Roman" w:hAnsi="Times New Roman"/>
          <w:sz w:val="22"/>
          <w:szCs w:val="22"/>
        </w:rPr>
        <w:t>.</w:t>
      </w:r>
    </w:p>
    <w:p w:rsidR="008D0D68" w:rsidRPr="0060029D" w:rsidRDefault="008D0D68" w:rsidP="00A74287">
      <w:pPr>
        <w:pStyle w:val="-3"/>
        <w:numPr>
          <w:ilvl w:val="0"/>
          <w:numId w:val="0"/>
        </w:numPr>
        <w:tabs>
          <w:tab w:val="left" w:pos="0"/>
        </w:tabs>
        <w:spacing w:line="240" w:lineRule="auto"/>
        <w:ind w:firstLine="560"/>
        <w:rPr>
          <w:sz w:val="22"/>
          <w:szCs w:val="22"/>
        </w:rPr>
      </w:pPr>
    </w:p>
    <w:p w:rsidR="008D0D68" w:rsidRPr="0060029D" w:rsidRDefault="002377D9" w:rsidP="002377D9">
      <w:pPr>
        <w:pStyle w:val="24"/>
        <w:numPr>
          <w:ilvl w:val="0"/>
          <w:numId w:val="0"/>
        </w:numPr>
        <w:tabs>
          <w:tab w:val="left" w:pos="0"/>
          <w:tab w:val="left" w:pos="142"/>
          <w:tab w:val="left" w:pos="284"/>
        </w:tabs>
        <w:spacing w:after="0"/>
        <w:jc w:val="both"/>
        <w:rPr>
          <w:sz w:val="22"/>
          <w:szCs w:val="22"/>
        </w:rPr>
      </w:pPr>
      <w:bookmarkStart w:id="15" w:name="_Toc470607255"/>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 Рассмотрение, оценка и сопоставление Заявок на участие в </w:t>
      </w:r>
      <w:r w:rsidR="004C722D">
        <w:rPr>
          <w:sz w:val="22"/>
          <w:szCs w:val="22"/>
        </w:rPr>
        <w:t>Открытом конкурсе</w:t>
      </w:r>
      <w:r w:rsidR="008D0D68" w:rsidRPr="0060029D">
        <w:rPr>
          <w:sz w:val="22"/>
          <w:szCs w:val="22"/>
        </w:rPr>
        <w:t>.</w:t>
      </w:r>
      <w:bookmarkEnd w:id="15"/>
    </w:p>
    <w:p w:rsidR="008D0D68" w:rsidRPr="0060029D" w:rsidRDefault="002377D9" w:rsidP="002377D9">
      <w:pPr>
        <w:jc w:val="both"/>
        <w:rPr>
          <w:b/>
          <w:sz w:val="22"/>
          <w:szCs w:val="22"/>
        </w:rPr>
      </w:pPr>
      <w:r>
        <w:rPr>
          <w:b/>
          <w:sz w:val="22"/>
          <w:szCs w:val="22"/>
        </w:rPr>
        <w:t xml:space="preserve">    </w:t>
      </w:r>
      <w:r w:rsidR="00F9368B" w:rsidRPr="0060029D">
        <w:rPr>
          <w:b/>
          <w:sz w:val="22"/>
          <w:szCs w:val="22"/>
        </w:rPr>
        <w:t>3</w:t>
      </w:r>
      <w:r w:rsidR="008D0D68" w:rsidRPr="0060029D">
        <w:rPr>
          <w:b/>
          <w:sz w:val="22"/>
          <w:szCs w:val="22"/>
        </w:rPr>
        <w:t>.</w:t>
      </w:r>
      <w:r>
        <w:rPr>
          <w:b/>
          <w:sz w:val="22"/>
          <w:szCs w:val="22"/>
        </w:rPr>
        <w:t>12</w:t>
      </w:r>
      <w:r w:rsidR="008D0D68" w:rsidRPr="0060029D">
        <w:rPr>
          <w:b/>
          <w:sz w:val="22"/>
          <w:szCs w:val="22"/>
        </w:rPr>
        <w:t>.1. Общие положения</w:t>
      </w:r>
    </w:p>
    <w:p w:rsidR="008D0D68" w:rsidRPr="0060029D" w:rsidRDefault="002377D9" w:rsidP="002377D9">
      <w:pPr>
        <w:pStyle w:val="-4"/>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.1.1. Рассмотрение, оценка и сопоставление заявок на участие в </w:t>
      </w:r>
      <w:r w:rsidR="004C722D">
        <w:rPr>
          <w:sz w:val="22"/>
          <w:szCs w:val="22"/>
        </w:rPr>
        <w:t>Открытом конкурсе</w:t>
      </w:r>
      <w:r w:rsidR="008D0D68" w:rsidRPr="0060029D">
        <w:rPr>
          <w:sz w:val="22"/>
          <w:szCs w:val="22"/>
        </w:rPr>
        <w:t xml:space="preserve"> могут проводиться одновременно или последовательно.</w:t>
      </w:r>
    </w:p>
    <w:p w:rsidR="008D0D68" w:rsidRPr="0060029D" w:rsidRDefault="002377D9" w:rsidP="002377D9">
      <w:pPr>
        <w:pStyle w:val="-4"/>
        <w:numPr>
          <w:ilvl w:val="0"/>
          <w:numId w:val="0"/>
        </w:numPr>
        <w:tabs>
          <w:tab w:val="left" w:pos="0"/>
          <w:tab w:val="left" w:pos="284"/>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.1.2. Срок рассмотрения и оценки Заявок на участие в </w:t>
      </w:r>
      <w:r w:rsidR="00162C58">
        <w:rPr>
          <w:sz w:val="22"/>
          <w:szCs w:val="22"/>
        </w:rPr>
        <w:t>Открытом конкурсе</w:t>
      </w:r>
      <w:r w:rsidR="008D0D68" w:rsidRPr="0060029D">
        <w:rPr>
          <w:sz w:val="22"/>
          <w:szCs w:val="22"/>
        </w:rPr>
        <w:t xml:space="preserve"> не может превышать срок, указанный в </w:t>
      </w:r>
      <w:r w:rsidR="008D0D68" w:rsidRPr="00603083">
        <w:rPr>
          <w:sz w:val="22"/>
          <w:szCs w:val="22"/>
        </w:rPr>
        <w:t xml:space="preserve">п. </w:t>
      </w:r>
      <w:r w:rsidR="00603083">
        <w:rPr>
          <w:sz w:val="22"/>
          <w:szCs w:val="22"/>
        </w:rPr>
        <w:t>4.20</w:t>
      </w:r>
      <w:r w:rsidR="008D0D68" w:rsidRPr="0060029D">
        <w:rPr>
          <w:sz w:val="22"/>
          <w:szCs w:val="22"/>
        </w:rPr>
        <w:t xml:space="preserve"> настоящей Документации.</w:t>
      </w:r>
    </w:p>
    <w:p w:rsidR="001B0C61" w:rsidRDefault="001B0C61" w:rsidP="002377D9">
      <w:pPr>
        <w:jc w:val="both"/>
        <w:rPr>
          <w:sz w:val="22"/>
          <w:szCs w:val="22"/>
        </w:rPr>
      </w:pPr>
    </w:p>
    <w:p w:rsidR="008D0D68" w:rsidRPr="0060029D" w:rsidRDefault="002377D9" w:rsidP="002377D9">
      <w:pPr>
        <w:jc w:val="both"/>
        <w:rPr>
          <w:b/>
          <w:sz w:val="22"/>
          <w:szCs w:val="22"/>
        </w:rPr>
      </w:pPr>
      <w:r>
        <w:rPr>
          <w:sz w:val="22"/>
          <w:szCs w:val="22"/>
        </w:rPr>
        <w:t xml:space="preserve"> </w:t>
      </w:r>
      <w:r w:rsidR="00F9368B" w:rsidRPr="0060029D">
        <w:rPr>
          <w:b/>
          <w:sz w:val="22"/>
          <w:szCs w:val="22"/>
        </w:rPr>
        <w:t>3</w:t>
      </w:r>
      <w:r w:rsidR="008D0D68" w:rsidRPr="0060029D">
        <w:rPr>
          <w:b/>
          <w:sz w:val="22"/>
          <w:szCs w:val="22"/>
        </w:rPr>
        <w:t>.</w:t>
      </w:r>
      <w:r>
        <w:rPr>
          <w:b/>
          <w:sz w:val="22"/>
          <w:szCs w:val="22"/>
        </w:rPr>
        <w:t>12</w:t>
      </w:r>
      <w:r w:rsidR="008D0D68" w:rsidRPr="0060029D">
        <w:rPr>
          <w:b/>
          <w:sz w:val="22"/>
          <w:szCs w:val="22"/>
        </w:rPr>
        <w:t xml:space="preserve">.2. Порядок рассмотрения Заявок на участие в </w:t>
      </w:r>
      <w:r w:rsidR="004C722D">
        <w:rPr>
          <w:b/>
          <w:sz w:val="22"/>
          <w:szCs w:val="22"/>
        </w:rPr>
        <w:t>Открытом конкурсе</w:t>
      </w:r>
    </w:p>
    <w:p w:rsidR="008D0D68" w:rsidRPr="0060029D" w:rsidRDefault="002377D9" w:rsidP="002377D9">
      <w:pPr>
        <w:pStyle w:val="-4"/>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.2.1. </w:t>
      </w:r>
      <w:r w:rsidR="004C722D">
        <w:rPr>
          <w:sz w:val="22"/>
          <w:szCs w:val="22"/>
        </w:rPr>
        <w:t xml:space="preserve">Комиссия </w:t>
      </w:r>
      <w:r w:rsidR="008D0D68" w:rsidRPr="0060029D">
        <w:rPr>
          <w:sz w:val="22"/>
          <w:szCs w:val="22"/>
        </w:rPr>
        <w:t xml:space="preserve">рассматривает Заявки на участие в </w:t>
      </w:r>
      <w:r w:rsidR="004C722D">
        <w:rPr>
          <w:sz w:val="22"/>
          <w:szCs w:val="22"/>
        </w:rPr>
        <w:t>Конкурсе</w:t>
      </w:r>
      <w:r w:rsidR="008D0D68" w:rsidRPr="0060029D">
        <w:rPr>
          <w:sz w:val="22"/>
          <w:szCs w:val="22"/>
        </w:rPr>
        <w:t xml:space="preserve"> на соответствие следующим требованиям:</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а) наличие документов, определенных настоящей Документацией;</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б) соответствие предмета Заявки на участие в </w:t>
      </w:r>
      <w:r w:rsidR="005C6CF9">
        <w:rPr>
          <w:sz w:val="22"/>
          <w:szCs w:val="22"/>
        </w:rPr>
        <w:t>Конкурсе</w:t>
      </w:r>
      <w:r w:rsidRPr="0060029D">
        <w:rPr>
          <w:sz w:val="22"/>
          <w:szCs w:val="22"/>
        </w:rPr>
        <w:t xml:space="preserve"> предмету </w:t>
      </w:r>
      <w:r w:rsidR="007227BA">
        <w:rPr>
          <w:sz w:val="22"/>
          <w:szCs w:val="22"/>
        </w:rPr>
        <w:t>Открытого конкурса</w:t>
      </w:r>
      <w:r w:rsidRPr="0060029D">
        <w:rPr>
          <w:sz w:val="22"/>
          <w:szCs w:val="22"/>
        </w:rPr>
        <w:t>, указанному в настоящей Документации;</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в) наличие обеспечения Заявки на участие в </w:t>
      </w:r>
      <w:r w:rsidR="005C6CF9">
        <w:rPr>
          <w:sz w:val="22"/>
          <w:szCs w:val="22"/>
        </w:rPr>
        <w:t>Открытом конкурсе</w:t>
      </w:r>
      <w:r w:rsidRPr="0060029D">
        <w:rPr>
          <w:sz w:val="22"/>
          <w:szCs w:val="22"/>
        </w:rPr>
        <w:t xml:space="preserve">, если в п. </w:t>
      </w:r>
      <w:r w:rsidR="00603083">
        <w:rPr>
          <w:sz w:val="22"/>
          <w:szCs w:val="22"/>
        </w:rPr>
        <w:t>4</w:t>
      </w:r>
      <w:r w:rsidRPr="0060029D">
        <w:rPr>
          <w:sz w:val="22"/>
          <w:szCs w:val="22"/>
        </w:rPr>
        <w:t>.</w:t>
      </w:r>
      <w:r w:rsidR="00603083">
        <w:rPr>
          <w:sz w:val="22"/>
          <w:szCs w:val="22"/>
        </w:rPr>
        <w:t>25</w:t>
      </w:r>
      <w:r w:rsidRPr="0060029D">
        <w:rPr>
          <w:sz w:val="22"/>
          <w:szCs w:val="22"/>
        </w:rPr>
        <w:t xml:space="preserve"> настоящей Документации установлено данное требование;</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г) не превышение предложения о цене Договора участника </w:t>
      </w:r>
      <w:r w:rsidR="005C6CF9">
        <w:rPr>
          <w:sz w:val="22"/>
          <w:szCs w:val="22"/>
        </w:rPr>
        <w:t>Конкурса</w:t>
      </w:r>
      <w:r w:rsidRPr="0060029D">
        <w:rPr>
          <w:sz w:val="22"/>
          <w:szCs w:val="22"/>
        </w:rPr>
        <w:t xml:space="preserve"> над начальной (максимальной) ценой предмета </w:t>
      </w:r>
      <w:r w:rsidR="005C6CF9">
        <w:rPr>
          <w:sz w:val="22"/>
          <w:szCs w:val="22"/>
        </w:rPr>
        <w:t>Конкурса</w:t>
      </w:r>
      <w:r w:rsidRPr="0060029D">
        <w:rPr>
          <w:sz w:val="22"/>
          <w:szCs w:val="22"/>
        </w:rPr>
        <w:t xml:space="preserve">, указанной в п. </w:t>
      </w:r>
      <w:r w:rsidR="00603083">
        <w:rPr>
          <w:sz w:val="22"/>
          <w:szCs w:val="22"/>
        </w:rPr>
        <w:t>4</w:t>
      </w:r>
      <w:r w:rsidRPr="0060029D">
        <w:rPr>
          <w:sz w:val="22"/>
          <w:szCs w:val="22"/>
        </w:rPr>
        <w:t>.</w:t>
      </w:r>
      <w:r w:rsidR="00603083">
        <w:rPr>
          <w:sz w:val="22"/>
          <w:szCs w:val="22"/>
        </w:rPr>
        <w:t>12</w:t>
      </w:r>
      <w:r w:rsidRPr="0060029D">
        <w:rPr>
          <w:sz w:val="22"/>
          <w:szCs w:val="22"/>
        </w:rPr>
        <w:t xml:space="preserve">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w:t>
      </w:r>
      <w:r w:rsidR="00603083">
        <w:rPr>
          <w:sz w:val="22"/>
          <w:szCs w:val="22"/>
        </w:rPr>
        <w:t>4</w:t>
      </w:r>
      <w:r w:rsidRPr="0060029D">
        <w:rPr>
          <w:sz w:val="22"/>
          <w:szCs w:val="22"/>
        </w:rPr>
        <w:t>.</w:t>
      </w:r>
      <w:r w:rsidR="00603083">
        <w:rPr>
          <w:sz w:val="22"/>
          <w:szCs w:val="22"/>
        </w:rPr>
        <w:t>12</w:t>
      </w:r>
      <w:r w:rsidRPr="0060029D">
        <w:rPr>
          <w:sz w:val="22"/>
          <w:szCs w:val="22"/>
        </w:rPr>
        <w:t xml:space="preserve"> настоящей Документации.</w:t>
      </w:r>
    </w:p>
    <w:p w:rsidR="008D0D68" w:rsidRPr="0060029D" w:rsidRDefault="002377D9" w:rsidP="002377D9">
      <w:pPr>
        <w:pStyle w:val="-4"/>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.2.2. </w:t>
      </w:r>
      <w:r w:rsidR="005C6CF9">
        <w:rPr>
          <w:sz w:val="22"/>
          <w:szCs w:val="22"/>
        </w:rPr>
        <w:t>Комиссия</w:t>
      </w:r>
      <w:r w:rsidR="008D0D68" w:rsidRPr="0060029D">
        <w:rPr>
          <w:sz w:val="22"/>
          <w:szCs w:val="22"/>
        </w:rPr>
        <w:t xml:space="preserve"> вправе провести проверку информации об Участниках </w:t>
      </w:r>
      <w:r w:rsidR="007227BA">
        <w:rPr>
          <w:sz w:val="22"/>
          <w:szCs w:val="22"/>
        </w:rPr>
        <w:t>Открытого конкурса</w:t>
      </w:r>
      <w:r w:rsidR="008D0D68" w:rsidRPr="0060029D">
        <w:rPr>
          <w:sz w:val="22"/>
          <w:szCs w:val="22"/>
        </w:rPr>
        <w:t>, в том числе оценку правоспособности, платежеспособности и деловой репутации Участника.</w:t>
      </w:r>
    </w:p>
    <w:p w:rsidR="008D0D68" w:rsidRPr="0060029D" w:rsidRDefault="002377D9" w:rsidP="002377D9">
      <w:pPr>
        <w:pStyle w:val="-4"/>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.2.3. По результатам рассмотрения Заявок Участников в соответствии с п. </w:t>
      </w:r>
      <w:r w:rsidR="00603083">
        <w:rPr>
          <w:sz w:val="22"/>
          <w:szCs w:val="22"/>
        </w:rPr>
        <w:t>3.12.2.1</w:t>
      </w:r>
      <w:r w:rsidR="008D0D68" w:rsidRPr="0060029D">
        <w:rPr>
          <w:sz w:val="22"/>
          <w:szCs w:val="22"/>
        </w:rPr>
        <w:t xml:space="preserve"> и проверки информации об Участниках в соответствии с п.</w:t>
      </w:r>
      <w:r w:rsidR="00603083">
        <w:rPr>
          <w:sz w:val="22"/>
          <w:szCs w:val="22"/>
        </w:rPr>
        <w:t>3.12.2.2</w:t>
      </w:r>
      <w:r w:rsidR="008D0D68" w:rsidRPr="0060029D">
        <w:rPr>
          <w:sz w:val="22"/>
          <w:szCs w:val="22"/>
        </w:rPr>
        <w:t xml:space="preserve">, </w:t>
      </w:r>
      <w:r w:rsidR="005C6CF9">
        <w:rPr>
          <w:sz w:val="22"/>
          <w:szCs w:val="22"/>
        </w:rPr>
        <w:t>Комиссия</w:t>
      </w:r>
      <w:r w:rsidR="008D0D68" w:rsidRPr="0060029D">
        <w:rPr>
          <w:sz w:val="22"/>
          <w:szCs w:val="22"/>
        </w:rPr>
        <w:t xml:space="preserve"> вправе отклонить Заявку на участие в </w:t>
      </w:r>
      <w:r w:rsidR="005C6CF9">
        <w:rPr>
          <w:sz w:val="22"/>
          <w:szCs w:val="22"/>
        </w:rPr>
        <w:t>Открытом конкурсе</w:t>
      </w:r>
      <w:r w:rsidR="008D0D68" w:rsidRPr="0060029D">
        <w:rPr>
          <w:sz w:val="22"/>
          <w:szCs w:val="22"/>
        </w:rPr>
        <w:t xml:space="preserve"> в следующих случаях:</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а) Отсутствия в составе Заявки на участие в </w:t>
      </w:r>
      <w:r w:rsidR="005C6CF9">
        <w:rPr>
          <w:sz w:val="22"/>
          <w:szCs w:val="22"/>
        </w:rPr>
        <w:t>Конкурсе</w:t>
      </w:r>
      <w:r w:rsidRPr="0060029D">
        <w:rPr>
          <w:sz w:val="22"/>
          <w:szCs w:val="22"/>
        </w:rPr>
        <w:t xml:space="preserve"> документов, определенных настоящей Документацией, либо наличия в таких документах недостоверных сведений об Участнике </w:t>
      </w:r>
      <w:r w:rsidR="005C6CF9">
        <w:rPr>
          <w:sz w:val="22"/>
          <w:szCs w:val="22"/>
        </w:rPr>
        <w:t>Конкурса</w:t>
      </w:r>
      <w:r w:rsidRPr="0060029D">
        <w:rPr>
          <w:sz w:val="22"/>
          <w:szCs w:val="22"/>
        </w:rPr>
        <w:t xml:space="preserve"> или о работах (услугах), для выполнения (оказания) которых размещается заказ.</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б) Отсутствие обеспечения Заявки на участие в </w:t>
      </w:r>
      <w:r w:rsidR="005C6CF9">
        <w:rPr>
          <w:sz w:val="22"/>
          <w:szCs w:val="22"/>
        </w:rPr>
        <w:t>Конкурсе</w:t>
      </w:r>
      <w:r w:rsidRPr="0060029D">
        <w:rPr>
          <w:sz w:val="22"/>
          <w:szCs w:val="22"/>
        </w:rPr>
        <w:t xml:space="preserve">, если в п. </w:t>
      </w:r>
      <w:r w:rsidR="00603083">
        <w:rPr>
          <w:sz w:val="22"/>
          <w:szCs w:val="22"/>
        </w:rPr>
        <w:t>4.25</w:t>
      </w:r>
      <w:r w:rsidRPr="0060029D">
        <w:rPr>
          <w:sz w:val="22"/>
          <w:szCs w:val="22"/>
        </w:rPr>
        <w:t xml:space="preserve"> настоящей Документации установлено такое требование.</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в) Наличия в таких Заявках участников  предложения о цене договора, превышающего начальную (максимальную) цену предмета </w:t>
      </w:r>
      <w:r w:rsidR="005C6CF9">
        <w:rPr>
          <w:sz w:val="22"/>
          <w:szCs w:val="22"/>
        </w:rPr>
        <w:t>Конкурса</w:t>
      </w:r>
      <w:r w:rsidRPr="0060029D">
        <w:rPr>
          <w:sz w:val="22"/>
          <w:szCs w:val="22"/>
        </w:rPr>
        <w:t xml:space="preserve">, установленную в п. </w:t>
      </w:r>
      <w:r w:rsidR="00603083">
        <w:rPr>
          <w:sz w:val="22"/>
          <w:szCs w:val="22"/>
        </w:rPr>
        <w:t>4</w:t>
      </w:r>
      <w:r w:rsidRPr="0060029D">
        <w:rPr>
          <w:sz w:val="22"/>
          <w:szCs w:val="22"/>
        </w:rPr>
        <w:t>.</w:t>
      </w:r>
      <w:r w:rsidR="00603083">
        <w:rPr>
          <w:sz w:val="22"/>
          <w:szCs w:val="22"/>
        </w:rPr>
        <w:t>12</w:t>
      </w:r>
      <w:r w:rsidRPr="0060029D">
        <w:rPr>
          <w:sz w:val="22"/>
          <w:szCs w:val="22"/>
        </w:rPr>
        <w:t xml:space="preserve">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w:t>
      </w:r>
      <w:r w:rsidR="00603083">
        <w:rPr>
          <w:sz w:val="22"/>
          <w:szCs w:val="22"/>
        </w:rPr>
        <w:t>4</w:t>
      </w:r>
      <w:r w:rsidRPr="0060029D">
        <w:rPr>
          <w:sz w:val="22"/>
          <w:szCs w:val="22"/>
        </w:rPr>
        <w:t>.</w:t>
      </w:r>
      <w:r w:rsidR="00603083">
        <w:rPr>
          <w:sz w:val="22"/>
          <w:szCs w:val="22"/>
        </w:rPr>
        <w:t>12</w:t>
      </w:r>
      <w:r w:rsidRPr="0060029D">
        <w:rPr>
          <w:sz w:val="22"/>
          <w:szCs w:val="22"/>
        </w:rPr>
        <w:t xml:space="preserve"> настоящей Документации.</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г) Наличия сведений об Участнике </w:t>
      </w:r>
      <w:r w:rsidR="007227BA">
        <w:rPr>
          <w:sz w:val="22"/>
          <w:szCs w:val="22"/>
        </w:rPr>
        <w:t>Открытого конкурса</w:t>
      </w:r>
      <w:r w:rsidRPr="0060029D">
        <w:rPr>
          <w:sz w:val="22"/>
          <w:szCs w:val="22"/>
        </w:rPr>
        <w:t xml:space="preserve"> (субподрядчике, соисполнителе) в федеральном реестре недобросовестных Поставщиков.</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д) Несоответствия Участника </w:t>
      </w:r>
      <w:r w:rsidR="005C6CF9">
        <w:rPr>
          <w:sz w:val="22"/>
          <w:szCs w:val="22"/>
        </w:rPr>
        <w:t>Конкурса</w:t>
      </w:r>
      <w:r w:rsidRPr="0060029D">
        <w:rPr>
          <w:sz w:val="22"/>
          <w:szCs w:val="22"/>
        </w:rPr>
        <w:t xml:space="preserve"> требованиям, указанным в п. </w:t>
      </w:r>
      <w:r w:rsidR="005C6CF9">
        <w:rPr>
          <w:sz w:val="22"/>
          <w:szCs w:val="22"/>
        </w:rPr>
        <w:t>3.6.1</w:t>
      </w:r>
      <w:r w:rsidRPr="0060029D">
        <w:rPr>
          <w:sz w:val="22"/>
          <w:szCs w:val="22"/>
        </w:rPr>
        <w:t xml:space="preserve"> настоящей Документации.</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е) Несоответствия Заявки на участие в </w:t>
      </w:r>
      <w:r w:rsidR="005C6CF9">
        <w:rPr>
          <w:sz w:val="22"/>
          <w:szCs w:val="22"/>
        </w:rPr>
        <w:t>Конкурсе</w:t>
      </w:r>
      <w:r w:rsidRPr="0060029D">
        <w:rPr>
          <w:sz w:val="22"/>
          <w:szCs w:val="22"/>
        </w:rPr>
        <w:t xml:space="preserve"> требованиям настоящей Документации</w:t>
      </w:r>
      <w:r w:rsidR="008F156C">
        <w:rPr>
          <w:sz w:val="22"/>
          <w:szCs w:val="22"/>
        </w:rPr>
        <w:t>.</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ж) Наличия у Участника неисполненных обязательств, установленных решением суда и подтвержденных документально.</w:t>
      </w:r>
    </w:p>
    <w:p w:rsidR="008D0D68" w:rsidRPr="0060029D" w:rsidRDefault="002377D9" w:rsidP="002377D9">
      <w:pPr>
        <w:pStyle w:val="-6"/>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.2.4. Отклонение заявок на участие в </w:t>
      </w:r>
      <w:r w:rsidR="005C6CF9">
        <w:rPr>
          <w:sz w:val="22"/>
          <w:szCs w:val="22"/>
        </w:rPr>
        <w:t>Конкурсе</w:t>
      </w:r>
      <w:r w:rsidR="008D0D68" w:rsidRPr="0060029D">
        <w:rPr>
          <w:sz w:val="22"/>
          <w:szCs w:val="22"/>
        </w:rPr>
        <w:t xml:space="preserve"> допускается по иным основаниям, указанным в настоящей Документации.</w:t>
      </w:r>
    </w:p>
    <w:p w:rsidR="008D0D68" w:rsidRPr="0060029D" w:rsidRDefault="002377D9" w:rsidP="002377D9">
      <w:pPr>
        <w:pStyle w:val="-6"/>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.2.5. По результатам рассмотрения заявок принимается решение о допуске или об отклонении Заявки Участника </w:t>
      </w:r>
      <w:r w:rsidR="005C6CF9">
        <w:rPr>
          <w:sz w:val="22"/>
          <w:szCs w:val="22"/>
        </w:rPr>
        <w:t>Конкурса</w:t>
      </w:r>
      <w:r w:rsidR="008D0D68" w:rsidRPr="0060029D">
        <w:rPr>
          <w:sz w:val="22"/>
          <w:szCs w:val="22"/>
        </w:rPr>
        <w:t xml:space="preserve"> на участие в </w:t>
      </w:r>
      <w:r w:rsidR="005C6CF9">
        <w:rPr>
          <w:sz w:val="22"/>
          <w:szCs w:val="22"/>
        </w:rPr>
        <w:t>Конкурсе</w:t>
      </w:r>
      <w:r w:rsidR="008D0D68" w:rsidRPr="0060029D">
        <w:rPr>
          <w:sz w:val="22"/>
          <w:szCs w:val="22"/>
        </w:rPr>
        <w:t xml:space="preserve">. </w:t>
      </w:r>
    </w:p>
    <w:p w:rsidR="008D0D68" w:rsidRPr="0060029D" w:rsidRDefault="005C6CF9" w:rsidP="00A74287">
      <w:pPr>
        <w:pStyle w:val="-6"/>
        <w:numPr>
          <w:ilvl w:val="0"/>
          <w:numId w:val="0"/>
        </w:numPr>
        <w:tabs>
          <w:tab w:val="left" w:pos="0"/>
        </w:tabs>
        <w:spacing w:line="240" w:lineRule="auto"/>
        <w:ind w:firstLine="567"/>
        <w:rPr>
          <w:sz w:val="22"/>
          <w:szCs w:val="22"/>
        </w:rPr>
      </w:pPr>
      <w:r>
        <w:rPr>
          <w:sz w:val="22"/>
          <w:szCs w:val="22"/>
        </w:rPr>
        <w:t>Комиссия</w:t>
      </w:r>
      <w:r w:rsidR="008D0D68" w:rsidRPr="0060029D">
        <w:rPr>
          <w:sz w:val="22"/>
          <w:szCs w:val="22"/>
        </w:rPr>
        <w:t xml:space="preserve"> вправе отклонить все Заявки на участие в </w:t>
      </w:r>
      <w:r>
        <w:rPr>
          <w:sz w:val="22"/>
          <w:szCs w:val="22"/>
        </w:rPr>
        <w:t>Конкурсе</w:t>
      </w:r>
      <w:r w:rsidR="008D0D68" w:rsidRPr="0060029D">
        <w:rPr>
          <w:sz w:val="22"/>
          <w:szCs w:val="22"/>
        </w:rPr>
        <w:t>, если ни одна из них не удовлетворяет установленным в настоящей Документации требованиям.</w:t>
      </w:r>
    </w:p>
    <w:p w:rsidR="008D0D68" w:rsidRPr="0060029D" w:rsidRDefault="002377D9" w:rsidP="005C6CF9">
      <w:pPr>
        <w:pStyle w:val="-4"/>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.2.6. По результатам рассмотрения заявок на участие в Закупке составляется протокол рассмотрения заявок</w:t>
      </w:r>
      <w:r w:rsidR="00B53A36">
        <w:rPr>
          <w:sz w:val="22"/>
          <w:szCs w:val="22"/>
        </w:rPr>
        <w:t xml:space="preserve"> и подведения итогов</w:t>
      </w:r>
      <w:r w:rsidR="008D0D68" w:rsidRPr="0060029D">
        <w:rPr>
          <w:sz w:val="22"/>
          <w:szCs w:val="22"/>
        </w:rPr>
        <w:t xml:space="preserve">, в котором должны быть указаны сведения об Участниках </w:t>
      </w:r>
      <w:r w:rsidR="005C6CF9">
        <w:rPr>
          <w:sz w:val="22"/>
          <w:szCs w:val="22"/>
        </w:rPr>
        <w:t>Конкурса</w:t>
      </w:r>
      <w:r w:rsidR="008D0D68" w:rsidRPr="0060029D">
        <w:rPr>
          <w:sz w:val="22"/>
          <w:szCs w:val="22"/>
        </w:rPr>
        <w:t xml:space="preserve">, подавших Заявки на участие в </w:t>
      </w:r>
      <w:r w:rsidR="005C6CF9">
        <w:rPr>
          <w:sz w:val="22"/>
          <w:szCs w:val="22"/>
        </w:rPr>
        <w:t>Открытом конкурсе</w:t>
      </w:r>
      <w:r w:rsidR="008D0D68" w:rsidRPr="0060029D">
        <w:rPr>
          <w:sz w:val="22"/>
          <w:szCs w:val="22"/>
        </w:rPr>
        <w:t xml:space="preserve">, решение о допуске к участию в </w:t>
      </w:r>
      <w:r w:rsidR="005C6CF9">
        <w:rPr>
          <w:sz w:val="22"/>
          <w:szCs w:val="22"/>
        </w:rPr>
        <w:t>Конкурсе</w:t>
      </w:r>
      <w:r w:rsidR="008D0D68" w:rsidRPr="0060029D">
        <w:rPr>
          <w:sz w:val="22"/>
          <w:szCs w:val="22"/>
        </w:rPr>
        <w:t xml:space="preserve"> или об отказе в допуске к участию в </w:t>
      </w:r>
      <w:r w:rsidR="005C6CF9">
        <w:rPr>
          <w:sz w:val="22"/>
          <w:szCs w:val="22"/>
        </w:rPr>
        <w:t>Конкурсе</w:t>
      </w:r>
      <w:r w:rsidR="008D0D68" w:rsidRPr="0060029D">
        <w:rPr>
          <w:sz w:val="22"/>
          <w:szCs w:val="22"/>
        </w:rPr>
        <w:t xml:space="preserve"> с обоснованием такого решения и с указанием положений настоящей Документации, которым не соответствует Участник </w:t>
      </w:r>
      <w:r w:rsidR="005C6CF9">
        <w:rPr>
          <w:sz w:val="22"/>
          <w:szCs w:val="22"/>
        </w:rPr>
        <w:t>Конкурса</w:t>
      </w:r>
      <w:r w:rsidR="008D0D68" w:rsidRPr="0060029D">
        <w:rPr>
          <w:sz w:val="22"/>
          <w:szCs w:val="22"/>
        </w:rPr>
        <w:t xml:space="preserve"> и (или) его Заявка на участие в </w:t>
      </w:r>
      <w:r w:rsidR="005C6CF9">
        <w:rPr>
          <w:sz w:val="22"/>
          <w:szCs w:val="22"/>
        </w:rPr>
        <w:t>Конкурсе</w:t>
      </w:r>
      <w:r w:rsidR="008D0D68" w:rsidRPr="0060029D">
        <w:rPr>
          <w:sz w:val="22"/>
          <w:szCs w:val="22"/>
        </w:rPr>
        <w:t>. Указанный проток</w:t>
      </w:r>
      <w:r w:rsidR="00603083">
        <w:rPr>
          <w:sz w:val="22"/>
          <w:szCs w:val="22"/>
        </w:rPr>
        <w:t>ол размещается на сайте ЕИС.</w:t>
      </w:r>
    </w:p>
    <w:p w:rsidR="008D0D68" w:rsidRPr="0060029D" w:rsidRDefault="002377D9" w:rsidP="002377D9">
      <w:pPr>
        <w:pStyle w:val="-4"/>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.2.7. Если на основании результатов рассмотрения Заявок на участие в </w:t>
      </w:r>
      <w:r w:rsidR="005C6CF9">
        <w:rPr>
          <w:sz w:val="22"/>
          <w:szCs w:val="22"/>
        </w:rPr>
        <w:t>Открытом конкурсе</w:t>
      </w:r>
      <w:r w:rsidR="008D0D68" w:rsidRPr="0060029D">
        <w:rPr>
          <w:sz w:val="22"/>
          <w:szCs w:val="22"/>
        </w:rPr>
        <w:t xml:space="preserve"> принято решение об отклонении всех Заявок, </w:t>
      </w:r>
      <w:r w:rsidR="005C6CF9">
        <w:rPr>
          <w:sz w:val="22"/>
          <w:szCs w:val="22"/>
        </w:rPr>
        <w:t>Конкурс</w:t>
      </w:r>
      <w:r w:rsidR="008D0D68" w:rsidRPr="0060029D">
        <w:rPr>
          <w:sz w:val="22"/>
          <w:szCs w:val="22"/>
        </w:rPr>
        <w:t xml:space="preserve"> признается несостоявшимся. Решение о признании </w:t>
      </w:r>
      <w:r w:rsidR="005C6CF9">
        <w:rPr>
          <w:sz w:val="22"/>
          <w:szCs w:val="22"/>
        </w:rPr>
        <w:t>Конкурса</w:t>
      </w:r>
      <w:r w:rsidR="008D0D68" w:rsidRPr="0060029D">
        <w:rPr>
          <w:sz w:val="22"/>
          <w:szCs w:val="22"/>
        </w:rPr>
        <w:t xml:space="preserve"> несостоявшимся принимает </w:t>
      </w:r>
      <w:r w:rsidR="005C6CF9">
        <w:rPr>
          <w:sz w:val="22"/>
          <w:szCs w:val="22"/>
        </w:rPr>
        <w:t>Комиссия</w:t>
      </w:r>
      <w:r w:rsidR="008D0D68" w:rsidRPr="0060029D">
        <w:rPr>
          <w:sz w:val="22"/>
          <w:szCs w:val="22"/>
        </w:rPr>
        <w:t xml:space="preserve">. Информация о признании </w:t>
      </w:r>
      <w:r w:rsidR="007059AB">
        <w:rPr>
          <w:sz w:val="22"/>
          <w:szCs w:val="22"/>
        </w:rPr>
        <w:t>Конкурса</w:t>
      </w:r>
      <w:r w:rsidR="008D0D68" w:rsidRPr="0060029D">
        <w:rPr>
          <w:sz w:val="22"/>
          <w:szCs w:val="22"/>
        </w:rPr>
        <w:t xml:space="preserve"> несостоявшимся вносится в протокол рассмотрения Заявок на участие в </w:t>
      </w:r>
      <w:r w:rsidR="007059AB">
        <w:rPr>
          <w:sz w:val="22"/>
          <w:szCs w:val="22"/>
        </w:rPr>
        <w:t>Открытом конкурсе</w:t>
      </w:r>
      <w:r w:rsidR="00B53A36">
        <w:rPr>
          <w:sz w:val="22"/>
          <w:szCs w:val="22"/>
        </w:rPr>
        <w:t xml:space="preserve"> и подведения итогов</w:t>
      </w:r>
      <w:r w:rsidR="008D0D68" w:rsidRPr="0060029D">
        <w:rPr>
          <w:sz w:val="22"/>
          <w:szCs w:val="22"/>
        </w:rPr>
        <w:t xml:space="preserve">. Если </w:t>
      </w:r>
      <w:r w:rsidR="007059AB">
        <w:rPr>
          <w:sz w:val="22"/>
          <w:szCs w:val="22"/>
        </w:rPr>
        <w:t>Конкурсной документацией</w:t>
      </w:r>
      <w:r w:rsidR="008D0D68" w:rsidRPr="0060029D">
        <w:rPr>
          <w:sz w:val="22"/>
          <w:szCs w:val="22"/>
        </w:rPr>
        <w:t xml:space="preserve"> предусмотрено два и более Лота, </w:t>
      </w:r>
      <w:r w:rsidR="007059AB">
        <w:rPr>
          <w:sz w:val="22"/>
          <w:szCs w:val="22"/>
        </w:rPr>
        <w:t>Конкурс</w:t>
      </w:r>
      <w:r w:rsidR="008D0D68" w:rsidRPr="0060029D">
        <w:rPr>
          <w:sz w:val="22"/>
          <w:szCs w:val="22"/>
        </w:rPr>
        <w:t xml:space="preserve"> признается несостоявшимся только в отношении того Лота, по которому принято данное решение.</w:t>
      </w:r>
    </w:p>
    <w:p w:rsidR="008D0D68" w:rsidRDefault="008D0D68" w:rsidP="00A74287">
      <w:pPr>
        <w:pStyle w:val="-4"/>
        <w:numPr>
          <w:ilvl w:val="0"/>
          <w:numId w:val="0"/>
        </w:numPr>
        <w:tabs>
          <w:tab w:val="left" w:pos="0"/>
        </w:tabs>
        <w:spacing w:line="240" w:lineRule="auto"/>
        <w:ind w:firstLine="567"/>
        <w:rPr>
          <w:sz w:val="22"/>
          <w:szCs w:val="22"/>
        </w:rPr>
      </w:pPr>
      <w:r w:rsidRPr="0060029D">
        <w:rPr>
          <w:sz w:val="22"/>
          <w:szCs w:val="22"/>
        </w:rPr>
        <w:t xml:space="preserve">В случае если по результатам рассмотрения заявок на участие в </w:t>
      </w:r>
      <w:r w:rsidR="007059AB">
        <w:rPr>
          <w:sz w:val="22"/>
          <w:szCs w:val="22"/>
        </w:rPr>
        <w:t>Открытом конкурсе</w:t>
      </w:r>
      <w:r w:rsidRPr="0060029D">
        <w:rPr>
          <w:sz w:val="22"/>
          <w:szCs w:val="22"/>
        </w:rPr>
        <w:t xml:space="preserve"> по решению </w:t>
      </w:r>
      <w:r w:rsidR="007059AB">
        <w:rPr>
          <w:sz w:val="22"/>
          <w:szCs w:val="22"/>
        </w:rPr>
        <w:t>Комиссии</w:t>
      </w:r>
      <w:r w:rsidRPr="0060029D">
        <w:rPr>
          <w:sz w:val="22"/>
          <w:szCs w:val="22"/>
        </w:rPr>
        <w:t xml:space="preserve">  только одна Заявка на участие в </w:t>
      </w:r>
      <w:r w:rsidR="007059AB">
        <w:rPr>
          <w:sz w:val="22"/>
          <w:szCs w:val="22"/>
        </w:rPr>
        <w:t>Открытом конкурсе</w:t>
      </w:r>
      <w:r w:rsidRPr="0060029D">
        <w:rPr>
          <w:sz w:val="22"/>
          <w:szCs w:val="22"/>
        </w:rPr>
        <w:t xml:space="preserve"> не была отклонена либо в случае, если  поступила только одна Заявка на участие в </w:t>
      </w:r>
      <w:r w:rsidR="007059AB">
        <w:rPr>
          <w:sz w:val="22"/>
          <w:szCs w:val="22"/>
        </w:rPr>
        <w:t>Открытом конкурсе</w:t>
      </w:r>
      <w:r w:rsidRPr="0060029D">
        <w:rPr>
          <w:sz w:val="22"/>
          <w:szCs w:val="22"/>
        </w:rPr>
        <w:t xml:space="preserve">, которая не отклонена </w:t>
      </w:r>
      <w:r w:rsidR="007059AB">
        <w:rPr>
          <w:sz w:val="22"/>
          <w:szCs w:val="22"/>
        </w:rPr>
        <w:t>Комиссией</w:t>
      </w:r>
      <w:r w:rsidRPr="0060029D">
        <w:rPr>
          <w:sz w:val="22"/>
          <w:szCs w:val="22"/>
        </w:rPr>
        <w:t xml:space="preserve">, то </w:t>
      </w:r>
      <w:r w:rsidR="007059AB">
        <w:rPr>
          <w:sz w:val="22"/>
          <w:szCs w:val="22"/>
        </w:rPr>
        <w:t>Комиссией</w:t>
      </w:r>
      <w:r w:rsidRPr="0060029D">
        <w:rPr>
          <w:sz w:val="22"/>
          <w:szCs w:val="22"/>
        </w:rPr>
        <w:t xml:space="preserve"> может быть принято  решение о заключении договора с Участником </w:t>
      </w:r>
      <w:r w:rsidR="007227BA">
        <w:rPr>
          <w:sz w:val="22"/>
          <w:szCs w:val="22"/>
        </w:rPr>
        <w:t>Открытого конкурса</w:t>
      </w:r>
      <w:r w:rsidRPr="0060029D">
        <w:rPr>
          <w:sz w:val="22"/>
          <w:szCs w:val="22"/>
        </w:rPr>
        <w:t xml:space="preserve">, подавшим указанную Заявку, о чем указывается в протоколе рассмотрения заявок. В этом случае договор с Участником </w:t>
      </w:r>
      <w:r w:rsidR="007227BA">
        <w:rPr>
          <w:sz w:val="22"/>
          <w:szCs w:val="22"/>
        </w:rPr>
        <w:t>Открытого конкурса</w:t>
      </w:r>
      <w:r w:rsidRPr="0060029D">
        <w:rPr>
          <w:sz w:val="22"/>
          <w:szCs w:val="22"/>
        </w:rPr>
        <w:t xml:space="preserve">  должен быть подписан в срок, предусмотренный </w:t>
      </w:r>
      <w:r w:rsidR="007059AB">
        <w:rPr>
          <w:sz w:val="22"/>
          <w:szCs w:val="22"/>
        </w:rPr>
        <w:t>Конкурсной документацией</w:t>
      </w:r>
      <w:r w:rsidRPr="0060029D">
        <w:rPr>
          <w:sz w:val="22"/>
          <w:szCs w:val="22"/>
        </w:rPr>
        <w:t xml:space="preserve">, в противном случае  Участник </w:t>
      </w:r>
      <w:r w:rsidR="007227BA">
        <w:rPr>
          <w:sz w:val="22"/>
          <w:szCs w:val="22"/>
        </w:rPr>
        <w:t>Открытого конкурса</w:t>
      </w:r>
      <w:r w:rsidRPr="0060029D">
        <w:rPr>
          <w:sz w:val="22"/>
          <w:szCs w:val="22"/>
        </w:rPr>
        <w:t xml:space="preserve"> признается уклонившимся  от заключения  договора.</w:t>
      </w:r>
    </w:p>
    <w:p w:rsidR="00D7090E" w:rsidRPr="0060029D" w:rsidRDefault="00D7090E" w:rsidP="00A74287">
      <w:pPr>
        <w:pStyle w:val="-4"/>
        <w:numPr>
          <w:ilvl w:val="0"/>
          <w:numId w:val="0"/>
        </w:numPr>
        <w:tabs>
          <w:tab w:val="left" w:pos="0"/>
        </w:tabs>
        <w:spacing w:line="240" w:lineRule="auto"/>
        <w:ind w:firstLine="567"/>
        <w:rPr>
          <w:sz w:val="22"/>
          <w:szCs w:val="22"/>
        </w:rPr>
      </w:pPr>
    </w:p>
    <w:p w:rsidR="008D0D68" w:rsidRPr="002377D9" w:rsidRDefault="002377D9" w:rsidP="002377D9">
      <w:pPr>
        <w:jc w:val="both"/>
        <w:rPr>
          <w:b/>
        </w:rPr>
      </w:pPr>
      <w:r>
        <w:rPr>
          <w:b/>
        </w:rPr>
        <w:t xml:space="preserve">    </w:t>
      </w:r>
      <w:r w:rsidR="00F9368B" w:rsidRPr="002377D9">
        <w:rPr>
          <w:b/>
        </w:rPr>
        <w:t>3</w:t>
      </w:r>
      <w:r>
        <w:rPr>
          <w:b/>
        </w:rPr>
        <w:t>.12</w:t>
      </w:r>
      <w:r w:rsidR="008D0D68" w:rsidRPr="002377D9">
        <w:rPr>
          <w:b/>
        </w:rPr>
        <w:t xml:space="preserve">.3. Порядок оценки и сопоставления Заявок на участие в </w:t>
      </w:r>
      <w:r w:rsidR="007059AB">
        <w:rPr>
          <w:b/>
        </w:rPr>
        <w:t>Открытом конкурсе</w:t>
      </w:r>
    </w:p>
    <w:p w:rsidR="008D0D68" w:rsidRPr="0060029D" w:rsidRDefault="002377D9" w:rsidP="002377D9">
      <w:pPr>
        <w:pStyle w:val="-4"/>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 xml:space="preserve">.3.1. В целях выявления лучших условий исполнения Договора проводится оценка и сопоставление Заявок на участие в </w:t>
      </w:r>
      <w:r w:rsidR="007059AB">
        <w:rPr>
          <w:sz w:val="22"/>
          <w:szCs w:val="22"/>
        </w:rPr>
        <w:t>Конкурсе</w:t>
      </w:r>
      <w:r w:rsidR="008D0D68" w:rsidRPr="0060029D">
        <w:rPr>
          <w:sz w:val="22"/>
          <w:szCs w:val="22"/>
        </w:rPr>
        <w:t xml:space="preserve">, по итогам которых Заявки ранжируются по степени предпочтительности для Заказчика. Оцениваются только те Заявки на участие в </w:t>
      </w:r>
      <w:r w:rsidR="007059AB">
        <w:rPr>
          <w:sz w:val="22"/>
          <w:szCs w:val="22"/>
        </w:rPr>
        <w:t>Конкурсе</w:t>
      </w:r>
      <w:r w:rsidR="008D0D68" w:rsidRPr="0060029D">
        <w:rPr>
          <w:sz w:val="22"/>
          <w:szCs w:val="22"/>
        </w:rPr>
        <w:t>, которые не были отклонены в ходе рассмотрения Заявок.</w:t>
      </w:r>
    </w:p>
    <w:p w:rsidR="008D0D68" w:rsidRPr="0060029D" w:rsidRDefault="002377D9" w:rsidP="002377D9">
      <w:pPr>
        <w:pStyle w:val="-4"/>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.3.</w:t>
      </w:r>
      <w:r w:rsidR="00603083">
        <w:rPr>
          <w:sz w:val="22"/>
          <w:szCs w:val="22"/>
        </w:rPr>
        <w:t>2</w:t>
      </w:r>
      <w:r w:rsidR="008D0D68" w:rsidRPr="0060029D">
        <w:rPr>
          <w:sz w:val="22"/>
          <w:szCs w:val="22"/>
        </w:rPr>
        <w:t xml:space="preserve">. </w:t>
      </w:r>
      <w:r w:rsidR="007059AB">
        <w:rPr>
          <w:sz w:val="22"/>
          <w:szCs w:val="22"/>
        </w:rPr>
        <w:t>Заказчик</w:t>
      </w:r>
      <w:r w:rsidR="008D0D68" w:rsidRPr="0060029D">
        <w:rPr>
          <w:sz w:val="22"/>
          <w:szCs w:val="22"/>
        </w:rPr>
        <w:t xml:space="preserve"> вправе привлекать к оценке Заявок на участие в </w:t>
      </w:r>
      <w:r w:rsidR="00162C58">
        <w:rPr>
          <w:sz w:val="22"/>
          <w:szCs w:val="22"/>
        </w:rPr>
        <w:t>Конкурсе</w:t>
      </w:r>
      <w:r w:rsidR="008D0D68" w:rsidRPr="0060029D">
        <w:rPr>
          <w:sz w:val="22"/>
          <w:szCs w:val="22"/>
        </w:rPr>
        <w:t xml:space="preserve"> свои профильные структурные подразделения, сторонних лиц, обладающих специальными знаниями по предмету </w:t>
      </w:r>
      <w:r w:rsidR="007227BA">
        <w:rPr>
          <w:sz w:val="22"/>
          <w:szCs w:val="22"/>
        </w:rPr>
        <w:t>Открытого конкурса</w:t>
      </w:r>
      <w:r w:rsidR="008D0D68" w:rsidRPr="0060029D">
        <w:rPr>
          <w:sz w:val="22"/>
          <w:szCs w:val="22"/>
        </w:rPr>
        <w:t>.</w:t>
      </w:r>
    </w:p>
    <w:p w:rsidR="008D0D68" w:rsidRPr="0060029D" w:rsidRDefault="002377D9" w:rsidP="002377D9">
      <w:pPr>
        <w:pStyle w:val="-4"/>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w:t>
      </w:r>
      <w:r>
        <w:rPr>
          <w:sz w:val="22"/>
          <w:szCs w:val="22"/>
        </w:rPr>
        <w:t>12</w:t>
      </w:r>
      <w:r w:rsidR="008D0D68" w:rsidRPr="0060029D">
        <w:rPr>
          <w:sz w:val="22"/>
          <w:szCs w:val="22"/>
        </w:rPr>
        <w:t>.3.</w:t>
      </w:r>
      <w:r w:rsidR="00603083">
        <w:rPr>
          <w:sz w:val="22"/>
          <w:szCs w:val="22"/>
        </w:rPr>
        <w:t>3</w:t>
      </w:r>
      <w:r w:rsidR="008D0D68" w:rsidRPr="0060029D">
        <w:rPr>
          <w:sz w:val="22"/>
          <w:szCs w:val="22"/>
        </w:rPr>
        <w:t xml:space="preserve">. При оценке и сопоставлении заявок на участие в </w:t>
      </w:r>
      <w:r w:rsidR="007059AB">
        <w:rPr>
          <w:sz w:val="22"/>
          <w:szCs w:val="22"/>
        </w:rPr>
        <w:t>Открытом конкурсе</w:t>
      </w:r>
      <w:r w:rsidR="008D0D68" w:rsidRPr="0060029D">
        <w:rPr>
          <w:sz w:val="22"/>
          <w:szCs w:val="22"/>
        </w:rPr>
        <w:t xml:space="preserve"> члены Комиссии и привлекаемые специалисты должны руководствоваться:</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а) действующим законодательством;</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б) условиями </w:t>
      </w:r>
      <w:r w:rsidR="007227BA">
        <w:rPr>
          <w:sz w:val="22"/>
          <w:szCs w:val="22"/>
        </w:rPr>
        <w:t>Открытого конкурса</w:t>
      </w:r>
      <w:r w:rsidRPr="0060029D">
        <w:rPr>
          <w:sz w:val="22"/>
          <w:szCs w:val="22"/>
        </w:rPr>
        <w:t xml:space="preserve">, изложенными в Извещении, </w:t>
      </w:r>
      <w:r w:rsidR="007059AB">
        <w:rPr>
          <w:sz w:val="22"/>
          <w:szCs w:val="22"/>
        </w:rPr>
        <w:t>Конкурсной документации</w:t>
      </w:r>
      <w:r w:rsidRPr="0060029D">
        <w:rPr>
          <w:sz w:val="22"/>
          <w:szCs w:val="22"/>
        </w:rPr>
        <w:t xml:space="preserve">, внесенными в них изменениями, а также разъяснениями положений </w:t>
      </w:r>
      <w:r w:rsidR="007059AB">
        <w:rPr>
          <w:sz w:val="22"/>
          <w:szCs w:val="22"/>
        </w:rPr>
        <w:t>Конкурсной документации</w:t>
      </w:r>
      <w:r w:rsidRPr="0060029D">
        <w:rPr>
          <w:sz w:val="22"/>
          <w:szCs w:val="22"/>
        </w:rPr>
        <w:t>;</w:t>
      </w:r>
    </w:p>
    <w:p w:rsidR="008D0D68" w:rsidRPr="0060029D" w:rsidRDefault="008D0D68" w:rsidP="00A74287">
      <w:pPr>
        <w:pStyle w:val="-4"/>
        <w:numPr>
          <w:ilvl w:val="0"/>
          <w:numId w:val="0"/>
        </w:numPr>
        <w:tabs>
          <w:tab w:val="left" w:pos="708"/>
        </w:tabs>
        <w:spacing w:line="240" w:lineRule="auto"/>
        <w:ind w:firstLine="567"/>
        <w:rPr>
          <w:sz w:val="22"/>
          <w:szCs w:val="22"/>
        </w:rPr>
      </w:pPr>
      <w:r w:rsidRPr="0060029D">
        <w:rPr>
          <w:sz w:val="22"/>
          <w:szCs w:val="22"/>
        </w:rPr>
        <w:t xml:space="preserve">в) критериями оценки и сопоставления заявок на участие в </w:t>
      </w:r>
      <w:r w:rsidR="007059AB">
        <w:rPr>
          <w:sz w:val="22"/>
          <w:szCs w:val="22"/>
        </w:rPr>
        <w:t>Открытом конкурсе</w:t>
      </w:r>
      <w:r w:rsidRPr="0060029D">
        <w:rPr>
          <w:sz w:val="22"/>
          <w:szCs w:val="22"/>
        </w:rPr>
        <w:t xml:space="preserve">, предусмотренными </w:t>
      </w:r>
      <w:r w:rsidR="007059AB">
        <w:rPr>
          <w:sz w:val="22"/>
          <w:szCs w:val="22"/>
        </w:rPr>
        <w:t>Конкурсной документацией</w:t>
      </w:r>
      <w:r w:rsidRPr="0060029D">
        <w:rPr>
          <w:sz w:val="22"/>
          <w:szCs w:val="22"/>
        </w:rPr>
        <w:t>.</w:t>
      </w:r>
    </w:p>
    <w:p w:rsidR="008D0D68" w:rsidRPr="0060029D" w:rsidRDefault="008D0D68" w:rsidP="00A74287">
      <w:pPr>
        <w:pStyle w:val="-4"/>
        <w:numPr>
          <w:ilvl w:val="0"/>
          <w:numId w:val="0"/>
        </w:numPr>
        <w:tabs>
          <w:tab w:val="left" w:pos="708"/>
        </w:tabs>
        <w:spacing w:line="240" w:lineRule="auto"/>
        <w:ind w:firstLine="567"/>
        <w:rPr>
          <w:sz w:val="22"/>
          <w:szCs w:val="22"/>
        </w:rPr>
      </w:pPr>
    </w:p>
    <w:p w:rsidR="008D0D68" w:rsidRPr="0060029D" w:rsidRDefault="002377D9" w:rsidP="00F9368B">
      <w:pPr>
        <w:pStyle w:val="24"/>
        <w:numPr>
          <w:ilvl w:val="0"/>
          <w:numId w:val="0"/>
        </w:numPr>
        <w:tabs>
          <w:tab w:val="left" w:pos="708"/>
        </w:tabs>
        <w:suppressAutoHyphens/>
        <w:spacing w:after="0"/>
        <w:ind w:left="576" w:hanging="576"/>
        <w:jc w:val="both"/>
        <w:rPr>
          <w:sz w:val="22"/>
          <w:szCs w:val="22"/>
        </w:rPr>
      </w:pPr>
      <w:bookmarkStart w:id="16" w:name="_Toc470607256"/>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 Принятие решения о результатах </w:t>
      </w:r>
      <w:bookmarkEnd w:id="16"/>
      <w:r w:rsidR="007227BA">
        <w:rPr>
          <w:sz w:val="22"/>
          <w:szCs w:val="22"/>
        </w:rPr>
        <w:t>Открытого конкурса</w:t>
      </w:r>
    </w:p>
    <w:p w:rsidR="008D0D68" w:rsidRPr="0060029D" w:rsidRDefault="002377D9" w:rsidP="002377D9">
      <w:pPr>
        <w:pStyle w:val="-3"/>
        <w:numPr>
          <w:ilvl w:val="0"/>
          <w:numId w:val="0"/>
        </w:numPr>
        <w:tabs>
          <w:tab w:val="left" w:pos="284"/>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.1. Решение о результатах </w:t>
      </w:r>
      <w:r w:rsidR="007059AB">
        <w:rPr>
          <w:sz w:val="22"/>
          <w:szCs w:val="22"/>
        </w:rPr>
        <w:t>Конкурса</w:t>
      </w:r>
      <w:r w:rsidR="008D0D68" w:rsidRPr="0060029D">
        <w:rPr>
          <w:sz w:val="22"/>
          <w:szCs w:val="22"/>
        </w:rPr>
        <w:t xml:space="preserve"> принимается Комиссией по подведению итогов </w:t>
      </w:r>
      <w:r w:rsidR="007227BA">
        <w:rPr>
          <w:sz w:val="22"/>
          <w:szCs w:val="22"/>
        </w:rPr>
        <w:t>Открытого конкурса</w:t>
      </w:r>
      <w:r w:rsidR="008D0D68" w:rsidRPr="0060029D">
        <w:rPr>
          <w:sz w:val="22"/>
          <w:szCs w:val="22"/>
        </w:rPr>
        <w:t xml:space="preserve"> не позднее срока, указанного в п. </w:t>
      </w:r>
      <w:r w:rsidR="00603083">
        <w:rPr>
          <w:sz w:val="22"/>
          <w:szCs w:val="22"/>
        </w:rPr>
        <w:t>4</w:t>
      </w:r>
      <w:r w:rsidR="008D0D68" w:rsidRPr="0060029D">
        <w:rPr>
          <w:sz w:val="22"/>
          <w:szCs w:val="22"/>
        </w:rPr>
        <w:t>.</w:t>
      </w:r>
      <w:r w:rsidR="00603083">
        <w:rPr>
          <w:sz w:val="22"/>
          <w:szCs w:val="22"/>
        </w:rPr>
        <w:t>21</w:t>
      </w:r>
      <w:r w:rsidR="008D0D68" w:rsidRPr="0060029D">
        <w:rPr>
          <w:sz w:val="22"/>
          <w:szCs w:val="22"/>
        </w:rPr>
        <w:t xml:space="preserve"> настоящей Документации.</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В исключительных случаях, решением Комиссии дата принятия решения о результатах </w:t>
      </w:r>
      <w:r w:rsidR="007227BA">
        <w:rPr>
          <w:sz w:val="22"/>
          <w:szCs w:val="22"/>
        </w:rPr>
        <w:t>Открытого конкурса</w:t>
      </w:r>
      <w:r w:rsidRPr="0060029D">
        <w:rPr>
          <w:sz w:val="22"/>
          <w:szCs w:val="22"/>
        </w:rPr>
        <w:t xml:space="preserve"> может быть перенесена, что оформляется протоколом заседания Комиссии, который должен быть опубликован на сайте ЕИС в течение 3 дней со дня его подписания.</w:t>
      </w:r>
    </w:p>
    <w:p w:rsidR="008D0D68" w:rsidRPr="0060029D" w:rsidRDefault="002377D9" w:rsidP="002377D9">
      <w:pPr>
        <w:pStyle w:val="-3"/>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.2. На основании результатов рассмотрения и оценки Заявок на участие в </w:t>
      </w:r>
      <w:r w:rsidR="007059AB">
        <w:rPr>
          <w:sz w:val="22"/>
          <w:szCs w:val="22"/>
        </w:rPr>
        <w:t>Конкурсе</w:t>
      </w:r>
      <w:r w:rsidR="008D0D68" w:rsidRPr="0060029D">
        <w:rPr>
          <w:sz w:val="22"/>
          <w:szCs w:val="22"/>
        </w:rPr>
        <w:t xml:space="preserve"> Комиссия может принять следующие решения:</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а) о выборе наилучшей Заявки на участие в </w:t>
      </w:r>
      <w:r w:rsidR="007059AB">
        <w:rPr>
          <w:sz w:val="22"/>
          <w:szCs w:val="22"/>
        </w:rPr>
        <w:t>Конкурсе</w:t>
      </w:r>
      <w:r w:rsidRPr="0060029D">
        <w:rPr>
          <w:sz w:val="22"/>
          <w:szCs w:val="22"/>
        </w:rPr>
        <w:t>;</w:t>
      </w:r>
    </w:p>
    <w:p w:rsidR="008D0D68" w:rsidRPr="0060029D" w:rsidRDefault="007059AB" w:rsidP="00A74287">
      <w:pPr>
        <w:pStyle w:val="-3"/>
        <w:numPr>
          <w:ilvl w:val="0"/>
          <w:numId w:val="0"/>
        </w:numPr>
        <w:tabs>
          <w:tab w:val="left" w:pos="708"/>
        </w:tabs>
        <w:spacing w:line="240" w:lineRule="auto"/>
        <w:ind w:firstLine="567"/>
        <w:rPr>
          <w:sz w:val="22"/>
          <w:szCs w:val="22"/>
        </w:rPr>
      </w:pPr>
      <w:r>
        <w:rPr>
          <w:sz w:val="22"/>
          <w:szCs w:val="22"/>
        </w:rPr>
        <w:t>б</w:t>
      </w:r>
      <w:r w:rsidR="008D0D68" w:rsidRPr="0060029D">
        <w:rPr>
          <w:sz w:val="22"/>
          <w:szCs w:val="22"/>
        </w:rPr>
        <w:t xml:space="preserve">) об отклонении всех Заявок на участие в </w:t>
      </w:r>
      <w:r>
        <w:rPr>
          <w:sz w:val="22"/>
          <w:szCs w:val="22"/>
        </w:rPr>
        <w:t>Конкурсе</w:t>
      </w:r>
      <w:r w:rsidR="008D0D68" w:rsidRPr="0060029D">
        <w:rPr>
          <w:sz w:val="22"/>
          <w:szCs w:val="22"/>
        </w:rPr>
        <w:t xml:space="preserve"> и признании </w:t>
      </w:r>
      <w:r>
        <w:rPr>
          <w:sz w:val="22"/>
          <w:szCs w:val="22"/>
        </w:rPr>
        <w:t>Конкурса</w:t>
      </w:r>
      <w:r w:rsidR="008D0D68" w:rsidRPr="0060029D">
        <w:rPr>
          <w:sz w:val="22"/>
          <w:szCs w:val="22"/>
        </w:rPr>
        <w:t xml:space="preserve"> несостоявшейся;</w:t>
      </w:r>
    </w:p>
    <w:p w:rsidR="008D0D68" w:rsidRPr="0060029D" w:rsidRDefault="002377D9" w:rsidP="002377D9">
      <w:pPr>
        <w:pStyle w:val="-3"/>
        <w:numPr>
          <w:ilvl w:val="0"/>
          <w:numId w:val="0"/>
        </w:numPr>
        <w:tabs>
          <w:tab w:val="left" w:pos="708"/>
        </w:tabs>
        <w:spacing w:line="240" w:lineRule="auto"/>
        <w:rPr>
          <w:sz w:val="22"/>
          <w:szCs w:val="22"/>
        </w:rPr>
      </w:pPr>
      <w:r>
        <w:rPr>
          <w:sz w:val="22"/>
          <w:szCs w:val="22"/>
        </w:rPr>
        <w:t xml:space="preserve">    3</w:t>
      </w:r>
      <w:r w:rsidR="008D0D68" w:rsidRPr="0060029D">
        <w:rPr>
          <w:sz w:val="22"/>
          <w:szCs w:val="22"/>
        </w:rPr>
        <w:t>.1</w:t>
      </w:r>
      <w:r>
        <w:rPr>
          <w:sz w:val="22"/>
          <w:szCs w:val="22"/>
        </w:rPr>
        <w:t>3</w:t>
      </w:r>
      <w:r w:rsidR="008D0D68" w:rsidRPr="0060029D">
        <w:rPr>
          <w:sz w:val="22"/>
          <w:szCs w:val="22"/>
        </w:rPr>
        <w:t>.3. Решения Комиссии оформляются протоколом, в котором содержатся следующие сведения:</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а) об Участниках, представивших Заявки на участие в </w:t>
      </w:r>
      <w:r w:rsidR="008165CB">
        <w:rPr>
          <w:sz w:val="22"/>
          <w:szCs w:val="22"/>
        </w:rPr>
        <w:t>Конкурсе</w:t>
      </w:r>
      <w:r w:rsidRPr="0060029D">
        <w:rPr>
          <w:sz w:val="22"/>
          <w:szCs w:val="22"/>
        </w:rPr>
        <w:t xml:space="preserve">, и допущенных к участию в </w:t>
      </w:r>
      <w:r w:rsidR="008165CB">
        <w:rPr>
          <w:sz w:val="22"/>
          <w:szCs w:val="22"/>
        </w:rPr>
        <w:t>Конкурсе</w:t>
      </w:r>
      <w:r w:rsidRPr="0060029D">
        <w:rPr>
          <w:sz w:val="22"/>
          <w:szCs w:val="22"/>
        </w:rPr>
        <w:t>;</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б) о результатах оценки и сопоставления заявок на участие в </w:t>
      </w:r>
      <w:r w:rsidR="008165CB">
        <w:rPr>
          <w:sz w:val="22"/>
          <w:szCs w:val="22"/>
        </w:rPr>
        <w:t>Конкурсе</w:t>
      </w:r>
      <w:r w:rsidRPr="0060029D">
        <w:rPr>
          <w:sz w:val="22"/>
          <w:szCs w:val="22"/>
        </w:rPr>
        <w:t>;</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в) о принятом решении на основании результатов оценки и сопоставления Заявок на участие в </w:t>
      </w:r>
      <w:r w:rsidR="008165CB">
        <w:rPr>
          <w:sz w:val="22"/>
          <w:szCs w:val="22"/>
        </w:rPr>
        <w:t>Конкурсе</w:t>
      </w:r>
      <w:r w:rsidRPr="0060029D">
        <w:rPr>
          <w:sz w:val="22"/>
          <w:szCs w:val="22"/>
        </w:rPr>
        <w:t>;</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8165CB">
        <w:rPr>
          <w:sz w:val="22"/>
          <w:szCs w:val="22"/>
        </w:rPr>
        <w:t>Открытом конкурсе</w:t>
      </w:r>
      <w:r w:rsidRPr="0060029D">
        <w:rPr>
          <w:sz w:val="22"/>
          <w:szCs w:val="22"/>
        </w:rPr>
        <w:t>, признанную наилучшей;</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8165CB">
        <w:rPr>
          <w:sz w:val="22"/>
          <w:szCs w:val="22"/>
        </w:rPr>
        <w:t>Открытом конкурсе</w:t>
      </w:r>
      <w:r w:rsidRPr="0060029D">
        <w:rPr>
          <w:sz w:val="22"/>
          <w:szCs w:val="22"/>
        </w:rPr>
        <w:t>, занявшую второе место.</w:t>
      </w:r>
    </w:p>
    <w:p w:rsidR="008D0D68" w:rsidRPr="0060029D" w:rsidRDefault="002377D9" w:rsidP="002377D9">
      <w:pPr>
        <w:pStyle w:val="-3"/>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.4. Если при оценке и сопоставлении заявок участников две и более заявки набрали одинаковое количество баллов, Комиссия по подведению итогов </w:t>
      </w:r>
      <w:r w:rsidR="007227BA">
        <w:rPr>
          <w:sz w:val="22"/>
          <w:szCs w:val="22"/>
        </w:rPr>
        <w:t>Открытого конкурса</w:t>
      </w:r>
      <w:r w:rsidR="008D0D68" w:rsidRPr="0060029D">
        <w:rPr>
          <w:sz w:val="22"/>
          <w:szCs w:val="22"/>
        </w:rPr>
        <w:t xml:space="preserve"> вправе принять решение о дополнительном сопоставлении заявок таких участников:</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по цене предложения, если она не являлась критерием оценки заявок участников;</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В сопоставлении принимают участие только те заявки, которые набрали одинаковое количество баллов.</w:t>
      </w:r>
    </w:p>
    <w:p w:rsidR="008D0D68" w:rsidRPr="0060029D" w:rsidRDefault="008D0D68" w:rsidP="00A74287">
      <w:pPr>
        <w:pStyle w:val="-3"/>
        <w:numPr>
          <w:ilvl w:val="0"/>
          <w:numId w:val="0"/>
        </w:numPr>
        <w:tabs>
          <w:tab w:val="left" w:pos="708"/>
        </w:tabs>
        <w:spacing w:line="240" w:lineRule="auto"/>
        <w:ind w:firstLine="567"/>
        <w:rPr>
          <w:sz w:val="22"/>
          <w:szCs w:val="22"/>
        </w:rPr>
      </w:pPr>
      <w:r w:rsidRPr="0060029D">
        <w:rPr>
          <w:sz w:val="22"/>
          <w:szCs w:val="22"/>
        </w:rPr>
        <w:t xml:space="preserve">Решение Комиссии по подведению итогов </w:t>
      </w:r>
      <w:r w:rsidR="007227BA">
        <w:rPr>
          <w:sz w:val="22"/>
          <w:szCs w:val="22"/>
        </w:rPr>
        <w:t>Открытого конкурса</w:t>
      </w:r>
      <w:r w:rsidRPr="0060029D">
        <w:rPr>
          <w:sz w:val="22"/>
          <w:szCs w:val="22"/>
        </w:rPr>
        <w:t xml:space="preserve"> о проведении дополнительного сопоставления заявок участников указывается в протоколе о подведении итогов </w:t>
      </w:r>
      <w:r w:rsidR="008165CB">
        <w:rPr>
          <w:sz w:val="22"/>
          <w:szCs w:val="22"/>
        </w:rPr>
        <w:t>Конкурса</w:t>
      </w:r>
      <w:r w:rsidRPr="0060029D">
        <w:rPr>
          <w:sz w:val="22"/>
          <w:szCs w:val="22"/>
        </w:rPr>
        <w:t>.</w:t>
      </w:r>
    </w:p>
    <w:p w:rsidR="008D0D68" w:rsidRPr="0060029D" w:rsidRDefault="002377D9" w:rsidP="002377D9">
      <w:pPr>
        <w:jc w:val="both"/>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.4.1. Дополнительн</w:t>
      </w:r>
      <w:r w:rsidR="008D0D68" w:rsidRPr="0060029D">
        <w:rPr>
          <w:color w:val="000000"/>
          <w:sz w:val="22"/>
          <w:szCs w:val="22"/>
        </w:rPr>
        <w:t xml:space="preserve">ое </w:t>
      </w:r>
      <w:r w:rsidR="008D0D68" w:rsidRPr="0060029D">
        <w:rPr>
          <w:sz w:val="22"/>
          <w:szCs w:val="22"/>
        </w:rPr>
        <w:t>сопоставление заявок участников по цене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D0D68" w:rsidRPr="0060029D" w:rsidRDefault="002377D9" w:rsidP="002377D9">
      <w:pPr>
        <w:jc w:val="both"/>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.4.2. Дополнительн</w:t>
      </w:r>
      <w:r w:rsidR="008D0D68" w:rsidRPr="0060029D">
        <w:rPr>
          <w:color w:val="000000"/>
          <w:sz w:val="22"/>
          <w:szCs w:val="22"/>
        </w:rPr>
        <w:t xml:space="preserve">ое </w:t>
      </w:r>
      <w:r w:rsidR="008D0D68" w:rsidRPr="0060029D">
        <w:rPr>
          <w:sz w:val="22"/>
          <w:szCs w:val="22"/>
        </w:rP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008D0D68" w:rsidRPr="0060029D">
        <w:rPr>
          <w:color w:val="000000"/>
          <w:sz w:val="22"/>
          <w:szCs w:val="22"/>
        </w:rPr>
        <w:t>в хронологическом порядке</w:t>
      </w:r>
      <w:r w:rsidR="008D0D68" w:rsidRPr="0060029D">
        <w:rPr>
          <w:sz w:val="22"/>
          <w:szCs w:val="22"/>
        </w:rPr>
        <w:t xml:space="preserve">. При этом первое место присваивается заявке участника, </w:t>
      </w:r>
      <w:r w:rsidR="008D0D68" w:rsidRPr="0060029D">
        <w:rPr>
          <w:color w:val="000000"/>
          <w:sz w:val="22"/>
          <w:szCs w:val="22"/>
        </w:rPr>
        <w:t>имеющего наиболее раннюю дату регистрации</w:t>
      </w:r>
      <w:r w:rsidR="008D0D68" w:rsidRPr="0060029D">
        <w:rPr>
          <w:sz w:val="22"/>
          <w:szCs w:val="22"/>
        </w:rPr>
        <w:t xml:space="preserve">, последнее место присваивается заявке участника, </w:t>
      </w:r>
      <w:r w:rsidR="008D0D68" w:rsidRPr="0060029D">
        <w:rPr>
          <w:color w:val="000000"/>
          <w:sz w:val="22"/>
          <w:szCs w:val="22"/>
        </w:rPr>
        <w:t>имеющего наиболее позднюю дату регистрации</w:t>
      </w:r>
      <w:r w:rsidR="008D0D68" w:rsidRPr="0060029D">
        <w:rPr>
          <w:sz w:val="22"/>
          <w:szCs w:val="22"/>
        </w:rPr>
        <w:t>.</w:t>
      </w:r>
    </w:p>
    <w:p w:rsidR="008D0D68" w:rsidRDefault="002377D9" w:rsidP="002377D9">
      <w:pPr>
        <w:pStyle w:val="-3"/>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.4.3. Решение Комиссии по подведению итогов </w:t>
      </w:r>
      <w:r w:rsidR="007227BA">
        <w:rPr>
          <w:sz w:val="22"/>
          <w:szCs w:val="22"/>
        </w:rPr>
        <w:t>Открытого конкурса</w:t>
      </w:r>
      <w:r w:rsidR="008D0D68" w:rsidRPr="0060029D">
        <w:rPr>
          <w:sz w:val="22"/>
          <w:szCs w:val="22"/>
        </w:rPr>
        <w:t xml:space="preserve"> о результатах проведения </w:t>
      </w:r>
      <w:r w:rsidR="008D0D68" w:rsidRPr="0060029D">
        <w:rPr>
          <w:color w:val="000000"/>
          <w:sz w:val="22"/>
          <w:szCs w:val="22"/>
        </w:rPr>
        <w:t xml:space="preserve">дополнительного </w:t>
      </w:r>
      <w:r w:rsidR="008D0D68" w:rsidRPr="0060029D">
        <w:rPr>
          <w:sz w:val="22"/>
          <w:szCs w:val="22"/>
        </w:rPr>
        <w:t>сопоставлени</w:t>
      </w:r>
      <w:r w:rsidR="008D0D68" w:rsidRPr="0060029D">
        <w:rPr>
          <w:color w:val="000000"/>
          <w:sz w:val="22"/>
          <w:szCs w:val="22"/>
        </w:rPr>
        <w:t>я</w:t>
      </w:r>
      <w:r w:rsidR="008D0D68" w:rsidRPr="0060029D">
        <w:rPr>
          <w:sz w:val="22"/>
          <w:szCs w:val="22"/>
        </w:rPr>
        <w:t xml:space="preserve"> заявок участников указывается в протоколе о подведении итогов </w:t>
      </w:r>
      <w:r w:rsidR="008165CB">
        <w:rPr>
          <w:sz w:val="22"/>
          <w:szCs w:val="22"/>
        </w:rPr>
        <w:t>Конкурса</w:t>
      </w:r>
      <w:r w:rsidR="008D0D68" w:rsidRPr="0060029D">
        <w:rPr>
          <w:sz w:val="22"/>
          <w:szCs w:val="22"/>
        </w:rPr>
        <w:t>.</w:t>
      </w:r>
    </w:p>
    <w:p w:rsidR="00B53A36" w:rsidRDefault="00B53A36" w:rsidP="002377D9">
      <w:pPr>
        <w:pStyle w:val="-3"/>
        <w:numPr>
          <w:ilvl w:val="0"/>
          <w:numId w:val="0"/>
        </w:numPr>
        <w:tabs>
          <w:tab w:val="left" w:pos="708"/>
        </w:tabs>
        <w:spacing w:line="240" w:lineRule="auto"/>
        <w:rPr>
          <w:sz w:val="22"/>
          <w:szCs w:val="22"/>
        </w:rPr>
      </w:pPr>
      <w:r>
        <w:rPr>
          <w:sz w:val="22"/>
          <w:szCs w:val="22"/>
        </w:rPr>
        <w:t xml:space="preserve">    </w:t>
      </w:r>
      <w:r w:rsidRPr="00B578AA">
        <w:rPr>
          <w:sz w:val="22"/>
          <w:szCs w:val="22"/>
        </w:rPr>
        <w:t>3.13.4.4. Решением Заказчика заседания Коми</w:t>
      </w:r>
      <w:r w:rsidR="00B578AA" w:rsidRPr="00B578AA">
        <w:rPr>
          <w:sz w:val="22"/>
          <w:szCs w:val="22"/>
        </w:rPr>
        <w:t>ссии</w:t>
      </w:r>
      <w:r w:rsidR="00B578AA">
        <w:rPr>
          <w:sz w:val="22"/>
          <w:szCs w:val="22"/>
        </w:rPr>
        <w:t xml:space="preserve"> по рассмотрению и оценке поданных Заявок и Комиссии по подведению итогов Открытого конкурса могут быть объединены в одну процедуру заседания и составление единого Протокола.  </w:t>
      </w:r>
    </w:p>
    <w:p w:rsidR="008D0D68" w:rsidRPr="0060029D" w:rsidRDefault="002377D9" w:rsidP="002377D9">
      <w:pPr>
        <w:pStyle w:val="-3"/>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.5. Комиссия вправе отклонить все Заявки на участие в </w:t>
      </w:r>
      <w:r w:rsidR="008165CB">
        <w:rPr>
          <w:sz w:val="22"/>
          <w:szCs w:val="22"/>
        </w:rPr>
        <w:t>Открытом конкурсе</w:t>
      </w:r>
      <w:r w:rsidR="008D0D68" w:rsidRPr="0060029D">
        <w:rPr>
          <w:sz w:val="22"/>
          <w:szCs w:val="22"/>
        </w:rPr>
        <w:t xml:space="preserve">, если ни одна из них не удовлетворяет установленным в настоящей </w:t>
      </w:r>
      <w:r w:rsidR="008165CB">
        <w:rPr>
          <w:sz w:val="22"/>
          <w:szCs w:val="22"/>
        </w:rPr>
        <w:t>Конкурсной документации</w:t>
      </w:r>
      <w:r w:rsidR="008D0D68" w:rsidRPr="0060029D">
        <w:rPr>
          <w:sz w:val="22"/>
          <w:szCs w:val="22"/>
        </w:rPr>
        <w:t xml:space="preserve"> требованиям в отношении Участника </w:t>
      </w:r>
      <w:r w:rsidR="008165CB">
        <w:rPr>
          <w:sz w:val="22"/>
          <w:szCs w:val="22"/>
        </w:rPr>
        <w:t>Конкурса</w:t>
      </w:r>
      <w:r w:rsidR="008D0D68" w:rsidRPr="0060029D">
        <w:rPr>
          <w:sz w:val="22"/>
          <w:szCs w:val="22"/>
        </w:rPr>
        <w:t xml:space="preserve">, работ (услуг), предлагаемым условиям или оформления и состава Заявки на участие в </w:t>
      </w:r>
      <w:r w:rsidR="008165CB">
        <w:rPr>
          <w:sz w:val="22"/>
          <w:szCs w:val="22"/>
        </w:rPr>
        <w:t>Открытом конкурсе</w:t>
      </w:r>
      <w:r w:rsidR="008D0D68" w:rsidRPr="0060029D">
        <w:rPr>
          <w:sz w:val="22"/>
          <w:szCs w:val="22"/>
        </w:rPr>
        <w:t>.</w:t>
      </w:r>
    </w:p>
    <w:p w:rsidR="008D0D68" w:rsidRPr="0060029D" w:rsidRDefault="002377D9" w:rsidP="002377D9">
      <w:pPr>
        <w:pStyle w:val="-3"/>
        <w:numPr>
          <w:ilvl w:val="0"/>
          <w:numId w:val="0"/>
        </w:numPr>
        <w:tabs>
          <w:tab w:val="left" w:pos="708"/>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3</w:t>
      </w:r>
      <w:r w:rsidR="008D0D68" w:rsidRPr="0060029D">
        <w:rPr>
          <w:sz w:val="22"/>
          <w:szCs w:val="22"/>
        </w:rPr>
        <w:t xml:space="preserve">.6. Сведения о результатах </w:t>
      </w:r>
      <w:r w:rsidR="007227BA">
        <w:rPr>
          <w:sz w:val="22"/>
          <w:szCs w:val="22"/>
        </w:rPr>
        <w:t>Открытого конкурса</w:t>
      </w:r>
      <w:r w:rsidR="008D0D68" w:rsidRPr="0060029D">
        <w:rPr>
          <w:sz w:val="22"/>
          <w:szCs w:val="22"/>
        </w:rPr>
        <w:t xml:space="preserve"> размещаются на сайте ЕИС в срок, не превышающий 3 (трех) дней с даты подписания протокола о подведении итогов </w:t>
      </w:r>
      <w:r w:rsidR="007227BA">
        <w:rPr>
          <w:sz w:val="22"/>
          <w:szCs w:val="22"/>
        </w:rPr>
        <w:t>Открытого конкурса</w:t>
      </w:r>
      <w:r w:rsidR="008D0D68" w:rsidRPr="0060029D">
        <w:rPr>
          <w:sz w:val="22"/>
          <w:szCs w:val="22"/>
        </w:rPr>
        <w:t>.</w:t>
      </w:r>
    </w:p>
    <w:p w:rsidR="002377D9" w:rsidRDefault="002377D9" w:rsidP="002377D9">
      <w:pPr>
        <w:pStyle w:val="24"/>
        <w:numPr>
          <w:ilvl w:val="0"/>
          <w:numId w:val="0"/>
        </w:numPr>
        <w:tabs>
          <w:tab w:val="left" w:pos="708"/>
        </w:tabs>
        <w:suppressAutoHyphens/>
        <w:spacing w:after="0"/>
        <w:ind w:left="576" w:hanging="576"/>
        <w:jc w:val="both"/>
        <w:rPr>
          <w:sz w:val="22"/>
          <w:szCs w:val="22"/>
        </w:rPr>
      </w:pPr>
      <w:bookmarkStart w:id="17" w:name="_Toc470607257"/>
      <w:r>
        <w:rPr>
          <w:sz w:val="22"/>
          <w:szCs w:val="22"/>
        </w:rPr>
        <w:t xml:space="preserve">  </w:t>
      </w:r>
    </w:p>
    <w:p w:rsidR="008D0D68" w:rsidRPr="0060029D" w:rsidRDefault="002377D9" w:rsidP="002377D9">
      <w:pPr>
        <w:pStyle w:val="24"/>
        <w:numPr>
          <w:ilvl w:val="0"/>
          <w:numId w:val="0"/>
        </w:numPr>
        <w:tabs>
          <w:tab w:val="left" w:pos="708"/>
        </w:tabs>
        <w:suppressAutoHyphens/>
        <w:spacing w:after="0"/>
        <w:jc w:val="both"/>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4</w:t>
      </w:r>
      <w:r w:rsidR="008D0D68" w:rsidRPr="0060029D">
        <w:rPr>
          <w:sz w:val="22"/>
          <w:szCs w:val="22"/>
        </w:rPr>
        <w:t>. Подписание Договора</w:t>
      </w:r>
      <w:bookmarkEnd w:id="17"/>
    </w:p>
    <w:p w:rsidR="008D0D68" w:rsidRPr="008A471F" w:rsidRDefault="002377D9" w:rsidP="008A471F">
      <w:pPr>
        <w:pStyle w:val="-3"/>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4</w:t>
      </w:r>
      <w:r w:rsidR="008D0D68" w:rsidRPr="0060029D">
        <w:rPr>
          <w:sz w:val="22"/>
          <w:szCs w:val="22"/>
        </w:rPr>
        <w:t xml:space="preserve">.1. </w:t>
      </w:r>
      <w:r w:rsidR="008165CB">
        <w:rPr>
          <w:sz w:val="22"/>
          <w:szCs w:val="22"/>
        </w:rPr>
        <w:t>Заказчик</w:t>
      </w:r>
      <w:r w:rsidR="008D0D68" w:rsidRPr="0060029D">
        <w:rPr>
          <w:sz w:val="22"/>
          <w:szCs w:val="22"/>
        </w:rPr>
        <w:t xml:space="preserve"> оформляет и подписывает Договор на условиях, содержащихся в настоящей </w:t>
      </w:r>
      <w:r w:rsidR="008165CB">
        <w:rPr>
          <w:sz w:val="22"/>
          <w:szCs w:val="22"/>
        </w:rPr>
        <w:t>Конкурсной документации и Заявке Участника.</w:t>
      </w:r>
    </w:p>
    <w:p w:rsidR="008A471F" w:rsidRPr="008A471F" w:rsidRDefault="008A471F" w:rsidP="008A471F">
      <w:pPr>
        <w:pStyle w:val="4"/>
        <w:numPr>
          <w:ilvl w:val="0"/>
          <w:numId w:val="0"/>
        </w:numPr>
        <w:spacing w:before="0"/>
        <w:rPr>
          <w:rFonts w:ascii="Times New Roman" w:hAnsi="Times New Roman"/>
          <w:sz w:val="22"/>
          <w:szCs w:val="22"/>
        </w:rPr>
      </w:pPr>
      <w:bookmarkStart w:id="18" w:name="_Ref313231382"/>
      <w:r>
        <w:rPr>
          <w:rFonts w:ascii="Times New Roman" w:hAnsi="Times New Roman"/>
          <w:sz w:val="22"/>
          <w:szCs w:val="22"/>
        </w:rPr>
        <w:t xml:space="preserve">    3.14.2. </w:t>
      </w:r>
      <w:r w:rsidRPr="008A471F">
        <w:rPr>
          <w:rFonts w:ascii="Times New Roman" w:hAnsi="Times New Roman"/>
          <w:sz w:val="22"/>
          <w:szCs w:val="22"/>
        </w:rPr>
        <w:t>Договор с победителем закупки заключается в срок, указанный в п.</w:t>
      </w:r>
      <w:r w:rsidR="008165CB">
        <w:rPr>
          <w:rFonts w:ascii="Times New Roman" w:hAnsi="Times New Roman"/>
          <w:sz w:val="22"/>
          <w:szCs w:val="22"/>
        </w:rPr>
        <w:t>4.2</w:t>
      </w:r>
      <w:r w:rsidR="009D7A92">
        <w:rPr>
          <w:rFonts w:ascii="Times New Roman" w:hAnsi="Times New Roman"/>
          <w:sz w:val="22"/>
          <w:szCs w:val="22"/>
        </w:rPr>
        <w:t>8</w:t>
      </w:r>
      <w:r w:rsidRPr="008A471F">
        <w:rPr>
          <w:rFonts w:ascii="Times New Roman" w:hAnsi="Times New Roman"/>
          <w:sz w:val="22"/>
          <w:szCs w:val="22"/>
        </w:rPr>
        <w:t xml:space="preserve"> информационной карты.</w:t>
      </w:r>
      <w:bookmarkEnd w:id="18"/>
    </w:p>
    <w:p w:rsidR="008D0D68" w:rsidRPr="0060029D" w:rsidRDefault="002377D9" w:rsidP="002377D9">
      <w:pPr>
        <w:pStyle w:val="-3"/>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4</w:t>
      </w:r>
      <w:r w:rsidR="008D0D68" w:rsidRPr="0060029D">
        <w:rPr>
          <w:sz w:val="22"/>
          <w:szCs w:val="22"/>
        </w:rPr>
        <w:t>.</w:t>
      </w:r>
      <w:r w:rsidR="00EE6A00">
        <w:rPr>
          <w:sz w:val="22"/>
          <w:szCs w:val="22"/>
        </w:rPr>
        <w:t>3</w:t>
      </w:r>
      <w:r w:rsidR="008D0D68" w:rsidRPr="0060029D">
        <w:rPr>
          <w:sz w:val="22"/>
          <w:szCs w:val="22"/>
        </w:rPr>
        <w:t xml:space="preserve">. Договор, направленный </w:t>
      </w:r>
      <w:r w:rsidR="008165CB">
        <w:rPr>
          <w:sz w:val="22"/>
          <w:szCs w:val="22"/>
        </w:rPr>
        <w:t>Заказчиком</w:t>
      </w:r>
      <w:r w:rsidR="008D0D68" w:rsidRPr="0060029D">
        <w:rPr>
          <w:sz w:val="22"/>
          <w:szCs w:val="22"/>
        </w:rPr>
        <w:t xml:space="preserve"> для подписания, является обязательным для Участника, с которым </w:t>
      </w:r>
      <w:r w:rsidR="008165CB">
        <w:rPr>
          <w:sz w:val="22"/>
          <w:szCs w:val="22"/>
        </w:rPr>
        <w:t>Заказчиком</w:t>
      </w:r>
      <w:r w:rsidR="008D0D68" w:rsidRPr="0060029D">
        <w:rPr>
          <w:sz w:val="22"/>
          <w:szCs w:val="22"/>
        </w:rPr>
        <w:t xml:space="preserve"> было принято решение заключить Договор.</w:t>
      </w:r>
    </w:p>
    <w:p w:rsidR="008D0D68" w:rsidRPr="0060029D" w:rsidRDefault="008D0D68" w:rsidP="00A74287">
      <w:pPr>
        <w:pStyle w:val="-3"/>
        <w:numPr>
          <w:ilvl w:val="0"/>
          <w:numId w:val="0"/>
        </w:numPr>
        <w:tabs>
          <w:tab w:val="left" w:pos="708"/>
        </w:tabs>
        <w:spacing w:line="240" w:lineRule="auto"/>
        <w:ind w:firstLine="567"/>
        <w:rPr>
          <w:sz w:val="22"/>
          <w:szCs w:val="22"/>
        </w:rPr>
      </w:pPr>
    </w:p>
    <w:p w:rsidR="008D0D68" w:rsidRPr="0060029D" w:rsidRDefault="002377D9" w:rsidP="002377D9">
      <w:pPr>
        <w:pStyle w:val="24"/>
        <w:numPr>
          <w:ilvl w:val="0"/>
          <w:numId w:val="0"/>
        </w:numPr>
        <w:tabs>
          <w:tab w:val="left" w:pos="0"/>
        </w:tabs>
        <w:suppressAutoHyphens/>
        <w:spacing w:after="0"/>
        <w:ind w:left="576" w:hanging="576"/>
        <w:jc w:val="both"/>
        <w:rPr>
          <w:sz w:val="22"/>
          <w:szCs w:val="22"/>
        </w:rPr>
      </w:pPr>
      <w:bookmarkStart w:id="19" w:name="_Toc470607258"/>
      <w:r>
        <w:rPr>
          <w:sz w:val="22"/>
          <w:szCs w:val="22"/>
        </w:rPr>
        <w:t xml:space="preserve">    </w:t>
      </w:r>
      <w:r w:rsidR="00F9368B" w:rsidRPr="0060029D">
        <w:rPr>
          <w:sz w:val="22"/>
          <w:szCs w:val="22"/>
        </w:rPr>
        <w:t>3</w:t>
      </w:r>
      <w:r w:rsidR="008D0D68" w:rsidRPr="0060029D">
        <w:rPr>
          <w:sz w:val="22"/>
          <w:szCs w:val="22"/>
        </w:rPr>
        <w:t>.1</w:t>
      </w:r>
      <w:r>
        <w:rPr>
          <w:sz w:val="22"/>
          <w:szCs w:val="22"/>
        </w:rPr>
        <w:t>5</w:t>
      </w:r>
      <w:r w:rsidR="008D0D68" w:rsidRPr="0060029D">
        <w:rPr>
          <w:sz w:val="22"/>
          <w:szCs w:val="22"/>
        </w:rPr>
        <w:t>. Предоставление обеспечения исполнения Договора</w:t>
      </w:r>
      <w:bookmarkEnd w:id="19"/>
    </w:p>
    <w:p w:rsidR="008D0D68" w:rsidRPr="0060029D" w:rsidRDefault="002377D9" w:rsidP="002377D9">
      <w:pPr>
        <w:pStyle w:val="-3"/>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5</w:t>
      </w:r>
      <w:r w:rsidR="008D0D68" w:rsidRPr="0060029D">
        <w:rPr>
          <w:sz w:val="22"/>
          <w:szCs w:val="22"/>
        </w:rPr>
        <w:t xml:space="preserve">.1. Если это предусмотрено Извещением о проведении </w:t>
      </w:r>
      <w:r w:rsidR="008165CB">
        <w:rPr>
          <w:sz w:val="22"/>
          <w:szCs w:val="22"/>
        </w:rPr>
        <w:t>Конкурса</w:t>
      </w:r>
      <w:r w:rsidR="008D0D68" w:rsidRPr="0060029D">
        <w:rPr>
          <w:sz w:val="22"/>
          <w:szCs w:val="22"/>
        </w:rPr>
        <w:t xml:space="preserve">, Информационной картой и Договором, Участник, представивший Заявку на участие в </w:t>
      </w:r>
      <w:r w:rsidR="008165CB">
        <w:rPr>
          <w:sz w:val="22"/>
          <w:szCs w:val="22"/>
        </w:rPr>
        <w:t>Открытом конкурсе</w:t>
      </w:r>
      <w:r w:rsidR="008D0D68" w:rsidRPr="0060029D">
        <w:rPr>
          <w:sz w:val="22"/>
          <w:szCs w:val="22"/>
        </w:rPr>
        <w:t>, признанную наилучшей в соответствии с Итоговым протоколом, должен предоставить обеспечение исполнения Договора.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8D0D68" w:rsidRPr="0060029D" w:rsidTr="00B7733C">
        <w:tc>
          <w:tcPr>
            <w:tcW w:w="9853" w:type="dxa"/>
            <w:hideMark/>
          </w:tcPr>
          <w:p w:rsidR="008D0D68" w:rsidRPr="0060029D" w:rsidRDefault="002377D9" w:rsidP="008165CB">
            <w:pPr>
              <w:pStyle w:val="-3"/>
              <w:numPr>
                <w:ilvl w:val="0"/>
                <w:numId w:val="0"/>
              </w:numPr>
              <w:tabs>
                <w:tab w:val="left" w:pos="0"/>
              </w:tabs>
              <w:spacing w:line="240" w:lineRule="auto"/>
              <w:rPr>
                <w:sz w:val="22"/>
                <w:szCs w:val="22"/>
              </w:rPr>
            </w:pPr>
            <w:r>
              <w:rPr>
                <w:sz w:val="22"/>
                <w:szCs w:val="22"/>
              </w:rPr>
              <w:t xml:space="preserve">    </w:t>
            </w:r>
            <w:r w:rsidR="00F9368B" w:rsidRPr="0060029D">
              <w:rPr>
                <w:sz w:val="22"/>
                <w:szCs w:val="22"/>
              </w:rPr>
              <w:t>3</w:t>
            </w:r>
            <w:r w:rsidR="008D0D68" w:rsidRPr="0060029D">
              <w:rPr>
                <w:sz w:val="22"/>
                <w:szCs w:val="22"/>
              </w:rPr>
              <w:t>.1</w:t>
            </w:r>
            <w:r>
              <w:rPr>
                <w:sz w:val="22"/>
                <w:szCs w:val="22"/>
              </w:rPr>
              <w:t>5</w:t>
            </w:r>
            <w:r w:rsidR="008D0D68" w:rsidRPr="0060029D">
              <w:rPr>
                <w:sz w:val="22"/>
                <w:szCs w:val="22"/>
              </w:rPr>
              <w:t xml:space="preserve">.2. Требования к сумме указаны в информационной карте </w:t>
            </w:r>
            <w:r w:rsidR="008165CB">
              <w:rPr>
                <w:sz w:val="22"/>
                <w:szCs w:val="22"/>
              </w:rPr>
              <w:t>Конкурса</w:t>
            </w:r>
            <w:r w:rsidR="008D0D68" w:rsidRPr="0060029D">
              <w:rPr>
                <w:sz w:val="22"/>
                <w:szCs w:val="22"/>
              </w:rPr>
              <w:t>.</w:t>
            </w:r>
          </w:p>
        </w:tc>
      </w:tr>
    </w:tbl>
    <w:p w:rsidR="007C625D" w:rsidRPr="00E47226" w:rsidRDefault="00E47226" w:rsidP="00E47226">
      <w:pPr>
        <w:pStyle w:val="-3"/>
        <w:numPr>
          <w:ilvl w:val="0"/>
          <w:numId w:val="0"/>
        </w:numPr>
        <w:tabs>
          <w:tab w:val="left" w:pos="0"/>
        </w:tabs>
        <w:spacing w:line="240" w:lineRule="auto"/>
        <w:rPr>
          <w:sz w:val="22"/>
          <w:szCs w:val="22"/>
        </w:rPr>
      </w:pPr>
      <w:r>
        <w:rPr>
          <w:b/>
          <w:sz w:val="22"/>
          <w:szCs w:val="22"/>
        </w:rPr>
        <w:t xml:space="preserve">    </w:t>
      </w:r>
      <w:r w:rsidRPr="00E47226">
        <w:rPr>
          <w:sz w:val="22"/>
          <w:szCs w:val="22"/>
        </w:rPr>
        <w:t>3.15.3. Обеспечение исполнения Договора может предоставляться участником закупки путем внесения денежных средств или банковской гарантией.</w:t>
      </w:r>
    </w:p>
    <w:p w:rsidR="007C625D" w:rsidRDefault="00E47226" w:rsidP="00E47226">
      <w:pPr>
        <w:pStyle w:val="-3"/>
        <w:numPr>
          <w:ilvl w:val="0"/>
          <w:numId w:val="0"/>
        </w:numPr>
        <w:tabs>
          <w:tab w:val="left" w:pos="0"/>
        </w:tabs>
        <w:spacing w:line="240" w:lineRule="auto"/>
        <w:rPr>
          <w:sz w:val="22"/>
          <w:szCs w:val="22"/>
        </w:rPr>
      </w:pPr>
      <w:r>
        <w:rPr>
          <w:sz w:val="22"/>
          <w:szCs w:val="22"/>
        </w:rPr>
        <w:t xml:space="preserve">    3.15.4. </w:t>
      </w:r>
      <w:r w:rsidRPr="00E47226">
        <w:rPr>
          <w:sz w:val="22"/>
          <w:szCs w:val="22"/>
        </w:rPr>
        <w:t xml:space="preserve">Способ обеспечения договора определяется победителем </w:t>
      </w:r>
      <w:r w:rsidR="007227BA">
        <w:rPr>
          <w:sz w:val="22"/>
          <w:szCs w:val="22"/>
        </w:rPr>
        <w:t>Открытого конкурса</w:t>
      </w:r>
      <w:r w:rsidRPr="00E47226">
        <w:rPr>
          <w:sz w:val="22"/>
          <w:szCs w:val="22"/>
        </w:rPr>
        <w:t xml:space="preserve"> или иным участником закупки, с которым заключается договор, самостоятельно.</w:t>
      </w:r>
      <w:r>
        <w:rPr>
          <w:sz w:val="22"/>
          <w:szCs w:val="22"/>
        </w:rPr>
        <w:t xml:space="preserve"> </w:t>
      </w:r>
    </w:p>
    <w:p w:rsidR="00E47226" w:rsidRDefault="00E47226" w:rsidP="00E47226">
      <w:pPr>
        <w:pStyle w:val="-3"/>
        <w:numPr>
          <w:ilvl w:val="0"/>
          <w:numId w:val="0"/>
        </w:numPr>
        <w:tabs>
          <w:tab w:val="left" w:pos="0"/>
        </w:tabs>
        <w:spacing w:line="240" w:lineRule="auto"/>
        <w:rPr>
          <w:sz w:val="22"/>
          <w:szCs w:val="22"/>
        </w:rPr>
      </w:pPr>
      <w:r>
        <w:rPr>
          <w:sz w:val="22"/>
          <w:szCs w:val="22"/>
        </w:rPr>
        <w:t xml:space="preserve">    3.15.5. Срок действия банковской гарантии </w:t>
      </w:r>
      <w:r w:rsidR="00B82168">
        <w:rPr>
          <w:sz w:val="22"/>
          <w:szCs w:val="22"/>
        </w:rPr>
        <w:t>должен превышать срок действия контракта не менее чем на один месяц.</w:t>
      </w:r>
    </w:p>
    <w:p w:rsidR="00B82168" w:rsidRPr="00E47226" w:rsidRDefault="00B82168" w:rsidP="00E47226">
      <w:pPr>
        <w:pStyle w:val="-3"/>
        <w:numPr>
          <w:ilvl w:val="0"/>
          <w:numId w:val="0"/>
        </w:numPr>
        <w:tabs>
          <w:tab w:val="left" w:pos="0"/>
        </w:tabs>
        <w:spacing w:line="240" w:lineRule="auto"/>
        <w:rPr>
          <w:sz w:val="22"/>
          <w:szCs w:val="22"/>
        </w:rPr>
      </w:pPr>
      <w:r>
        <w:rPr>
          <w:sz w:val="22"/>
          <w:szCs w:val="22"/>
        </w:rPr>
        <w:t xml:space="preserve">    3.15.6. В случае непредоставления участником </w:t>
      </w:r>
      <w:r w:rsidR="008165CB">
        <w:rPr>
          <w:sz w:val="22"/>
          <w:szCs w:val="22"/>
        </w:rPr>
        <w:t>Конкурса</w:t>
      </w:r>
      <w:r>
        <w:rPr>
          <w:sz w:val="22"/>
          <w:szCs w:val="22"/>
        </w:rPr>
        <w:t xml:space="preserve">, с которым заключается Договор, обеспечения исполнения </w:t>
      </w:r>
      <w:r w:rsidR="008165CB">
        <w:rPr>
          <w:sz w:val="22"/>
          <w:szCs w:val="22"/>
        </w:rPr>
        <w:t xml:space="preserve">Договора </w:t>
      </w:r>
      <w:r>
        <w:rPr>
          <w:sz w:val="22"/>
          <w:szCs w:val="22"/>
        </w:rPr>
        <w:t xml:space="preserve">в срок, установленный для заключения </w:t>
      </w:r>
      <w:r w:rsidR="008165CB">
        <w:rPr>
          <w:sz w:val="22"/>
          <w:szCs w:val="22"/>
        </w:rPr>
        <w:t>Договора</w:t>
      </w:r>
      <w:r>
        <w:rPr>
          <w:sz w:val="22"/>
          <w:szCs w:val="22"/>
        </w:rPr>
        <w:t>, такой участник считается уклонившимся от заключения Договора.</w:t>
      </w:r>
    </w:p>
    <w:p w:rsidR="007C625D" w:rsidRPr="00E47226" w:rsidRDefault="007C625D" w:rsidP="00A74287">
      <w:pPr>
        <w:pStyle w:val="-3"/>
        <w:numPr>
          <w:ilvl w:val="0"/>
          <w:numId w:val="0"/>
        </w:numPr>
        <w:tabs>
          <w:tab w:val="left" w:pos="0"/>
        </w:tabs>
        <w:spacing w:line="240" w:lineRule="auto"/>
        <w:ind w:firstLine="567"/>
        <w:rPr>
          <w:sz w:val="22"/>
          <w:szCs w:val="22"/>
        </w:rPr>
      </w:pPr>
    </w:p>
    <w:p w:rsidR="001B0C61" w:rsidRDefault="001B0C61" w:rsidP="00A74287">
      <w:pPr>
        <w:pStyle w:val="-3"/>
        <w:numPr>
          <w:ilvl w:val="0"/>
          <w:numId w:val="0"/>
        </w:numPr>
        <w:tabs>
          <w:tab w:val="left" w:pos="0"/>
        </w:tabs>
        <w:spacing w:line="240" w:lineRule="auto"/>
        <w:ind w:firstLine="567"/>
        <w:rPr>
          <w:b/>
          <w:sz w:val="22"/>
          <w:szCs w:val="22"/>
        </w:rPr>
      </w:pPr>
    </w:p>
    <w:p w:rsidR="00E26B96" w:rsidRDefault="00E26B96" w:rsidP="00A74287">
      <w:pPr>
        <w:pStyle w:val="-3"/>
        <w:numPr>
          <w:ilvl w:val="0"/>
          <w:numId w:val="0"/>
        </w:numPr>
        <w:tabs>
          <w:tab w:val="left" w:pos="0"/>
        </w:tabs>
        <w:spacing w:line="240" w:lineRule="auto"/>
        <w:ind w:firstLine="567"/>
        <w:rPr>
          <w:b/>
          <w:sz w:val="22"/>
          <w:szCs w:val="22"/>
        </w:rPr>
      </w:pPr>
    </w:p>
    <w:p w:rsidR="00F3718A" w:rsidRDefault="00F3718A" w:rsidP="00A74287">
      <w:pPr>
        <w:pStyle w:val="-3"/>
        <w:numPr>
          <w:ilvl w:val="0"/>
          <w:numId w:val="0"/>
        </w:numPr>
        <w:tabs>
          <w:tab w:val="left" w:pos="0"/>
        </w:tabs>
        <w:spacing w:line="240" w:lineRule="auto"/>
        <w:ind w:firstLine="567"/>
        <w:rPr>
          <w:b/>
          <w:sz w:val="22"/>
          <w:szCs w:val="22"/>
        </w:rPr>
      </w:pPr>
    </w:p>
    <w:p w:rsidR="00F3718A" w:rsidRDefault="00F3718A" w:rsidP="00A74287">
      <w:pPr>
        <w:pStyle w:val="-3"/>
        <w:numPr>
          <w:ilvl w:val="0"/>
          <w:numId w:val="0"/>
        </w:numPr>
        <w:tabs>
          <w:tab w:val="left" w:pos="0"/>
        </w:tabs>
        <w:spacing w:line="240" w:lineRule="auto"/>
        <w:ind w:firstLine="567"/>
        <w:rPr>
          <w:b/>
          <w:sz w:val="22"/>
          <w:szCs w:val="22"/>
        </w:rPr>
      </w:pPr>
    </w:p>
    <w:p w:rsidR="00F3718A" w:rsidRDefault="00F3718A" w:rsidP="00A74287">
      <w:pPr>
        <w:pStyle w:val="-3"/>
        <w:numPr>
          <w:ilvl w:val="0"/>
          <w:numId w:val="0"/>
        </w:numPr>
        <w:tabs>
          <w:tab w:val="left" w:pos="0"/>
        </w:tabs>
        <w:spacing w:line="240" w:lineRule="auto"/>
        <w:ind w:firstLine="567"/>
        <w:rPr>
          <w:b/>
          <w:sz w:val="22"/>
          <w:szCs w:val="22"/>
        </w:rPr>
      </w:pPr>
    </w:p>
    <w:p w:rsidR="00F3718A" w:rsidRDefault="00F3718A" w:rsidP="00A74287">
      <w:pPr>
        <w:pStyle w:val="-3"/>
        <w:numPr>
          <w:ilvl w:val="0"/>
          <w:numId w:val="0"/>
        </w:numPr>
        <w:tabs>
          <w:tab w:val="left" w:pos="0"/>
        </w:tabs>
        <w:spacing w:line="240" w:lineRule="auto"/>
        <w:ind w:firstLine="567"/>
        <w:rPr>
          <w:b/>
          <w:sz w:val="22"/>
          <w:szCs w:val="22"/>
        </w:rPr>
      </w:pPr>
    </w:p>
    <w:p w:rsidR="00F3718A" w:rsidRDefault="00F3718A" w:rsidP="00A74287">
      <w:pPr>
        <w:pStyle w:val="-3"/>
        <w:numPr>
          <w:ilvl w:val="0"/>
          <w:numId w:val="0"/>
        </w:numPr>
        <w:tabs>
          <w:tab w:val="left" w:pos="0"/>
        </w:tabs>
        <w:spacing w:line="240" w:lineRule="auto"/>
        <w:ind w:firstLine="567"/>
        <w:rPr>
          <w:b/>
          <w:sz w:val="22"/>
          <w:szCs w:val="22"/>
        </w:rPr>
      </w:pPr>
    </w:p>
    <w:p w:rsidR="00E26B96" w:rsidRDefault="00E26B96" w:rsidP="00A74287">
      <w:pPr>
        <w:pStyle w:val="-3"/>
        <w:numPr>
          <w:ilvl w:val="0"/>
          <w:numId w:val="0"/>
        </w:numPr>
        <w:tabs>
          <w:tab w:val="left" w:pos="0"/>
        </w:tabs>
        <w:spacing w:line="240" w:lineRule="auto"/>
        <w:ind w:firstLine="567"/>
        <w:rPr>
          <w:b/>
          <w:sz w:val="22"/>
          <w:szCs w:val="22"/>
        </w:rPr>
      </w:pPr>
    </w:p>
    <w:p w:rsidR="00E26B96" w:rsidRDefault="00E26B96" w:rsidP="00A74287">
      <w:pPr>
        <w:pStyle w:val="-3"/>
        <w:numPr>
          <w:ilvl w:val="0"/>
          <w:numId w:val="0"/>
        </w:numPr>
        <w:tabs>
          <w:tab w:val="left" w:pos="0"/>
        </w:tabs>
        <w:spacing w:line="240" w:lineRule="auto"/>
        <w:ind w:firstLine="567"/>
        <w:rPr>
          <w:b/>
          <w:sz w:val="22"/>
          <w:szCs w:val="22"/>
        </w:rPr>
      </w:pPr>
    </w:p>
    <w:p w:rsidR="00F9368B" w:rsidRDefault="002377D9" w:rsidP="00A74287">
      <w:pPr>
        <w:pStyle w:val="-3"/>
        <w:numPr>
          <w:ilvl w:val="0"/>
          <w:numId w:val="0"/>
        </w:numPr>
        <w:tabs>
          <w:tab w:val="left" w:pos="0"/>
        </w:tabs>
        <w:spacing w:line="240" w:lineRule="auto"/>
        <w:ind w:firstLine="567"/>
        <w:rPr>
          <w:b/>
          <w:sz w:val="22"/>
          <w:szCs w:val="22"/>
        </w:rPr>
      </w:pPr>
      <w:r w:rsidRPr="007C625D">
        <w:rPr>
          <w:b/>
          <w:sz w:val="22"/>
          <w:szCs w:val="22"/>
        </w:rPr>
        <w:t>4. ИНФОРМАЦИОННАЯ КАРТА</w:t>
      </w:r>
    </w:p>
    <w:p w:rsidR="007C625D" w:rsidRPr="007C625D" w:rsidRDefault="007C625D" w:rsidP="008165CB">
      <w:pPr>
        <w:pStyle w:val="-3"/>
        <w:keepLines/>
        <w:numPr>
          <w:ilvl w:val="0"/>
          <w:numId w:val="0"/>
        </w:numPr>
        <w:tabs>
          <w:tab w:val="left" w:pos="0"/>
        </w:tabs>
        <w:spacing w:line="240" w:lineRule="auto"/>
        <w:ind w:firstLine="567"/>
        <w:rPr>
          <w:b/>
          <w:sz w:val="22"/>
          <w:szCs w:val="22"/>
        </w:rPr>
      </w:pPr>
      <w:r w:rsidRPr="007C625D">
        <w:rPr>
          <w:sz w:val="22"/>
          <w:szCs w:val="22"/>
        </w:rPr>
        <w:t xml:space="preserve">Настоящая Информационная Карта содержит конкретные данные о проведении </w:t>
      </w:r>
      <w:r w:rsidR="007227BA">
        <w:rPr>
          <w:sz w:val="22"/>
          <w:szCs w:val="22"/>
        </w:rPr>
        <w:t>Открытого конкурса</w:t>
      </w:r>
      <w:r w:rsidRPr="007C625D">
        <w:rPr>
          <w:sz w:val="22"/>
          <w:szCs w:val="22"/>
        </w:rPr>
        <w:t xml:space="preserve">. В случае противоречий между положениями Информационной Карты и других пунктов Разделов 1-3 </w:t>
      </w:r>
      <w:r w:rsidR="00162C58">
        <w:rPr>
          <w:sz w:val="22"/>
          <w:szCs w:val="22"/>
        </w:rPr>
        <w:t>Конкурсной документации</w:t>
      </w:r>
      <w:r w:rsidRPr="007C625D">
        <w:rPr>
          <w:sz w:val="22"/>
          <w:szCs w:val="22"/>
        </w:rPr>
        <w:t xml:space="preserve"> </w:t>
      </w:r>
      <w:r w:rsidRPr="00B578AA">
        <w:rPr>
          <w:b/>
          <w:i/>
          <w:sz w:val="22"/>
          <w:szCs w:val="22"/>
        </w:rPr>
        <w:t>Информационная Карта имеет преобладающую силу.</w:t>
      </w:r>
    </w:p>
    <w:tbl>
      <w:tblPr>
        <w:tblpPr w:leftFromText="180" w:rightFromText="180" w:vertAnchor="text" w:horzAnchor="margin" w:tblpX="108" w:tblpY="716"/>
        <w:tblW w:w="9639" w:type="dxa"/>
        <w:tblLayout w:type="fixed"/>
        <w:tblLook w:val="0000"/>
      </w:tblPr>
      <w:tblGrid>
        <w:gridCol w:w="675"/>
        <w:gridCol w:w="2700"/>
        <w:gridCol w:w="6264"/>
      </w:tblGrid>
      <w:tr w:rsidR="007C625D" w:rsidRPr="0060029D" w:rsidTr="00B578AA">
        <w:trPr>
          <w:trHeight w:val="9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C625D" w:rsidRPr="0060029D" w:rsidRDefault="007C625D" w:rsidP="00B578AA">
            <w:pPr>
              <w:pStyle w:val="Tableheader"/>
              <w:keepNext/>
              <w:keepLines/>
              <w:suppressLineNumbers/>
              <w:tabs>
                <w:tab w:val="num" w:pos="0"/>
              </w:tabs>
              <w:rPr>
                <w:sz w:val="22"/>
              </w:rPr>
            </w:pP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header"/>
              <w:keepNext/>
              <w:keepLines/>
              <w:suppressLineNumbers/>
              <w:tabs>
                <w:tab w:val="num" w:pos="0"/>
              </w:tabs>
              <w:jc w:val="center"/>
              <w:rPr>
                <w:sz w:val="22"/>
              </w:rPr>
            </w:pPr>
            <w:r w:rsidRPr="0060029D">
              <w:rPr>
                <w:sz w:val="22"/>
                <w:szCs w:val="22"/>
              </w:rPr>
              <w:t>Наименование</w:t>
            </w:r>
          </w:p>
        </w:tc>
        <w:tc>
          <w:tcPr>
            <w:tcW w:w="6264"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header"/>
              <w:keepNext/>
              <w:keepLines/>
              <w:suppressLineNumbers/>
              <w:tabs>
                <w:tab w:val="num" w:pos="0"/>
              </w:tabs>
              <w:jc w:val="center"/>
              <w:rPr>
                <w:sz w:val="22"/>
              </w:rPr>
            </w:pPr>
            <w:r w:rsidRPr="0060029D">
              <w:rPr>
                <w:sz w:val="22"/>
                <w:szCs w:val="22"/>
              </w:rPr>
              <w:t>Информация</w:t>
            </w:r>
          </w:p>
        </w:tc>
      </w:tr>
      <w:tr w:rsidR="009236DC" w:rsidRPr="0060029D" w:rsidTr="00B578AA">
        <w:trPr>
          <w:trHeight w:val="431"/>
        </w:trPr>
        <w:tc>
          <w:tcPr>
            <w:tcW w:w="675" w:type="dxa"/>
            <w:tcBorders>
              <w:top w:val="single" w:sz="4" w:space="0" w:color="auto"/>
              <w:left w:val="single" w:sz="4" w:space="0" w:color="auto"/>
              <w:right w:val="single" w:sz="4" w:space="0" w:color="auto"/>
            </w:tcBorders>
            <w:shd w:val="clear" w:color="auto" w:fill="auto"/>
          </w:tcPr>
          <w:p w:rsidR="009236DC" w:rsidRDefault="009236DC" w:rsidP="00B578AA">
            <w:pPr>
              <w:pStyle w:val="aff9"/>
              <w:keepNext/>
              <w:keepLines/>
              <w:numPr>
                <w:ilvl w:val="2"/>
                <w:numId w:val="0"/>
              </w:numPr>
              <w:suppressLineNumbers/>
              <w:tabs>
                <w:tab w:val="num" w:pos="0"/>
              </w:tabs>
              <w:spacing w:line="240" w:lineRule="atLeast"/>
              <w:contextualSpacing/>
              <w:jc w:val="left"/>
              <w:rPr>
                <w:szCs w:val="22"/>
              </w:rPr>
            </w:pPr>
            <w:r>
              <w:rPr>
                <w:sz w:val="22"/>
                <w:szCs w:val="22"/>
              </w:rPr>
              <w:t>4.1</w:t>
            </w:r>
          </w:p>
        </w:tc>
        <w:tc>
          <w:tcPr>
            <w:tcW w:w="2700" w:type="dxa"/>
            <w:tcBorders>
              <w:top w:val="single" w:sz="4" w:space="0" w:color="auto"/>
              <w:left w:val="single" w:sz="4" w:space="0" w:color="auto"/>
              <w:right w:val="single" w:sz="4" w:space="0" w:color="auto"/>
            </w:tcBorders>
          </w:tcPr>
          <w:p w:rsidR="009236DC" w:rsidRPr="0060029D" w:rsidRDefault="009236DC" w:rsidP="00B578AA">
            <w:pPr>
              <w:pStyle w:val="Tabletext"/>
              <w:keepNext/>
              <w:keepLines/>
              <w:suppressLineNumbers/>
              <w:tabs>
                <w:tab w:val="num" w:pos="0"/>
              </w:tabs>
              <w:spacing w:line="240" w:lineRule="atLeast"/>
              <w:contextualSpacing/>
              <w:jc w:val="left"/>
              <w:rPr>
                <w:sz w:val="22"/>
              </w:rPr>
            </w:pPr>
            <w:r>
              <w:rPr>
                <w:sz w:val="22"/>
                <w:szCs w:val="22"/>
              </w:rPr>
              <w:t>Наименование Заказчика</w:t>
            </w:r>
          </w:p>
        </w:tc>
        <w:tc>
          <w:tcPr>
            <w:tcW w:w="6264" w:type="dxa"/>
            <w:tcBorders>
              <w:top w:val="single" w:sz="4" w:space="0" w:color="auto"/>
              <w:left w:val="single" w:sz="4" w:space="0" w:color="auto"/>
              <w:right w:val="single" w:sz="4" w:space="0" w:color="auto"/>
            </w:tcBorders>
          </w:tcPr>
          <w:p w:rsidR="009236DC" w:rsidRPr="00F3718A" w:rsidRDefault="00F3718A" w:rsidP="00B578AA">
            <w:pPr>
              <w:rPr>
                <w:b/>
              </w:rPr>
            </w:pPr>
            <w:r w:rsidRPr="00F3718A">
              <w:rPr>
                <w:b/>
              </w:rPr>
              <w:t>Муниципальное предприятие города Обнинска Калужской области «Горэлектросети» - МП «Горэлектросети»</w:t>
            </w:r>
          </w:p>
        </w:tc>
      </w:tr>
      <w:tr w:rsidR="00B578AA" w:rsidRPr="0060029D" w:rsidTr="00B578AA">
        <w:trPr>
          <w:trHeight w:val="558"/>
        </w:trPr>
        <w:tc>
          <w:tcPr>
            <w:tcW w:w="675" w:type="dxa"/>
            <w:vMerge w:val="restart"/>
            <w:tcBorders>
              <w:top w:val="single" w:sz="4" w:space="0" w:color="auto"/>
              <w:left w:val="single" w:sz="4" w:space="0" w:color="auto"/>
              <w:right w:val="single" w:sz="4" w:space="0" w:color="auto"/>
            </w:tcBorders>
            <w:shd w:val="clear" w:color="auto" w:fill="auto"/>
          </w:tcPr>
          <w:p w:rsidR="00B578AA" w:rsidRPr="0060029D" w:rsidRDefault="00B578AA" w:rsidP="00B578AA">
            <w:pPr>
              <w:pStyle w:val="aff9"/>
              <w:keepNext/>
              <w:keepLines/>
              <w:numPr>
                <w:ilvl w:val="2"/>
                <w:numId w:val="0"/>
              </w:numPr>
              <w:suppressLineNumbers/>
              <w:tabs>
                <w:tab w:val="num" w:pos="0"/>
              </w:tabs>
              <w:spacing w:line="240" w:lineRule="atLeast"/>
              <w:contextualSpacing/>
              <w:jc w:val="left"/>
              <w:rPr>
                <w:szCs w:val="22"/>
              </w:rPr>
            </w:pPr>
            <w:r>
              <w:rPr>
                <w:sz w:val="22"/>
                <w:szCs w:val="22"/>
              </w:rPr>
              <w:t>4.2</w:t>
            </w:r>
          </w:p>
        </w:tc>
        <w:tc>
          <w:tcPr>
            <w:tcW w:w="2700" w:type="dxa"/>
            <w:vMerge w:val="restart"/>
            <w:tcBorders>
              <w:top w:val="single" w:sz="4" w:space="0" w:color="auto"/>
              <w:left w:val="single" w:sz="4" w:space="0" w:color="auto"/>
              <w:right w:val="single" w:sz="4" w:space="0" w:color="auto"/>
            </w:tcBorders>
          </w:tcPr>
          <w:p w:rsidR="00B578AA" w:rsidRPr="0060029D" w:rsidRDefault="00B578AA" w:rsidP="00B578AA">
            <w:pPr>
              <w:pStyle w:val="Tabletext"/>
              <w:keepNext/>
              <w:keepLines/>
              <w:suppressLineNumbers/>
              <w:tabs>
                <w:tab w:val="num" w:pos="0"/>
              </w:tabs>
              <w:spacing w:line="240" w:lineRule="atLeast"/>
              <w:contextualSpacing/>
              <w:jc w:val="left"/>
              <w:rPr>
                <w:sz w:val="22"/>
              </w:rPr>
            </w:pPr>
            <w:r>
              <w:rPr>
                <w:sz w:val="22"/>
                <w:szCs w:val="22"/>
              </w:rPr>
              <w:t>Реквизиты Заказчика</w:t>
            </w:r>
          </w:p>
        </w:tc>
        <w:tc>
          <w:tcPr>
            <w:tcW w:w="6264" w:type="dxa"/>
            <w:tcBorders>
              <w:top w:val="single" w:sz="4" w:space="0" w:color="auto"/>
              <w:left w:val="single" w:sz="4" w:space="0" w:color="auto"/>
              <w:bottom w:val="single" w:sz="4" w:space="0" w:color="auto"/>
              <w:right w:val="single" w:sz="4" w:space="0" w:color="auto"/>
            </w:tcBorders>
          </w:tcPr>
          <w:p w:rsidR="00B578AA" w:rsidRPr="0060029D" w:rsidRDefault="00B578AA" w:rsidP="00B578AA">
            <w:r w:rsidRPr="0060029D">
              <w:rPr>
                <w:sz w:val="22"/>
                <w:szCs w:val="22"/>
              </w:rPr>
              <w:t>Юридический адрес:</w:t>
            </w:r>
            <w:r>
              <w:rPr>
                <w:sz w:val="22"/>
                <w:szCs w:val="22"/>
              </w:rPr>
              <w:t xml:space="preserve"> </w:t>
            </w:r>
            <w:r w:rsidRPr="00B578AA">
              <w:rPr>
                <w:sz w:val="22"/>
                <w:szCs w:val="22"/>
              </w:rPr>
              <w:t>249033, Калужская обл., г.Обнинск, Пионерский пр., д.6А</w:t>
            </w:r>
          </w:p>
        </w:tc>
      </w:tr>
      <w:tr w:rsidR="00B578AA" w:rsidRPr="0060029D" w:rsidTr="00B578AA">
        <w:trPr>
          <w:trHeight w:val="508"/>
        </w:trPr>
        <w:tc>
          <w:tcPr>
            <w:tcW w:w="675" w:type="dxa"/>
            <w:vMerge/>
            <w:tcBorders>
              <w:left w:val="single" w:sz="4" w:space="0" w:color="auto"/>
              <w:right w:val="single" w:sz="4" w:space="0" w:color="auto"/>
            </w:tcBorders>
            <w:shd w:val="clear" w:color="auto" w:fill="auto"/>
          </w:tcPr>
          <w:p w:rsidR="00B578AA" w:rsidRDefault="00B578AA" w:rsidP="00B578AA">
            <w:pPr>
              <w:pStyle w:val="aff9"/>
              <w:keepNext/>
              <w:keepLines/>
              <w:numPr>
                <w:ilvl w:val="2"/>
                <w:numId w:val="0"/>
              </w:numPr>
              <w:suppressLineNumbers/>
              <w:tabs>
                <w:tab w:val="num" w:pos="0"/>
              </w:tabs>
              <w:spacing w:line="240" w:lineRule="atLeast"/>
              <w:contextualSpacing/>
              <w:jc w:val="left"/>
              <w:rPr>
                <w:szCs w:val="22"/>
              </w:rPr>
            </w:pPr>
          </w:p>
        </w:tc>
        <w:tc>
          <w:tcPr>
            <w:tcW w:w="2700" w:type="dxa"/>
            <w:vMerge/>
            <w:tcBorders>
              <w:left w:val="single" w:sz="4" w:space="0" w:color="auto"/>
              <w:right w:val="single" w:sz="4" w:space="0" w:color="auto"/>
            </w:tcBorders>
          </w:tcPr>
          <w:p w:rsidR="00B578AA" w:rsidRDefault="00B578AA" w:rsidP="00B578AA">
            <w:pPr>
              <w:pStyle w:val="Tabletext"/>
              <w:keepNext/>
              <w:keepLines/>
              <w:suppressLineNumbers/>
              <w:tabs>
                <w:tab w:val="num" w:pos="0"/>
              </w:tabs>
              <w:spacing w:line="240" w:lineRule="atLeast"/>
              <w:contextualSpacing/>
              <w:jc w:val="left"/>
              <w:rPr>
                <w:sz w:val="22"/>
              </w:rPr>
            </w:pPr>
          </w:p>
        </w:tc>
        <w:tc>
          <w:tcPr>
            <w:tcW w:w="6264" w:type="dxa"/>
            <w:tcBorders>
              <w:top w:val="single" w:sz="4" w:space="0" w:color="auto"/>
              <w:left w:val="single" w:sz="4" w:space="0" w:color="auto"/>
              <w:bottom w:val="single" w:sz="4" w:space="0" w:color="auto"/>
              <w:right w:val="single" w:sz="4" w:space="0" w:color="auto"/>
            </w:tcBorders>
          </w:tcPr>
          <w:p w:rsidR="00B578AA" w:rsidRPr="0060029D" w:rsidRDefault="00B578AA" w:rsidP="00B578AA">
            <w:r w:rsidRPr="0060029D">
              <w:rPr>
                <w:sz w:val="22"/>
                <w:szCs w:val="22"/>
              </w:rPr>
              <w:t>Почтовый адрес:</w:t>
            </w:r>
            <w:r>
              <w:rPr>
                <w:sz w:val="22"/>
                <w:szCs w:val="22"/>
              </w:rPr>
              <w:t xml:space="preserve"> </w:t>
            </w:r>
            <w:r w:rsidRPr="00B578AA">
              <w:rPr>
                <w:sz w:val="22"/>
                <w:szCs w:val="22"/>
              </w:rPr>
              <w:t>249033, Калужская обл., г.Обнинск, Пионерский пр., д.6А</w:t>
            </w:r>
          </w:p>
        </w:tc>
      </w:tr>
      <w:tr w:rsidR="00B578AA" w:rsidRPr="0060029D" w:rsidTr="00B578AA">
        <w:trPr>
          <w:trHeight w:val="528"/>
        </w:trPr>
        <w:tc>
          <w:tcPr>
            <w:tcW w:w="675" w:type="dxa"/>
            <w:vMerge/>
            <w:tcBorders>
              <w:left w:val="single" w:sz="4" w:space="0" w:color="auto"/>
              <w:right w:val="single" w:sz="4" w:space="0" w:color="auto"/>
            </w:tcBorders>
            <w:shd w:val="clear" w:color="auto" w:fill="auto"/>
          </w:tcPr>
          <w:p w:rsidR="00B578AA" w:rsidRDefault="00B578AA" w:rsidP="00B578AA">
            <w:pPr>
              <w:pStyle w:val="aff9"/>
              <w:keepNext/>
              <w:keepLines/>
              <w:numPr>
                <w:ilvl w:val="2"/>
                <w:numId w:val="0"/>
              </w:numPr>
              <w:suppressLineNumbers/>
              <w:tabs>
                <w:tab w:val="num" w:pos="0"/>
              </w:tabs>
              <w:spacing w:line="240" w:lineRule="atLeast"/>
              <w:contextualSpacing/>
              <w:jc w:val="left"/>
              <w:rPr>
                <w:szCs w:val="22"/>
              </w:rPr>
            </w:pPr>
          </w:p>
        </w:tc>
        <w:tc>
          <w:tcPr>
            <w:tcW w:w="2700" w:type="dxa"/>
            <w:vMerge/>
            <w:tcBorders>
              <w:left w:val="single" w:sz="4" w:space="0" w:color="auto"/>
              <w:right w:val="single" w:sz="4" w:space="0" w:color="auto"/>
            </w:tcBorders>
          </w:tcPr>
          <w:p w:rsidR="00B578AA" w:rsidRDefault="00B578AA" w:rsidP="00B578AA">
            <w:pPr>
              <w:pStyle w:val="Tabletext"/>
              <w:keepNext/>
              <w:keepLines/>
              <w:suppressLineNumbers/>
              <w:tabs>
                <w:tab w:val="num" w:pos="0"/>
              </w:tabs>
              <w:spacing w:line="240" w:lineRule="atLeast"/>
              <w:contextualSpacing/>
              <w:jc w:val="left"/>
              <w:rPr>
                <w:sz w:val="22"/>
              </w:rPr>
            </w:pPr>
          </w:p>
        </w:tc>
        <w:tc>
          <w:tcPr>
            <w:tcW w:w="6264" w:type="dxa"/>
            <w:tcBorders>
              <w:top w:val="single" w:sz="4" w:space="0" w:color="auto"/>
              <w:left w:val="single" w:sz="4" w:space="0" w:color="auto"/>
              <w:bottom w:val="single" w:sz="4" w:space="0" w:color="auto"/>
              <w:right w:val="single" w:sz="4" w:space="0" w:color="auto"/>
            </w:tcBorders>
          </w:tcPr>
          <w:p w:rsidR="00B578AA" w:rsidRPr="0060029D" w:rsidRDefault="00B578AA" w:rsidP="00B578AA">
            <w:r w:rsidRPr="0060029D">
              <w:rPr>
                <w:sz w:val="22"/>
                <w:szCs w:val="22"/>
              </w:rPr>
              <w:t>Фактический адрес:</w:t>
            </w:r>
            <w:r>
              <w:rPr>
                <w:sz w:val="22"/>
                <w:szCs w:val="22"/>
              </w:rPr>
              <w:t xml:space="preserve"> </w:t>
            </w:r>
            <w:r w:rsidRPr="00B578AA">
              <w:rPr>
                <w:sz w:val="22"/>
                <w:szCs w:val="22"/>
              </w:rPr>
              <w:t>249033, Калужская обл., г.Обнинск, Пионерский пр., д.6А</w:t>
            </w:r>
          </w:p>
        </w:tc>
      </w:tr>
      <w:tr w:rsidR="00B578AA" w:rsidRPr="0060029D" w:rsidTr="00B578AA">
        <w:trPr>
          <w:trHeight w:val="325"/>
        </w:trPr>
        <w:tc>
          <w:tcPr>
            <w:tcW w:w="675" w:type="dxa"/>
            <w:vMerge/>
            <w:tcBorders>
              <w:left w:val="single" w:sz="4" w:space="0" w:color="auto"/>
              <w:right w:val="single" w:sz="4" w:space="0" w:color="auto"/>
            </w:tcBorders>
            <w:shd w:val="clear" w:color="auto" w:fill="auto"/>
          </w:tcPr>
          <w:p w:rsidR="00B578AA" w:rsidRDefault="00B578AA" w:rsidP="00B578AA">
            <w:pPr>
              <w:pStyle w:val="aff9"/>
              <w:keepNext/>
              <w:keepLines/>
              <w:numPr>
                <w:ilvl w:val="2"/>
                <w:numId w:val="0"/>
              </w:numPr>
              <w:suppressLineNumbers/>
              <w:tabs>
                <w:tab w:val="num" w:pos="0"/>
              </w:tabs>
              <w:spacing w:line="240" w:lineRule="atLeast"/>
              <w:contextualSpacing/>
              <w:jc w:val="left"/>
              <w:rPr>
                <w:szCs w:val="22"/>
              </w:rPr>
            </w:pPr>
          </w:p>
        </w:tc>
        <w:tc>
          <w:tcPr>
            <w:tcW w:w="2700" w:type="dxa"/>
            <w:vMerge/>
            <w:tcBorders>
              <w:left w:val="single" w:sz="4" w:space="0" w:color="auto"/>
              <w:right w:val="single" w:sz="4" w:space="0" w:color="auto"/>
            </w:tcBorders>
          </w:tcPr>
          <w:p w:rsidR="00B578AA" w:rsidRDefault="00B578AA" w:rsidP="00B578AA">
            <w:pPr>
              <w:pStyle w:val="Tabletext"/>
              <w:keepNext/>
              <w:keepLines/>
              <w:suppressLineNumbers/>
              <w:tabs>
                <w:tab w:val="num" w:pos="0"/>
              </w:tabs>
              <w:spacing w:line="240" w:lineRule="atLeast"/>
              <w:contextualSpacing/>
              <w:jc w:val="left"/>
              <w:rPr>
                <w:sz w:val="22"/>
              </w:rPr>
            </w:pPr>
          </w:p>
        </w:tc>
        <w:tc>
          <w:tcPr>
            <w:tcW w:w="6264" w:type="dxa"/>
            <w:tcBorders>
              <w:top w:val="single" w:sz="4" w:space="0" w:color="auto"/>
              <w:left w:val="single" w:sz="4" w:space="0" w:color="auto"/>
              <w:bottom w:val="single" w:sz="4" w:space="0" w:color="auto"/>
              <w:right w:val="single" w:sz="4" w:space="0" w:color="auto"/>
            </w:tcBorders>
          </w:tcPr>
          <w:p w:rsidR="00B578AA" w:rsidRPr="0060029D" w:rsidRDefault="00B578AA" w:rsidP="00B578AA">
            <w:r w:rsidRPr="0060029D">
              <w:rPr>
                <w:sz w:val="22"/>
                <w:szCs w:val="22"/>
              </w:rPr>
              <w:t>Адрес сайта в сети Интернет:</w:t>
            </w:r>
            <w:r>
              <w:rPr>
                <w:sz w:val="22"/>
                <w:szCs w:val="22"/>
              </w:rPr>
              <w:t xml:space="preserve"> </w:t>
            </w:r>
            <w:hyperlink r:id="rId8" w:history="1">
              <w:r w:rsidRPr="00D75280">
                <w:rPr>
                  <w:rStyle w:val="af9"/>
                  <w:sz w:val="22"/>
                  <w:szCs w:val="22"/>
                </w:rPr>
                <w:t>http://gorelectroseti.ru/</w:t>
              </w:r>
            </w:hyperlink>
          </w:p>
        </w:tc>
      </w:tr>
      <w:tr w:rsidR="00B578AA" w:rsidRPr="0060029D" w:rsidTr="00B578AA">
        <w:trPr>
          <w:trHeight w:val="246"/>
        </w:trPr>
        <w:tc>
          <w:tcPr>
            <w:tcW w:w="675" w:type="dxa"/>
            <w:vMerge/>
            <w:tcBorders>
              <w:left w:val="single" w:sz="4" w:space="0" w:color="auto"/>
              <w:right w:val="single" w:sz="4" w:space="0" w:color="auto"/>
            </w:tcBorders>
            <w:shd w:val="clear" w:color="auto" w:fill="auto"/>
          </w:tcPr>
          <w:p w:rsidR="00B578AA" w:rsidRDefault="00B578AA" w:rsidP="00B578AA">
            <w:pPr>
              <w:pStyle w:val="aff9"/>
              <w:keepNext/>
              <w:keepLines/>
              <w:numPr>
                <w:ilvl w:val="2"/>
                <w:numId w:val="0"/>
              </w:numPr>
              <w:suppressLineNumbers/>
              <w:tabs>
                <w:tab w:val="num" w:pos="0"/>
              </w:tabs>
              <w:spacing w:line="240" w:lineRule="atLeast"/>
              <w:contextualSpacing/>
              <w:jc w:val="left"/>
              <w:rPr>
                <w:szCs w:val="22"/>
              </w:rPr>
            </w:pPr>
          </w:p>
        </w:tc>
        <w:tc>
          <w:tcPr>
            <w:tcW w:w="2700" w:type="dxa"/>
            <w:vMerge/>
            <w:tcBorders>
              <w:left w:val="single" w:sz="4" w:space="0" w:color="auto"/>
              <w:right w:val="single" w:sz="4" w:space="0" w:color="auto"/>
            </w:tcBorders>
          </w:tcPr>
          <w:p w:rsidR="00B578AA" w:rsidRDefault="00B578AA" w:rsidP="00B578AA">
            <w:pPr>
              <w:pStyle w:val="Tabletext"/>
              <w:keepNext/>
              <w:keepLines/>
              <w:suppressLineNumbers/>
              <w:tabs>
                <w:tab w:val="num" w:pos="0"/>
              </w:tabs>
              <w:spacing w:line="240" w:lineRule="atLeast"/>
              <w:contextualSpacing/>
              <w:jc w:val="left"/>
              <w:rPr>
                <w:sz w:val="22"/>
              </w:rPr>
            </w:pPr>
          </w:p>
        </w:tc>
        <w:tc>
          <w:tcPr>
            <w:tcW w:w="6264" w:type="dxa"/>
            <w:tcBorders>
              <w:top w:val="single" w:sz="4" w:space="0" w:color="auto"/>
              <w:left w:val="single" w:sz="4" w:space="0" w:color="auto"/>
              <w:bottom w:val="single" w:sz="4" w:space="0" w:color="auto"/>
              <w:right w:val="single" w:sz="4" w:space="0" w:color="auto"/>
            </w:tcBorders>
          </w:tcPr>
          <w:p w:rsidR="00B578AA" w:rsidRPr="0060029D" w:rsidRDefault="00B578AA" w:rsidP="00B578AA">
            <w:r w:rsidRPr="0060029D">
              <w:rPr>
                <w:sz w:val="22"/>
                <w:szCs w:val="22"/>
              </w:rPr>
              <w:t>Адрес электронной почты:</w:t>
            </w:r>
            <w:r>
              <w:rPr>
                <w:sz w:val="22"/>
                <w:szCs w:val="22"/>
              </w:rPr>
              <w:t xml:space="preserve"> </w:t>
            </w:r>
            <w:r>
              <w:t xml:space="preserve"> </w:t>
            </w:r>
            <w:hyperlink r:id="rId9" w:history="1">
              <w:r w:rsidRPr="00D75280">
                <w:rPr>
                  <w:rStyle w:val="af9"/>
                  <w:sz w:val="22"/>
                  <w:szCs w:val="22"/>
                </w:rPr>
                <w:t>pto1977@bk.ru</w:t>
              </w:r>
            </w:hyperlink>
          </w:p>
        </w:tc>
      </w:tr>
      <w:tr w:rsidR="00B578AA" w:rsidRPr="0060029D" w:rsidTr="00B578AA">
        <w:trPr>
          <w:trHeight w:val="776"/>
        </w:trPr>
        <w:tc>
          <w:tcPr>
            <w:tcW w:w="675" w:type="dxa"/>
            <w:vMerge/>
            <w:tcBorders>
              <w:left w:val="single" w:sz="4" w:space="0" w:color="auto"/>
              <w:right w:val="single" w:sz="4" w:space="0" w:color="auto"/>
            </w:tcBorders>
            <w:shd w:val="clear" w:color="auto" w:fill="auto"/>
          </w:tcPr>
          <w:p w:rsidR="00B578AA" w:rsidRDefault="00B578AA" w:rsidP="00B578AA">
            <w:pPr>
              <w:pStyle w:val="aff9"/>
              <w:keepNext/>
              <w:keepLines/>
              <w:numPr>
                <w:ilvl w:val="2"/>
                <w:numId w:val="0"/>
              </w:numPr>
              <w:suppressLineNumbers/>
              <w:tabs>
                <w:tab w:val="num" w:pos="0"/>
              </w:tabs>
              <w:spacing w:line="240" w:lineRule="atLeast"/>
              <w:contextualSpacing/>
              <w:jc w:val="left"/>
              <w:rPr>
                <w:szCs w:val="22"/>
              </w:rPr>
            </w:pPr>
          </w:p>
        </w:tc>
        <w:tc>
          <w:tcPr>
            <w:tcW w:w="2700" w:type="dxa"/>
            <w:vMerge/>
            <w:tcBorders>
              <w:left w:val="single" w:sz="4" w:space="0" w:color="auto"/>
              <w:right w:val="single" w:sz="4" w:space="0" w:color="auto"/>
            </w:tcBorders>
          </w:tcPr>
          <w:p w:rsidR="00B578AA" w:rsidRDefault="00B578AA" w:rsidP="00B578AA">
            <w:pPr>
              <w:pStyle w:val="Tabletext"/>
              <w:keepNext/>
              <w:keepLines/>
              <w:suppressLineNumbers/>
              <w:tabs>
                <w:tab w:val="num" w:pos="0"/>
              </w:tabs>
              <w:spacing w:line="240" w:lineRule="atLeast"/>
              <w:contextualSpacing/>
              <w:jc w:val="left"/>
              <w:rPr>
                <w:sz w:val="22"/>
              </w:rPr>
            </w:pPr>
          </w:p>
        </w:tc>
        <w:tc>
          <w:tcPr>
            <w:tcW w:w="6264" w:type="dxa"/>
            <w:tcBorders>
              <w:top w:val="single" w:sz="4" w:space="0" w:color="auto"/>
              <w:left w:val="single" w:sz="4" w:space="0" w:color="auto"/>
              <w:right w:val="single" w:sz="4" w:space="0" w:color="auto"/>
            </w:tcBorders>
          </w:tcPr>
          <w:p w:rsidR="00B578AA" w:rsidRPr="0060029D" w:rsidRDefault="00B578AA" w:rsidP="00B578AA">
            <w:r w:rsidRPr="0060029D">
              <w:rPr>
                <w:sz w:val="22"/>
                <w:szCs w:val="22"/>
              </w:rPr>
              <w:t>Телефон:</w:t>
            </w:r>
            <w:r>
              <w:rPr>
                <w:sz w:val="22"/>
                <w:szCs w:val="22"/>
              </w:rPr>
              <w:t xml:space="preserve"> </w:t>
            </w:r>
            <w:r w:rsidR="006425E6" w:rsidRPr="006425E6">
              <w:rPr>
                <w:sz w:val="22"/>
                <w:szCs w:val="22"/>
              </w:rPr>
              <w:t>(48439) 6-02-22</w:t>
            </w:r>
          </w:p>
          <w:p w:rsidR="00B578AA" w:rsidRPr="0060029D" w:rsidRDefault="00B578AA" w:rsidP="00B578AA">
            <w:r w:rsidRPr="0060029D">
              <w:rPr>
                <w:sz w:val="22"/>
                <w:szCs w:val="22"/>
              </w:rPr>
              <w:t>Факс:</w:t>
            </w:r>
            <w:r w:rsidR="006425E6">
              <w:rPr>
                <w:sz w:val="22"/>
                <w:szCs w:val="22"/>
              </w:rPr>
              <w:t xml:space="preserve"> </w:t>
            </w:r>
            <w:r w:rsidR="006425E6" w:rsidRPr="006425E6">
              <w:rPr>
                <w:sz w:val="22"/>
                <w:szCs w:val="22"/>
              </w:rPr>
              <w:t>(48439) 6-10-62</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Default="007C625D" w:rsidP="00B578AA">
            <w:pPr>
              <w:pStyle w:val="aff9"/>
              <w:keepNext/>
              <w:keepLines/>
              <w:numPr>
                <w:ilvl w:val="2"/>
                <w:numId w:val="0"/>
              </w:numPr>
              <w:suppressLineNumbers/>
              <w:tabs>
                <w:tab w:val="num" w:pos="0"/>
              </w:tabs>
              <w:spacing w:line="240" w:lineRule="atLeast"/>
              <w:contextualSpacing/>
              <w:jc w:val="left"/>
              <w:rPr>
                <w:szCs w:val="22"/>
              </w:rPr>
            </w:pPr>
            <w:r>
              <w:rPr>
                <w:sz w:val="22"/>
                <w:szCs w:val="22"/>
              </w:rPr>
              <w:t>4.</w:t>
            </w:r>
            <w:r w:rsidR="009236DC">
              <w:rPr>
                <w:sz w:val="22"/>
                <w:szCs w:val="22"/>
              </w:rPr>
              <w:t>3</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text"/>
              <w:keepNext/>
              <w:keepLines/>
              <w:suppressLineNumbers/>
              <w:tabs>
                <w:tab w:val="num" w:pos="0"/>
              </w:tabs>
              <w:spacing w:line="240" w:lineRule="atLeast"/>
              <w:contextualSpacing/>
              <w:jc w:val="left"/>
              <w:rPr>
                <w:sz w:val="22"/>
              </w:rPr>
            </w:pPr>
            <w:r w:rsidRPr="00136E0E">
              <w:rPr>
                <w:sz w:val="22"/>
                <w:szCs w:val="22"/>
              </w:rPr>
              <w:t>Контактные данные</w:t>
            </w:r>
          </w:p>
        </w:tc>
        <w:tc>
          <w:tcPr>
            <w:tcW w:w="6264" w:type="dxa"/>
            <w:tcBorders>
              <w:top w:val="single" w:sz="4" w:space="0" w:color="auto"/>
              <w:left w:val="single" w:sz="4" w:space="0" w:color="auto"/>
              <w:bottom w:val="single" w:sz="4" w:space="0" w:color="auto"/>
              <w:right w:val="single" w:sz="4" w:space="0" w:color="auto"/>
            </w:tcBorders>
            <w:vAlign w:val="center"/>
          </w:tcPr>
          <w:p w:rsidR="007C625D" w:rsidRDefault="007C625D" w:rsidP="00B578AA">
            <w:r w:rsidRPr="00136E0E">
              <w:rPr>
                <w:sz w:val="22"/>
                <w:szCs w:val="22"/>
              </w:rPr>
              <w:t xml:space="preserve">Контактное лицо по техническим вопросам: </w:t>
            </w:r>
          </w:p>
          <w:p w:rsidR="007C625D" w:rsidRPr="00136E0E" w:rsidRDefault="006425E6" w:rsidP="00B578AA">
            <w:r>
              <w:t>Главный инженер – Волошин Григорий Николаевич</w:t>
            </w:r>
          </w:p>
          <w:p w:rsidR="007C625D" w:rsidRDefault="007C625D" w:rsidP="00B578AA">
            <w:r w:rsidRPr="00136E0E">
              <w:rPr>
                <w:sz w:val="22"/>
                <w:szCs w:val="22"/>
              </w:rPr>
              <w:t xml:space="preserve">Контактные данные  по Организационным и процедурным вопросам: </w:t>
            </w:r>
            <w:r w:rsidR="006425E6">
              <w:rPr>
                <w:sz w:val="22"/>
                <w:szCs w:val="22"/>
              </w:rPr>
              <w:t>инженер ПТО – Шлеина Анна Вячеславовна</w:t>
            </w:r>
          </w:p>
          <w:p w:rsidR="007C625D" w:rsidRPr="00136E0E" w:rsidRDefault="007C625D" w:rsidP="00B578AA"/>
          <w:p w:rsidR="007C625D" w:rsidRPr="006A5390" w:rsidRDefault="007C625D" w:rsidP="00B578AA">
            <w:r w:rsidRPr="00136E0E">
              <w:rPr>
                <w:sz w:val="22"/>
                <w:szCs w:val="22"/>
              </w:rPr>
              <w:t>Электронный адрес</w:t>
            </w:r>
            <w:r>
              <w:rPr>
                <w:sz w:val="22"/>
                <w:szCs w:val="22"/>
              </w:rPr>
              <w:t>:</w:t>
            </w:r>
            <w:r w:rsidR="006425E6">
              <w:rPr>
                <w:sz w:val="22"/>
                <w:szCs w:val="22"/>
              </w:rPr>
              <w:t xml:space="preserve"> </w:t>
            </w:r>
            <w:hyperlink r:id="rId10" w:history="1">
              <w:r w:rsidR="006425E6" w:rsidRPr="00D75280">
                <w:rPr>
                  <w:rStyle w:val="af9"/>
                  <w:sz w:val="22"/>
                  <w:szCs w:val="22"/>
                </w:rPr>
                <w:t>pto1977@bk.ru</w:t>
              </w:r>
            </w:hyperlink>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Default="007C625D" w:rsidP="00B578AA">
            <w:pPr>
              <w:pStyle w:val="aff9"/>
              <w:keepNext/>
              <w:keepLines/>
              <w:numPr>
                <w:ilvl w:val="2"/>
                <w:numId w:val="0"/>
              </w:numPr>
              <w:suppressLineNumbers/>
              <w:tabs>
                <w:tab w:val="num" w:pos="0"/>
              </w:tabs>
              <w:spacing w:line="240" w:lineRule="atLeast"/>
              <w:contextualSpacing/>
              <w:jc w:val="left"/>
              <w:rPr>
                <w:szCs w:val="22"/>
              </w:rPr>
            </w:pPr>
            <w:r>
              <w:rPr>
                <w:sz w:val="22"/>
                <w:szCs w:val="22"/>
              </w:rPr>
              <w:t>4.</w:t>
            </w:r>
            <w:r w:rsidR="009236DC">
              <w:rPr>
                <w:sz w:val="22"/>
                <w:szCs w:val="22"/>
              </w:rPr>
              <w:t>4</w:t>
            </w:r>
          </w:p>
        </w:tc>
        <w:tc>
          <w:tcPr>
            <w:tcW w:w="2700" w:type="dxa"/>
            <w:tcBorders>
              <w:top w:val="single" w:sz="4" w:space="0" w:color="auto"/>
              <w:left w:val="single" w:sz="4" w:space="0" w:color="auto"/>
              <w:bottom w:val="single" w:sz="4" w:space="0" w:color="auto"/>
              <w:right w:val="single" w:sz="4" w:space="0" w:color="auto"/>
            </w:tcBorders>
          </w:tcPr>
          <w:p w:rsidR="007C625D" w:rsidRPr="00136E0E" w:rsidRDefault="006425E6" w:rsidP="00B578AA">
            <w:r w:rsidRPr="006425E6">
              <w:rPr>
                <w:sz w:val="22"/>
                <w:szCs w:val="22"/>
              </w:rPr>
              <w:t>Номер и наименование лота</w:t>
            </w:r>
          </w:p>
        </w:tc>
        <w:tc>
          <w:tcPr>
            <w:tcW w:w="6264" w:type="dxa"/>
            <w:tcBorders>
              <w:top w:val="single" w:sz="4" w:space="0" w:color="auto"/>
              <w:left w:val="single" w:sz="4" w:space="0" w:color="auto"/>
              <w:bottom w:val="single" w:sz="4" w:space="0" w:color="auto"/>
              <w:right w:val="single" w:sz="4" w:space="0" w:color="auto"/>
            </w:tcBorders>
          </w:tcPr>
          <w:p w:rsidR="007C625D" w:rsidRPr="00136E0E" w:rsidRDefault="006425E6" w:rsidP="006425E6">
            <w:r w:rsidRPr="00C2239A">
              <w:t xml:space="preserve">Лот № </w:t>
            </w:r>
            <w:r>
              <w:t>1 Выполнение работ по энергетическому обследованию МП «Горэлектросети».</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pStyle w:val="aff9"/>
              <w:keepNext/>
              <w:keepLines/>
              <w:numPr>
                <w:ilvl w:val="2"/>
                <w:numId w:val="0"/>
              </w:numPr>
              <w:suppressLineNumbers/>
              <w:tabs>
                <w:tab w:val="num" w:pos="0"/>
              </w:tabs>
              <w:spacing w:line="240" w:lineRule="atLeast"/>
              <w:contextualSpacing/>
              <w:jc w:val="left"/>
              <w:rPr>
                <w:szCs w:val="22"/>
              </w:rPr>
            </w:pPr>
            <w:r>
              <w:rPr>
                <w:sz w:val="22"/>
                <w:szCs w:val="22"/>
              </w:rPr>
              <w:t>4.</w:t>
            </w:r>
            <w:r w:rsidR="009236DC">
              <w:rPr>
                <w:sz w:val="22"/>
                <w:szCs w:val="22"/>
              </w:rPr>
              <w:t>5</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text"/>
              <w:keepNext/>
              <w:keepLines/>
              <w:suppressLineNumbers/>
              <w:tabs>
                <w:tab w:val="num" w:pos="0"/>
              </w:tabs>
              <w:spacing w:line="240" w:lineRule="atLeast"/>
              <w:contextualSpacing/>
              <w:jc w:val="left"/>
              <w:rPr>
                <w:sz w:val="22"/>
              </w:rPr>
            </w:pPr>
            <w:r w:rsidRPr="0060029D">
              <w:rPr>
                <w:sz w:val="22"/>
                <w:szCs w:val="22"/>
              </w:rPr>
              <w:t>Способ закупки</w:t>
            </w:r>
          </w:p>
        </w:tc>
        <w:tc>
          <w:tcPr>
            <w:tcW w:w="6264" w:type="dxa"/>
            <w:tcBorders>
              <w:top w:val="single" w:sz="4" w:space="0" w:color="auto"/>
              <w:left w:val="single" w:sz="4" w:space="0" w:color="auto"/>
              <w:bottom w:val="single" w:sz="4" w:space="0" w:color="auto"/>
              <w:right w:val="single" w:sz="4" w:space="0" w:color="auto"/>
            </w:tcBorders>
            <w:vAlign w:val="center"/>
          </w:tcPr>
          <w:p w:rsidR="007C625D" w:rsidRPr="0060029D" w:rsidRDefault="007227BA" w:rsidP="00B578AA">
            <w:pPr>
              <w:pStyle w:val="Tableheader"/>
              <w:keepNext/>
              <w:keepLines/>
              <w:suppressLineNumbers/>
              <w:tabs>
                <w:tab w:val="num" w:pos="0"/>
                <w:tab w:val="left" w:pos="851"/>
              </w:tabs>
              <w:spacing w:line="240" w:lineRule="atLeast"/>
              <w:contextualSpacing/>
              <w:rPr>
                <w:rStyle w:val="affffd"/>
                <w:sz w:val="22"/>
              </w:rPr>
            </w:pPr>
            <w:r>
              <w:rPr>
                <w:b w:val="0"/>
                <w:snapToGrid w:val="0"/>
                <w:sz w:val="22"/>
                <w:szCs w:val="22"/>
              </w:rPr>
              <w:t>Открытый конкурс</w:t>
            </w:r>
            <w:r w:rsidR="007C625D" w:rsidRPr="0060029D">
              <w:rPr>
                <w:b w:val="0"/>
                <w:snapToGrid w:val="0"/>
                <w:sz w:val="22"/>
                <w:szCs w:val="22"/>
              </w:rPr>
              <w:t xml:space="preserve"> </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79648A" w:rsidRDefault="007C625D" w:rsidP="00B578AA">
            <w:pPr>
              <w:pStyle w:val="aff9"/>
              <w:keepNext/>
              <w:keepLines/>
              <w:numPr>
                <w:ilvl w:val="2"/>
                <w:numId w:val="0"/>
              </w:numPr>
              <w:suppressLineNumbers/>
              <w:tabs>
                <w:tab w:val="num" w:pos="0"/>
              </w:tabs>
              <w:spacing w:line="240" w:lineRule="atLeast"/>
              <w:contextualSpacing/>
              <w:jc w:val="left"/>
              <w:rPr>
                <w:b/>
                <w:szCs w:val="22"/>
              </w:rPr>
            </w:pPr>
            <w:r w:rsidRPr="0079648A">
              <w:rPr>
                <w:b/>
                <w:sz w:val="22"/>
                <w:szCs w:val="22"/>
              </w:rPr>
              <w:t>4.</w:t>
            </w:r>
            <w:r w:rsidR="009236DC" w:rsidRPr="0079648A">
              <w:rPr>
                <w:b/>
                <w:sz w:val="22"/>
                <w:szCs w:val="22"/>
              </w:rPr>
              <w:t>6</w:t>
            </w:r>
          </w:p>
        </w:tc>
        <w:tc>
          <w:tcPr>
            <w:tcW w:w="2700" w:type="dxa"/>
            <w:tcBorders>
              <w:top w:val="single" w:sz="4" w:space="0" w:color="auto"/>
              <w:left w:val="single" w:sz="4" w:space="0" w:color="auto"/>
              <w:bottom w:val="single" w:sz="4" w:space="0" w:color="auto"/>
              <w:right w:val="single" w:sz="4" w:space="0" w:color="auto"/>
            </w:tcBorders>
          </w:tcPr>
          <w:p w:rsidR="007C625D" w:rsidRPr="0079648A" w:rsidRDefault="007C625D" w:rsidP="00B578AA">
            <w:pPr>
              <w:keepNext/>
              <w:keepLines/>
              <w:widowControl w:val="0"/>
              <w:suppressLineNumbers/>
              <w:suppressAutoHyphens/>
              <w:jc w:val="both"/>
              <w:rPr>
                <w:b/>
              </w:rPr>
            </w:pPr>
            <w:r w:rsidRPr="0079648A">
              <w:rPr>
                <w:b/>
                <w:sz w:val="22"/>
                <w:szCs w:val="22"/>
              </w:rPr>
              <w:t>Наименование и описание объекта закупки</w:t>
            </w:r>
          </w:p>
        </w:tc>
        <w:tc>
          <w:tcPr>
            <w:tcW w:w="6264" w:type="dxa"/>
            <w:tcBorders>
              <w:top w:val="single" w:sz="4" w:space="0" w:color="auto"/>
              <w:left w:val="single" w:sz="4" w:space="0" w:color="auto"/>
              <w:bottom w:val="single" w:sz="4" w:space="0" w:color="auto"/>
              <w:right w:val="single" w:sz="4" w:space="0" w:color="auto"/>
            </w:tcBorders>
          </w:tcPr>
          <w:p w:rsidR="002235E8" w:rsidRDefault="007C625D" w:rsidP="00B578AA">
            <w:pPr>
              <w:autoSpaceDE w:val="0"/>
              <w:autoSpaceDN w:val="0"/>
              <w:adjustRightInd w:val="0"/>
              <w:jc w:val="both"/>
            </w:pPr>
            <w:r w:rsidRPr="0060029D">
              <w:rPr>
                <w:b/>
                <w:sz w:val="22"/>
                <w:szCs w:val="22"/>
              </w:rPr>
              <w:t xml:space="preserve">Наименование объекта закупки: </w:t>
            </w:r>
            <w:r w:rsidR="002235E8">
              <w:t xml:space="preserve"> </w:t>
            </w:r>
          </w:p>
          <w:p w:rsidR="002235E8" w:rsidRPr="002235E8" w:rsidRDefault="002235E8" w:rsidP="00B578AA">
            <w:pPr>
              <w:autoSpaceDE w:val="0"/>
              <w:autoSpaceDN w:val="0"/>
              <w:adjustRightInd w:val="0"/>
              <w:jc w:val="both"/>
              <w:rPr>
                <w:b/>
              </w:rPr>
            </w:pPr>
            <w:r w:rsidRPr="002235E8">
              <w:rPr>
                <w:b/>
              </w:rPr>
              <w:t>Выполнение работ по энергетическому обследованию МП «Горэлектросети».</w:t>
            </w:r>
          </w:p>
          <w:p w:rsidR="002235E8" w:rsidRDefault="002235E8" w:rsidP="00B578AA">
            <w:pPr>
              <w:autoSpaceDE w:val="0"/>
              <w:autoSpaceDN w:val="0"/>
              <w:adjustRightInd w:val="0"/>
              <w:jc w:val="both"/>
              <w:rPr>
                <w:b/>
                <w:color w:val="FF0000"/>
              </w:rPr>
            </w:pPr>
          </w:p>
          <w:p w:rsidR="007C625D" w:rsidRPr="0060029D" w:rsidRDefault="007C625D" w:rsidP="00B578AA">
            <w:pPr>
              <w:autoSpaceDE w:val="0"/>
              <w:autoSpaceDN w:val="0"/>
              <w:adjustRightInd w:val="0"/>
              <w:jc w:val="both"/>
            </w:pPr>
            <w:r w:rsidRPr="0060029D">
              <w:rPr>
                <w:b/>
                <w:sz w:val="22"/>
                <w:szCs w:val="22"/>
              </w:rPr>
              <w:t>Описание объекта закупки:</w:t>
            </w:r>
            <w:r w:rsidRPr="0060029D">
              <w:rPr>
                <w:sz w:val="22"/>
                <w:szCs w:val="22"/>
              </w:rPr>
              <w:t xml:space="preserve"> в соответствии с </w:t>
            </w:r>
            <w:r w:rsidRPr="0060029D">
              <w:rPr>
                <w:bCs/>
                <w:sz w:val="22"/>
                <w:szCs w:val="22"/>
              </w:rPr>
              <w:t>«</w:t>
            </w:r>
            <w:r w:rsidRPr="0060029D">
              <w:rPr>
                <w:sz w:val="22"/>
                <w:szCs w:val="22"/>
              </w:rPr>
              <w:t xml:space="preserve">ТЕХНИЧЕСКИМ ЗАДАНИЕМ», часть </w:t>
            </w:r>
            <w:r>
              <w:rPr>
                <w:sz w:val="22"/>
                <w:szCs w:val="22"/>
              </w:rPr>
              <w:t>6</w:t>
            </w:r>
            <w:r w:rsidRPr="0060029D">
              <w:rPr>
                <w:sz w:val="22"/>
                <w:szCs w:val="22"/>
              </w:rPr>
              <w:t xml:space="preserve"> документации о закупке</w:t>
            </w:r>
            <w:r w:rsidR="002235E8">
              <w:rPr>
                <w:sz w:val="22"/>
                <w:szCs w:val="22"/>
              </w:rPr>
              <w:t>.</w:t>
            </w:r>
            <w:r w:rsidRPr="0060029D">
              <w:rPr>
                <w:sz w:val="22"/>
                <w:szCs w:val="22"/>
              </w:rPr>
              <w:t xml:space="preserve"> </w:t>
            </w:r>
          </w:p>
        </w:tc>
      </w:tr>
      <w:tr w:rsidR="007C625D" w:rsidRPr="0060029D" w:rsidTr="00B578AA">
        <w:trPr>
          <w:trHeight w:val="3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pStyle w:val="aff9"/>
              <w:keepNext/>
              <w:keepLines/>
              <w:numPr>
                <w:ilvl w:val="2"/>
                <w:numId w:val="0"/>
              </w:numPr>
              <w:suppressLineNumbers/>
              <w:tabs>
                <w:tab w:val="num" w:pos="0"/>
              </w:tabs>
              <w:spacing w:line="240" w:lineRule="atLeast"/>
              <w:contextualSpacing/>
              <w:jc w:val="left"/>
              <w:rPr>
                <w:szCs w:val="22"/>
              </w:rPr>
            </w:pPr>
            <w:r>
              <w:rPr>
                <w:sz w:val="22"/>
                <w:szCs w:val="22"/>
              </w:rPr>
              <w:t>4</w:t>
            </w:r>
            <w:r w:rsidRPr="0060029D">
              <w:rPr>
                <w:sz w:val="22"/>
                <w:szCs w:val="22"/>
              </w:rPr>
              <w:t>.</w:t>
            </w:r>
            <w:r w:rsidR="009236DC">
              <w:rPr>
                <w:sz w:val="22"/>
                <w:szCs w:val="22"/>
              </w:rPr>
              <w:t>7</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keepNext/>
              <w:keepLines/>
              <w:widowControl w:val="0"/>
              <w:suppressLineNumbers/>
              <w:suppressAutoHyphens/>
              <w:spacing w:after="60"/>
              <w:jc w:val="both"/>
            </w:pPr>
            <w:r w:rsidRPr="0060029D">
              <w:rPr>
                <w:bCs/>
                <w:sz w:val="22"/>
                <w:szCs w:val="22"/>
              </w:rPr>
              <w:t xml:space="preserve">Объём и </w:t>
            </w:r>
            <w:r w:rsidRPr="0060029D">
              <w:rPr>
                <w:sz w:val="22"/>
                <w:szCs w:val="22"/>
              </w:rPr>
              <w:t xml:space="preserve">условия оказания </w:t>
            </w:r>
            <w:r w:rsidRPr="0060029D">
              <w:rPr>
                <w:bCs/>
                <w:sz w:val="22"/>
                <w:szCs w:val="22"/>
              </w:rPr>
              <w:t>услуг</w:t>
            </w:r>
          </w:p>
        </w:tc>
        <w:tc>
          <w:tcPr>
            <w:tcW w:w="6264"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autoSpaceDE w:val="0"/>
              <w:autoSpaceDN w:val="0"/>
              <w:adjustRightInd w:val="0"/>
              <w:jc w:val="both"/>
            </w:pPr>
            <w:r w:rsidRPr="0060029D">
              <w:rPr>
                <w:bCs/>
                <w:sz w:val="22"/>
                <w:szCs w:val="22"/>
              </w:rPr>
              <w:t xml:space="preserve">Объём услуг, подлежащих оказанию, определен в части </w:t>
            </w:r>
            <w:r w:rsidR="003111F3">
              <w:rPr>
                <w:bCs/>
                <w:sz w:val="22"/>
                <w:szCs w:val="22"/>
              </w:rPr>
              <w:t>6</w:t>
            </w:r>
            <w:r w:rsidRPr="0060029D">
              <w:rPr>
                <w:bCs/>
                <w:sz w:val="22"/>
                <w:szCs w:val="22"/>
              </w:rPr>
              <w:t xml:space="preserve"> «</w:t>
            </w:r>
            <w:r w:rsidRPr="0060029D">
              <w:rPr>
                <w:sz w:val="22"/>
                <w:szCs w:val="22"/>
              </w:rPr>
              <w:t>ТЕХНИЧЕСКОЕ ЗАДАНИЕ» документации о закупке</w:t>
            </w:r>
            <w:r w:rsidR="002235E8">
              <w:rPr>
                <w:sz w:val="22"/>
                <w:szCs w:val="22"/>
              </w:rPr>
              <w:t xml:space="preserve"> и Приложении №2 Проекта Договора закупки.</w:t>
            </w:r>
            <w:r w:rsidRPr="0060029D">
              <w:rPr>
                <w:sz w:val="22"/>
                <w:szCs w:val="22"/>
              </w:rPr>
              <w:t xml:space="preserve"> </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661E75" w:rsidP="00B578AA">
            <w:pPr>
              <w:pStyle w:val="aff9"/>
              <w:keepNext/>
              <w:keepLines/>
              <w:numPr>
                <w:ilvl w:val="2"/>
                <w:numId w:val="0"/>
              </w:numPr>
              <w:suppressLineNumbers/>
              <w:tabs>
                <w:tab w:val="num" w:pos="0"/>
              </w:tabs>
              <w:spacing w:line="240" w:lineRule="atLeast"/>
              <w:contextualSpacing/>
              <w:rPr>
                <w:szCs w:val="22"/>
              </w:rPr>
            </w:pPr>
            <w:r>
              <w:rPr>
                <w:sz w:val="22"/>
                <w:szCs w:val="22"/>
              </w:rPr>
              <w:t>4</w:t>
            </w:r>
            <w:r w:rsidR="007C625D" w:rsidRPr="0060029D">
              <w:rPr>
                <w:sz w:val="22"/>
                <w:szCs w:val="22"/>
              </w:rPr>
              <w:t>.</w:t>
            </w:r>
            <w:r w:rsidR="009236DC">
              <w:rPr>
                <w:sz w:val="22"/>
                <w:szCs w:val="22"/>
              </w:rPr>
              <w:t>8</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keepNext/>
              <w:keepLines/>
              <w:widowControl w:val="0"/>
              <w:suppressLineNumbers/>
              <w:suppressAutoHyphens/>
              <w:spacing w:after="60"/>
              <w:jc w:val="both"/>
            </w:pPr>
            <w:r w:rsidRPr="0060029D">
              <w:rPr>
                <w:sz w:val="22"/>
                <w:szCs w:val="22"/>
              </w:rPr>
              <w:t xml:space="preserve">Место оказания услуг </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spacing w:line="240" w:lineRule="exact"/>
              <w:jc w:val="both"/>
            </w:pPr>
            <w:r w:rsidRPr="0060029D">
              <w:rPr>
                <w:sz w:val="22"/>
                <w:szCs w:val="22"/>
              </w:rPr>
              <w:t xml:space="preserve">Проведение энергетического обследования - по месту нахождения объектов заказчика, подлежащих энергетическому обследованию и указанных в части </w:t>
            </w:r>
            <w:r w:rsidR="003111F3">
              <w:rPr>
                <w:sz w:val="22"/>
                <w:szCs w:val="22"/>
              </w:rPr>
              <w:t>6</w:t>
            </w:r>
            <w:r w:rsidRPr="0060029D">
              <w:rPr>
                <w:sz w:val="22"/>
                <w:szCs w:val="22"/>
              </w:rPr>
              <w:t xml:space="preserve"> «ТЕХНИЧЕСКОЕ ЗАДАНИЕ» документации о закупке</w:t>
            </w:r>
            <w:r w:rsidR="002235E8">
              <w:rPr>
                <w:sz w:val="22"/>
                <w:szCs w:val="22"/>
              </w:rPr>
              <w:t xml:space="preserve"> и Приложении №2 Проекта Договора закупки</w:t>
            </w:r>
            <w:r w:rsidRPr="0060029D">
              <w:rPr>
                <w:sz w:val="22"/>
                <w:szCs w:val="22"/>
              </w:rPr>
              <w:t>.</w:t>
            </w:r>
          </w:p>
          <w:p w:rsidR="007C625D" w:rsidRPr="0060029D" w:rsidRDefault="007C625D" w:rsidP="00B578AA">
            <w:pPr>
              <w:widowControl w:val="0"/>
              <w:autoSpaceDE w:val="0"/>
              <w:autoSpaceDN w:val="0"/>
              <w:adjustRightInd w:val="0"/>
              <w:jc w:val="both"/>
            </w:pPr>
            <w:r w:rsidRPr="0060029D">
              <w:rPr>
                <w:sz w:val="22"/>
                <w:szCs w:val="22"/>
              </w:rPr>
              <w:t>Согласование энергетического паспорта в саморегулируемой организации – по месту нахождения саморегулируемой организации, выдавшей допуск на выполнение работ в области энергетических обследований</w:t>
            </w:r>
            <w:r w:rsidR="002235E8">
              <w:rPr>
                <w:sz w:val="22"/>
                <w:szCs w:val="22"/>
              </w:rPr>
              <w:t>.</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bookmarkStart w:id="20" w:name="_Ref390101497"/>
            <w:r>
              <w:rPr>
                <w:szCs w:val="22"/>
              </w:rPr>
              <w:t>4.</w:t>
            </w:r>
            <w:r w:rsidR="009236DC">
              <w:rPr>
                <w:szCs w:val="22"/>
              </w:rPr>
              <w:t>9</w:t>
            </w:r>
          </w:p>
        </w:tc>
        <w:bookmarkEnd w:id="20"/>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keepNext/>
              <w:keepLines/>
              <w:widowControl w:val="0"/>
              <w:suppressLineNumbers/>
              <w:suppressAutoHyphens/>
              <w:spacing w:after="60"/>
              <w:jc w:val="both"/>
            </w:pPr>
            <w:r w:rsidRPr="0060029D">
              <w:rPr>
                <w:sz w:val="22"/>
                <w:szCs w:val="22"/>
              </w:rPr>
              <w:t>Размещение информации о проведении закупки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227BA" w:rsidP="00B578AA">
            <w:pPr>
              <w:jc w:val="both"/>
              <w:rPr>
                <w:b/>
              </w:rPr>
            </w:pPr>
            <w:r>
              <w:rPr>
                <w:sz w:val="22"/>
                <w:szCs w:val="22"/>
              </w:rPr>
              <w:t>Открытый конкурс</w:t>
            </w:r>
            <w:r w:rsidR="007C625D" w:rsidRPr="0060029D">
              <w:rPr>
                <w:sz w:val="22"/>
                <w:szCs w:val="22"/>
              </w:rPr>
              <w:t xml:space="preserve"> опубликован на сайте Единой информационной системы </w:t>
            </w:r>
            <w:hyperlink r:id="rId11" w:history="1">
              <w:r w:rsidR="007C625D" w:rsidRPr="0060029D">
                <w:rPr>
                  <w:rStyle w:val="af9"/>
                  <w:sz w:val="22"/>
                  <w:szCs w:val="22"/>
                </w:rPr>
                <w:t>http://zakupki.gov.ru</w:t>
              </w:r>
            </w:hyperlink>
            <w:r w:rsidR="007C625D" w:rsidRPr="0060029D">
              <w:rPr>
                <w:sz w:val="22"/>
                <w:szCs w:val="22"/>
              </w:rPr>
              <w:t xml:space="preserve"> </w:t>
            </w:r>
            <w:r w:rsidR="002235E8">
              <w:rPr>
                <w:sz w:val="22"/>
                <w:szCs w:val="22"/>
              </w:rPr>
              <w:t xml:space="preserve">и на сайте МП «Горэлектросети» </w:t>
            </w:r>
            <w:r w:rsidR="007C625D" w:rsidRPr="0060029D">
              <w:rPr>
                <w:sz w:val="22"/>
                <w:szCs w:val="22"/>
              </w:rPr>
              <w:t xml:space="preserve"> </w:t>
            </w:r>
            <w:hyperlink r:id="rId12" w:history="1">
              <w:r w:rsidR="002235E8" w:rsidRPr="00D75280">
                <w:rPr>
                  <w:rStyle w:val="af9"/>
                  <w:sz w:val="22"/>
                  <w:szCs w:val="22"/>
                </w:rPr>
                <w:t>http://gorelectroseti.ru/</w:t>
              </w:r>
            </w:hyperlink>
            <w:r w:rsidR="002235E8">
              <w:rPr>
                <w:sz w:val="22"/>
                <w:szCs w:val="22"/>
              </w:rPr>
              <w:t>.</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bookmarkStart w:id="21" w:name="_Ref391454637"/>
            <w:r>
              <w:rPr>
                <w:szCs w:val="22"/>
              </w:rPr>
              <w:t>4.</w:t>
            </w:r>
            <w:r w:rsidR="009236DC">
              <w:rPr>
                <w:szCs w:val="22"/>
              </w:rPr>
              <w:t>10</w:t>
            </w:r>
          </w:p>
        </w:tc>
        <w:bookmarkEnd w:id="21"/>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text"/>
              <w:keepNext/>
              <w:keepLines/>
              <w:suppressLineNumbers/>
              <w:tabs>
                <w:tab w:val="num" w:pos="0"/>
              </w:tabs>
              <w:spacing w:line="240" w:lineRule="atLeast"/>
              <w:contextualSpacing/>
              <w:jc w:val="left"/>
              <w:rPr>
                <w:sz w:val="22"/>
              </w:rPr>
            </w:pPr>
            <w:r w:rsidRPr="0060029D">
              <w:rPr>
                <w:sz w:val="22"/>
                <w:szCs w:val="22"/>
              </w:rPr>
              <w:t>Закупка с разбиением на лоты</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keepNext/>
              <w:keepLines/>
              <w:suppressLineNumbers/>
              <w:tabs>
                <w:tab w:val="num" w:pos="0"/>
              </w:tabs>
              <w:spacing w:line="240" w:lineRule="atLeast"/>
              <w:contextualSpacing/>
              <w:rPr>
                <w:rStyle w:val="affffd"/>
              </w:rPr>
            </w:pPr>
            <w:r w:rsidRPr="003111F3">
              <w:rPr>
                <w:sz w:val="22"/>
                <w:szCs w:val="22"/>
              </w:rPr>
              <w:t>Нет</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4.1</w:t>
            </w:r>
            <w:r w:rsidR="009236DC">
              <w:rPr>
                <w:szCs w:val="22"/>
              </w:rPr>
              <w:t>1</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text"/>
              <w:keepNext/>
              <w:keepLines/>
              <w:suppressLineNumbers/>
              <w:tabs>
                <w:tab w:val="num" w:pos="0"/>
              </w:tabs>
              <w:spacing w:line="240" w:lineRule="atLeast"/>
              <w:contextualSpacing/>
              <w:jc w:val="left"/>
              <w:rPr>
                <w:sz w:val="22"/>
              </w:rPr>
            </w:pPr>
            <w:r w:rsidRPr="0060029D">
              <w:rPr>
                <w:sz w:val="22"/>
                <w:szCs w:val="22"/>
              </w:rPr>
              <w:t>Количество лотов</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keepNext/>
              <w:keepLines/>
              <w:suppressLineNumbers/>
              <w:tabs>
                <w:tab w:val="num" w:pos="0"/>
              </w:tabs>
              <w:spacing w:line="240" w:lineRule="atLeast"/>
              <w:contextualSpacing/>
            </w:pPr>
            <w:r w:rsidRPr="0060029D">
              <w:rPr>
                <w:sz w:val="22"/>
                <w:szCs w:val="22"/>
              </w:rPr>
              <w:t>1</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79648A" w:rsidRDefault="00B3456B" w:rsidP="00B578AA">
            <w:pPr>
              <w:pStyle w:val="aff9"/>
              <w:keepNext/>
              <w:keepLines/>
              <w:numPr>
                <w:ilvl w:val="2"/>
                <w:numId w:val="0"/>
              </w:numPr>
              <w:suppressLineNumbers/>
              <w:tabs>
                <w:tab w:val="num" w:pos="0"/>
              </w:tabs>
              <w:spacing w:line="240" w:lineRule="atLeast"/>
              <w:contextualSpacing/>
              <w:rPr>
                <w:b/>
                <w:szCs w:val="22"/>
              </w:rPr>
            </w:pPr>
            <w:bookmarkStart w:id="22" w:name="_Ref384116250"/>
            <w:r w:rsidRPr="0079648A">
              <w:rPr>
                <w:b/>
                <w:szCs w:val="22"/>
              </w:rPr>
              <w:t>4.1</w:t>
            </w:r>
            <w:r w:rsidR="009236DC" w:rsidRPr="0079648A">
              <w:rPr>
                <w:b/>
                <w:szCs w:val="22"/>
              </w:rPr>
              <w:t>2</w:t>
            </w:r>
          </w:p>
        </w:tc>
        <w:bookmarkEnd w:id="22"/>
        <w:tc>
          <w:tcPr>
            <w:tcW w:w="2700" w:type="dxa"/>
            <w:tcBorders>
              <w:top w:val="single" w:sz="4" w:space="0" w:color="auto"/>
              <w:left w:val="single" w:sz="4" w:space="0" w:color="auto"/>
              <w:bottom w:val="single" w:sz="4" w:space="0" w:color="auto"/>
              <w:right w:val="single" w:sz="4" w:space="0" w:color="auto"/>
            </w:tcBorders>
          </w:tcPr>
          <w:p w:rsidR="007C625D" w:rsidRPr="0079648A" w:rsidRDefault="007C625D" w:rsidP="00B578AA">
            <w:pPr>
              <w:pStyle w:val="Tabletext"/>
              <w:keepNext/>
              <w:keepLines/>
              <w:suppressLineNumbers/>
              <w:tabs>
                <w:tab w:val="num" w:pos="0"/>
              </w:tabs>
              <w:spacing w:line="240" w:lineRule="atLeast"/>
              <w:contextualSpacing/>
              <w:jc w:val="left"/>
              <w:rPr>
                <w:b/>
                <w:sz w:val="22"/>
              </w:rPr>
            </w:pPr>
            <w:r w:rsidRPr="0079648A">
              <w:rPr>
                <w:b/>
                <w:sz w:val="22"/>
                <w:szCs w:val="22"/>
              </w:rPr>
              <w:t>Начальная (максимальная) цена договора (цена лота)</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C6CD6" w:rsidRPr="00136E0E" w:rsidRDefault="002235E8" w:rsidP="00B578AA">
            <w:pPr>
              <w:pStyle w:val="affff8"/>
            </w:pPr>
            <w:r>
              <w:t xml:space="preserve">Начальная (максимальная) </w:t>
            </w:r>
            <w:r w:rsidR="006C6CD6" w:rsidRPr="00136E0E">
              <w:t xml:space="preserve">цена предмета закупки, </w:t>
            </w:r>
            <w:r>
              <w:t>без НДС</w:t>
            </w:r>
            <w:r w:rsidR="006C6CD6" w:rsidRPr="00136E0E">
              <w:t>:</w:t>
            </w:r>
            <w:r>
              <w:t xml:space="preserve"> </w:t>
            </w:r>
          </w:p>
          <w:p w:rsidR="006C6CD6" w:rsidRPr="0060029D" w:rsidRDefault="002235E8" w:rsidP="002235E8">
            <w:pPr>
              <w:pStyle w:val="affff8"/>
              <w:rPr>
                <w:rStyle w:val="affffd"/>
              </w:rPr>
            </w:pPr>
            <w:r>
              <w:rPr>
                <w:b/>
              </w:rPr>
              <w:t>840 000</w:t>
            </w:r>
            <w:r w:rsidRPr="006F5871">
              <w:t xml:space="preserve"> </w:t>
            </w:r>
            <w:r>
              <w:t>(Восемьсот сорок тысяч</w:t>
            </w:r>
            <w:r w:rsidRPr="006F5871">
              <w:t xml:space="preserve">) </w:t>
            </w:r>
            <w:r w:rsidRPr="00FB437C">
              <w:rPr>
                <w:b/>
              </w:rPr>
              <w:t>рубл</w:t>
            </w:r>
            <w:r>
              <w:rPr>
                <w:b/>
              </w:rPr>
              <w:t>ей</w:t>
            </w:r>
            <w:r w:rsidRPr="00FB437C">
              <w:rPr>
                <w:b/>
              </w:rPr>
              <w:t xml:space="preserve"> </w:t>
            </w:r>
            <w:r>
              <w:rPr>
                <w:b/>
              </w:rPr>
              <w:t>00</w:t>
            </w:r>
            <w:r w:rsidRPr="00FB437C">
              <w:rPr>
                <w:b/>
              </w:rPr>
              <w:t xml:space="preserve"> копе</w:t>
            </w:r>
            <w:r>
              <w:rPr>
                <w:b/>
              </w:rPr>
              <w:t>ек</w:t>
            </w:r>
            <w:r w:rsidRPr="006F5871">
              <w:t xml:space="preserve">, </w:t>
            </w:r>
            <w:r>
              <w:t>без</w:t>
            </w:r>
            <w:r w:rsidRPr="006F5871">
              <w:t xml:space="preserve"> НДС</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4.1</w:t>
            </w:r>
            <w:r w:rsidR="009236DC">
              <w:rPr>
                <w:szCs w:val="22"/>
              </w:rPr>
              <w:t>3</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keepNext/>
              <w:keepLines/>
              <w:widowControl w:val="0"/>
              <w:suppressLineNumbers/>
              <w:suppressAutoHyphens/>
              <w:jc w:val="both"/>
            </w:pPr>
            <w:r w:rsidRPr="0060029D">
              <w:rPr>
                <w:sz w:val="22"/>
                <w:szCs w:val="22"/>
              </w:rPr>
              <w:t>Порядок формирования цены договора</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tabs>
                <w:tab w:val="left" w:pos="1276"/>
              </w:tabs>
              <w:jc w:val="both"/>
            </w:pPr>
            <w:r w:rsidRPr="0060029D">
              <w:rPr>
                <w:sz w:val="22"/>
                <w:szCs w:val="22"/>
              </w:rPr>
              <w:t>Цена договора включает в себя все расходы, связанные с выполнением обязательств по договору, в том числе транспортные расходы, расходы на страхование, уплату налогов, сборов, и другие обязательные платежи</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4.1</w:t>
            </w:r>
            <w:r w:rsidR="009236DC">
              <w:rPr>
                <w:szCs w:val="22"/>
              </w:rPr>
              <w:t>4</w:t>
            </w:r>
          </w:p>
        </w:tc>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autoSpaceDE w:val="0"/>
              <w:autoSpaceDN w:val="0"/>
              <w:adjustRightInd w:val="0"/>
              <w:jc w:val="both"/>
            </w:pPr>
            <w:r w:rsidRPr="0060029D">
              <w:rPr>
                <w:sz w:val="22"/>
                <w:szCs w:val="22"/>
              </w:rPr>
              <w:t>Информация о валюте, используемой для формирования цены договора и расчетов с исполнителями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7C625D" w:rsidP="00B578AA">
            <w:pPr>
              <w:spacing w:after="60"/>
              <w:jc w:val="both"/>
            </w:pPr>
            <w:r w:rsidRPr="0060029D">
              <w:rPr>
                <w:sz w:val="22"/>
                <w:szCs w:val="22"/>
              </w:rPr>
              <w:t>Российский рубль</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bookmarkStart w:id="23" w:name="_Ref384115739"/>
            <w:r>
              <w:rPr>
                <w:szCs w:val="22"/>
              </w:rPr>
              <w:t>4.1</w:t>
            </w:r>
            <w:r w:rsidR="009236DC">
              <w:rPr>
                <w:szCs w:val="22"/>
              </w:rPr>
              <w:t>5</w:t>
            </w:r>
          </w:p>
        </w:tc>
        <w:bookmarkEnd w:id="23"/>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text"/>
              <w:keepNext/>
              <w:keepLines/>
              <w:suppressLineNumbers/>
              <w:tabs>
                <w:tab w:val="num" w:pos="0"/>
              </w:tabs>
              <w:spacing w:line="240" w:lineRule="atLeast"/>
              <w:contextualSpacing/>
              <w:jc w:val="left"/>
              <w:rPr>
                <w:sz w:val="22"/>
              </w:rPr>
            </w:pPr>
            <w:r w:rsidRPr="0060029D">
              <w:rPr>
                <w:sz w:val="22"/>
                <w:szCs w:val="22"/>
              </w:rPr>
              <w:t>Дата размещения информации о проведении закупки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F3718A" w:rsidP="00B578AA">
            <w:pPr>
              <w:keepNext/>
              <w:keepLines/>
              <w:suppressLineNumbers/>
              <w:tabs>
                <w:tab w:val="num" w:pos="0"/>
              </w:tabs>
              <w:spacing w:line="240" w:lineRule="atLeast"/>
              <w:contextualSpacing/>
            </w:pPr>
            <w:r>
              <w:t>22.06.2017г.</w:t>
            </w:r>
          </w:p>
        </w:tc>
      </w:tr>
      <w:tr w:rsidR="00C255B1"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C255B1" w:rsidRPr="0079648A" w:rsidRDefault="00B3456B" w:rsidP="00B578AA">
            <w:pPr>
              <w:pStyle w:val="aff9"/>
              <w:keepNext/>
              <w:keepLines/>
              <w:numPr>
                <w:ilvl w:val="2"/>
                <w:numId w:val="0"/>
              </w:numPr>
              <w:suppressLineNumbers/>
              <w:tabs>
                <w:tab w:val="num" w:pos="0"/>
              </w:tabs>
              <w:spacing w:line="240" w:lineRule="atLeast"/>
              <w:contextualSpacing/>
              <w:rPr>
                <w:b/>
                <w:szCs w:val="22"/>
              </w:rPr>
            </w:pPr>
            <w:r w:rsidRPr="0079648A">
              <w:rPr>
                <w:b/>
                <w:szCs w:val="22"/>
              </w:rPr>
              <w:t>4.1</w:t>
            </w:r>
            <w:r w:rsidR="009236DC" w:rsidRPr="0079648A">
              <w:rPr>
                <w:b/>
                <w:szCs w:val="22"/>
              </w:rPr>
              <w:t>6</w:t>
            </w:r>
          </w:p>
        </w:tc>
        <w:tc>
          <w:tcPr>
            <w:tcW w:w="2700" w:type="dxa"/>
            <w:tcBorders>
              <w:top w:val="single" w:sz="4" w:space="0" w:color="auto"/>
              <w:left w:val="single" w:sz="4" w:space="0" w:color="auto"/>
              <w:bottom w:val="single" w:sz="4" w:space="0" w:color="auto"/>
              <w:right w:val="single" w:sz="4" w:space="0" w:color="auto"/>
            </w:tcBorders>
          </w:tcPr>
          <w:p w:rsidR="00C255B1" w:rsidRPr="0079648A" w:rsidRDefault="00B15057" w:rsidP="00B578AA">
            <w:pPr>
              <w:keepNext/>
              <w:keepLines/>
              <w:widowControl w:val="0"/>
              <w:suppressLineNumbers/>
              <w:suppressAutoHyphens/>
              <w:jc w:val="both"/>
              <w:rPr>
                <w:b/>
              </w:rPr>
            </w:pPr>
            <w:r w:rsidRPr="0079648A">
              <w:rPr>
                <w:b/>
                <w:sz w:val="22"/>
                <w:szCs w:val="22"/>
              </w:rPr>
              <w:t>Начало</w:t>
            </w:r>
            <w:r w:rsidR="00C255B1" w:rsidRPr="0079648A">
              <w:rPr>
                <w:b/>
                <w:sz w:val="22"/>
                <w:szCs w:val="22"/>
              </w:rPr>
              <w:t xml:space="preserve"> подачи заявок на участие в </w:t>
            </w:r>
            <w:r w:rsidR="00162C58" w:rsidRPr="0079648A">
              <w:rPr>
                <w:b/>
                <w:sz w:val="22"/>
                <w:szCs w:val="22"/>
              </w:rPr>
              <w:t>Конкурсе</w:t>
            </w:r>
            <w:r w:rsidR="00C255B1" w:rsidRPr="0079648A">
              <w:rPr>
                <w:b/>
                <w:sz w:val="22"/>
                <w:szCs w:val="22"/>
              </w:rPr>
              <w:t xml:space="preserve"> </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C255B1" w:rsidP="0079648A">
            <w:pPr>
              <w:pStyle w:val="Tabletext"/>
              <w:keepNext/>
              <w:keepLines/>
              <w:suppressLineNumbers/>
              <w:tabs>
                <w:tab w:val="num" w:pos="0"/>
              </w:tabs>
              <w:spacing w:line="240" w:lineRule="atLeast"/>
              <w:contextualSpacing/>
            </w:pPr>
            <w:r w:rsidRPr="0079648A">
              <w:rPr>
                <w:rStyle w:val="affffd"/>
                <w:snapToGrid w:val="0"/>
              </w:rPr>
              <w:t xml:space="preserve">Заявки на участие в </w:t>
            </w:r>
            <w:r w:rsidR="00162C58" w:rsidRPr="0079648A">
              <w:rPr>
                <w:rStyle w:val="affffd"/>
                <w:snapToGrid w:val="0"/>
              </w:rPr>
              <w:t>Открытом конкурсе</w:t>
            </w:r>
            <w:r w:rsidRPr="0079648A">
              <w:rPr>
                <w:rStyle w:val="affffd"/>
                <w:snapToGrid w:val="0"/>
              </w:rPr>
              <w:t xml:space="preserve"> принимаются с </w:t>
            </w:r>
            <w:r w:rsidR="0079648A" w:rsidRPr="0079648A">
              <w:rPr>
                <w:rStyle w:val="affffd"/>
                <w:snapToGrid w:val="0"/>
              </w:rPr>
              <w:t>22.06.2017г.</w:t>
            </w:r>
          </w:p>
        </w:tc>
      </w:tr>
      <w:tr w:rsidR="00C255B1"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4.1</w:t>
            </w:r>
            <w:r w:rsidR="009236DC">
              <w:rPr>
                <w:szCs w:val="22"/>
              </w:rPr>
              <w:t>7</w:t>
            </w:r>
          </w:p>
        </w:tc>
        <w:tc>
          <w:tcPr>
            <w:tcW w:w="2700" w:type="dxa"/>
            <w:tcBorders>
              <w:top w:val="single" w:sz="4" w:space="0" w:color="auto"/>
              <w:left w:val="single" w:sz="4" w:space="0" w:color="auto"/>
              <w:bottom w:val="single" w:sz="4" w:space="0" w:color="auto"/>
              <w:right w:val="single" w:sz="4" w:space="0" w:color="auto"/>
            </w:tcBorders>
          </w:tcPr>
          <w:p w:rsidR="00C255B1" w:rsidRPr="0060029D" w:rsidRDefault="00C255B1" w:rsidP="00B578AA">
            <w:pPr>
              <w:pStyle w:val="Tabletext"/>
              <w:keepNext/>
              <w:keepLines/>
              <w:suppressLineNumbers/>
              <w:tabs>
                <w:tab w:val="num" w:pos="0"/>
              </w:tabs>
              <w:spacing w:line="240" w:lineRule="atLeast"/>
              <w:contextualSpacing/>
              <w:jc w:val="left"/>
              <w:rPr>
                <w:sz w:val="22"/>
              </w:rPr>
            </w:pPr>
            <w:r w:rsidRPr="0060029D">
              <w:rPr>
                <w:sz w:val="22"/>
                <w:szCs w:val="22"/>
              </w:rPr>
              <w:t>Место подачи заявок на участие в закупке</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79648A" w:rsidP="00B578AA">
            <w:pPr>
              <w:pStyle w:val="Tabletext"/>
              <w:keepNext/>
              <w:keepLines/>
              <w:suppressLineNumbers/>
              <w:tabs>
                <w:tab w:val="num" w:pos="0"/>
              </w:tabs>
              <w:spacing w:line="240" w:lineRule="atLeast"/>
              <w:contextualSpacing/>
              <w:rPr>
                <w:rStyle w:val="affffd"/>
                <w:snapToGrid w:val="0"/>
                <w:sz w:val="22"/>
              </w:rPr>
            </w:pPr>
            <w:r w:rsidRPr="0079648A">
              <w:rPr>
                <w:rStyle w:val="affffd"/>
                <w:snapToGrid w:val="0"/>
                <w:sz w:val="22"/>
              </w:rPr>
              <w:t>249033, Калужская обл., г.Обнинск, Пионерский пр., д.6А, кабинет 209</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bookmarkStart w:id="24" w:name="_Ref390101586"/>
            <w:r>
              <w:rPr>
                <w:szCs w:val="22"/>
              </w:rPr>
              <w:t>4.1</w:t>
            </w:r>
            <w:r w:rsidR="009236DC">
              <w:rPr>
                <w:szCs w:val="22"/>
              </w:rPr>
              <w:t>8</w:t>
            </w:r>
          </w:p>
        </w:tc>
        <w:bookmarkEnd w:id="24"/>
        <w:tc>
          <w:tcPr>
            <w:tcW w:w="2700" w:type="dxa"/>
            <w:tcBorders>
              <w:top w:val="single" w:sz="4" w:space="0" w:color="auto"/>
              <w:left w:val="single" w:sz="4" w:space="0" w:color="auto"/>
              <w:bottom w:val="single" w:sz="4" w:space="0" w:color="auto"/>
              <w:right w:val="single" w:sz="4" w:space="0" w:color="auto"/>
            </w:tcBorders>
          </w:tcPr>
          <w:p w:rsidR="007C625D" w:rsidRPr="0060029D" w:rsidRDefault="007C625D" w:rsidP="00B578AA">
            <w:pPr>
              <w:pStyle w:val="Tabletext"/>
              <w:keepNext/>
              <w:keepLines/>
              <w:suppressLineNumbers/>
              <w:tabs>
                <w:tab w:val="num" w:pos="0"/>
              </w:tabs>
              <w:spacing w:line="240" w:lineRule="atLeast"/>
              <w:contextualSpacing/>
              <w:jc w:val="left"/>
              <w:rPr>
                <w:sz w:val="22"/>
              </w:rPr>
            </w:pPr>
            <w:r w:rsidRPr="0060029D">
              <w:rPr>
                <w:sz w:val="22"/>
                <w:szCs w:val="22"/>
              </w:rPr>
              <w:t xml:space="preserve">Срок окончания приема заявок на участие в закупке </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33481F" w:rsidP="0079648A">
            <w:pPr>
              <w:pStyle w:val="Tabletext"/>
              <w:keepNext/>
              <w:keepLines/>
              <w:suppressLineNumbers/>
              <w:tabs>
                <w:tab w:val="num" w:pos="0"/>
              </w:tabs>
              <w:spacing w:line="240" w:lineRule="atLeast"/>
              <w:contextualSpacing/>
              <w:rPr>
                <w:rStyle w:val="affffd"/>
                <w:snapToGrid w:val="0"/>
                <w:sz w:val="22"/>
              </w:rPr>
            </w:pPr>
            <w:r w:rsidRPr="0079648A">
              <w:rPr>
                <w:rStyle w:val="affffd"/>
                <w:snapToGrid w:val="0"/>
              </w:rPr>
              <w:t>Прием заявок на участие в Конкурсе прекращается с в</w:t>
            </w:r>
            <w:r w:rsidR="0079648A" w:rsidRPr="0079648A">
              <w:rPr>
                <w:rStyle w:val="affffd"/>
                <w:snapToGrid w:val="0"/>
              </w:rPr>
              <w:t xml:space="preserve"> 17</w:t>
            </w:r>
            <w:r w:rsidRPr="0079648A">
              <w:rPr>
                <w:rStyle w:val="affffd"/>
                <w:snapToGrid w:val="0"/>
              </w:rPr>
              <w:t xml:space="preserve"> ч. 00 мин. </w:t>
            </w:r>
            <w:r w:rsidR="0079648A" w:rsidRPr="0079648A">
              <w:rPr>
                <w:rStyle w:val="affffd"/>
                <w:snapToGrid w:val="0"/>
              </w:rPr>
              <w:t>13.07.2017г.</w:t>
            </w:r>
            <w:r w:rsidRPr="0079648A">
              <w:rPr>
                <w:rStyle w:val="affffd"/>
                <w:snapToGrid w:val="0"/>
              </w:rPr>
              <w:t xml:space="preserve"> (</w:t>
            </w:r>
            <w:r w:rsidR="0079648A" w:rsidRPr="0079648A">
              <w:rPr>
                <w:rStyle w:val="affffd"/>
                <w:snapToGrid w:val="0"/>
              </w:rPr>
              <w:t>мск</w:t>
            </w:r>
            <w:r w:rsidRPr="0079648A">
              <w:rPr>
                <w:rStyle w:val="affffd"/>
                <w:snapToGrid w:val="0"/>
              </w:rPr>
              <w:t>)</w:t>
            </w:r>
            <w:r w:rsidR="0079648A">
              <w:rPr>
                <w:rStyle w:val="affffd"/>
                <w:snapToGrid w:val="0"/>
              </w:rPr>
              <w:t>.</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79648A" w:rsidRDefault="00B3456B" w:rsidP="00B578AA">
            <w:pPr>
              <w:pStyle w:val="aff9"/>
              <w:keepNext/>
              <w:keepLines/>
              <w:numPr>
                <w:ilvl w:val="2"/>
                <w:numId w:val="0"/>
              </w:numPr>
              <w:suppressLineNumbers/>
              <w:tabs>
                <w:tab w:val="num" w:pos="0"/>
              </w:tabs>
              <w:spacing w:line="240" w:lineRule="atLeast"/>
              <w:contextualSpacing/>
              <w:rPr>
                <w:b/>
                <w:szCs w:val="22"/>
              </w:rPr>
            </w:pPr>
            <w:bookmarkStart w:id="25" w:name="_Ref249859545"/>
            <w:r w:rsidRPr="0079648A">
              <w:rPr>
                <w:b/>
                <w:szCs w:val="22"/>
              </w:rPr>
              <w:t>4.1</w:t>
            </w:r>
            <w:r w:rsidR="009236DC" w:rsidRPr="0079648A">
              <w:rPr>
                <w:b/>
                <w:szCs w:val="22"/>
              </w:rPr>
              <w:t>9</w:t>
            </w:r>
          </w:p>
        </w:tc>
        <w:bookmarkEnd w:id="25"/>
        <w:tc>
          <w:tcPr>
            <w:tcW w:w="2700" w:type="dxa"/>
            <w:tcBorders>
              <w:top w:val="single" w:sz="4" w:space="0" w:color="auto"/>
              <w:left w:val="single" w:sz="4" w:space="0" w:color="auto"/>
              <w:bottom w:val="single" w:sz="4" w:space="0" w:color="auto"/>
              <w:right w:val="single" w:sz="4" w:space="0" w:color="auto"/>
            </w:tcBorders>
          </w:tcPr>
          <w:p w:rsidR="007C625D" w:rsidRPr="0079648A" w:rsidRDefault="007C625D" w:rsidP="00B578AA">
            <w:pPr>
              <w:pStyle w:val="Tabletext"/>
              <w:keepNext/>
              <w:keepLines/>
              <w:suppressLineNumbers/>
              <w:tabs>
                <w:tab w:val="num" w:pos="0"/>
              </w:tabs>
              <w:spacing w:line="240" w:lineRule="atLeast"/>
              <w:contextualSpacing/>
              <w:jc w:val="left"/>
              <w:rPr>
                <w:b/>
                <w:sz w:val="22"/>
              </w:rPr>
            </w:pPr>
            <w:r w:rsidRPr="0079648A">
              <w:rPr>
                <w:b/>
                <w:sz w:val="22"/>
                <w:szCs w:val="22"/>
              </w:rPr>
              <w:t>Дата и время вскрытия конвертов с заявками на участие в закупке</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79648A" w:rsidRDefault="0079648A" w:rsidP="00B578AA">
            <w:pPr>
              <w:pStyle w:val="Tabletext"/>
              <w:keepNext/>
              <w:keepLines/>
              <w:suppressLineNumbers/>
              <w:tabs>
                <w:tab w:val="num" w:pos="0"/>
                <w:tab w:val="left" w:pos="851"/>
              </w:tabs>
              <w:spacing w:line="240" w:lineRule="atLeast"/>
              <w:contextualSpacing/>
              <w:rPr>
                <w:b/>
                <w:snapToGrid w:val="0"/>
                <w:sz w:val="22"/>
              </w:rPr>
            </w:pPr>
            <w:r w:rsidRPr="0079648A">
              <w:rPr>
                <w:b/>
                <w:snapToGrid w:val="0"/>
                <w:sz w:val="22"/>
              </w:rPr>
              <w:t>14.07.2017 г. в 14:00 (мск)</w:t>
            </w:r>
          </w:p>
        </w:tc>
      </w:tr>
      <w:tr w:rsidR="007C625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bookmarkStart w:id="26" w:name="_Ref334789513"/>
            <w:r>
              <w:rPr>
                <w:szCs w:val="22"/>
              </w:rPr>
              <w:t>4.</w:t>
            </w:r>
            <w:r w:rsidR="009236DC">
              <w:rPr>
                <w:szCs w:val="22"/>
              </w:rPr>
              <w:t>20</w:t>
            </w:r>
          </w:p>
        </w:tc>
        <w:bookmarkEnd w:id="26"/>
        <w:tc>
          <w:tcPr>
            <w:tcW w:w="2700" w:type="dxa"/>
            <w:tcBorders>
              <w:top w:val="single" w:sz="4" w:space="0" w:color="auto"/>
              <w:left w:val="single" w:sz="4" w:space="0" w:color="auto"/>
              <w:bottom w:val="single" w:sz="4" w:space="0" w:color="auto"/>
              <w:right w:val="single" w:sz="4" w:space="0" w:color="auto"/>
            </w:tcBorders>
          </w:tcPr>
          <w:p w:rsidR="007C625D" w:rsidRPr="0060029D" w:rsidRDefault="002758A5" w:rsidP="002758A5">
            <w:pPr>
              <w:pStyle w:val="Tabletext"/>
              <w:keepNext/>
              <w:keepLines/>
              <w:suppressLineNumbers/>
              <w:tabs>
                <w:tab w:val="num" w:pos="0"/>
              </w:tabs>
              <w:spacing w:line="240" w:lineRule="atLeast"/>
              <w:contextualSpacing/>
              <w:jc w:val="left"/>
              <w:rPr>
                <w:sz w:val="22"/>
              </w:rPr>
            </w:pPr>
            <w:r w:rsidRPr="0060029D">
              <w:rPr>
                <w:sz w:val="22"/>
                <w:szCs w:val="22"/>
              </w:rPr>
              <w:t xml:space="preserve">Место </w:t>
            </w:r>
            <w:r>
              <w:rPr>
                <w:sz w:val="22"/>
                <w:szCs w:val="22"/>
              </w:rPr>
              <w:t>вскрытия конвертов с заявками</w:t>
            </w:r>
            <w:r w:rsidRPr="0060029D">
              <w:rPr>
                <w:sz w:val="22"/>
                <w:szCs w:val="22"/>
              </w:rPr>
              <w:t xml:space="preserve"> на участие в закупке</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C625D" w:rsidRPr="002758A5" w:rsidRDefault="002758A5" w:rsidP="002758A5">
            <w:pPr>
              <w:pStyle w:val="Tabletext"/>
              <w:keepNext/>
              <w:keepLines/>
              <w:suppressLineNumbers/>
              <w:tabs>
                <w:tab w:val="num" w:pos="0"/>
              </w:tabs>
              <w:spacing w:line="240" w:lineRule="atLeast"/>
              <w:contextualSpacing/>
              <w:rPr>
                <w:b/>
                <w:i/>
                <w:sz w:val="22"/>
              </w:rPr>
            </w:pPr>
            <w:r w:rsidRPr="002758A5">
              <w:rPr>
                <w:sz w:val="22"/>
                <w:szCs w:val="22"/>
              </w:rPr>
              <w:t>249033, Калужская обл., г.Обнинск, Пионерский пр., д.6А, кабинет 208</w:t>
            </w:r>
          </w:p>
        </w:tc>
      </w:tr>
      <w:tr w:rsidR="007C625D" w:rsidRPr="0060029D" w:rsidTr="00B578AA">
        <w:tc>
          <w:tcPr>
            <w:tcW w:w="675" w:type="dxa"/>
            <w:tcBorders>
              <w:top w:val="single" w:sz="4" w:space="0" w:color="auto"/>
              <w:left w:val="single" w:sz="4" w:space="0" w:color="auto"/>
              <w:right w:val="single" w:sz="4" w:space="0" w:color="auto"/>
            </w:tcBorders>
            <w:shd w:val="clear" w:color="auto" w:fill="auto"/>
          </w:tcPr>
          <w:p w:rsidR="007C625D" w:rsidRPr="0060029D" w:rsidRDefault="00B3456B" w:rsidP="00B578AA">
            <w:pPr>
              <w:pStyle w:val="aff9"/>
              <w:keepNext/>
              <w:keepLines/>
              <w:numPr>
                <w:ilvl w:val="2"/>
                <w:numId w:val="0"/>
              </w:numPr>
              <w:suppressLineNumbers/>
              <w:tabs>
                <w:tab w:val="num" w:pos="0"/>
              </w:tabs>
              <w:spacing w:line="240" w:lineRule="atLeast"/>
              <w:contextualSpacing/>
              <w:rPr>
                <w:szCs w:val="22"/>
              </w:rPr>
            </w:pPr>
            <w:bookmarkStart w:id="27" w:name="_Ref384116523"/>
            <w:r>
              <w:rPr>
                <w:szCs w:val="22"/>
              </w:rPr>
              <w:t>4.2</w:t>
            </w:r>
            <w:r w:rsidR="009236DC">
              <w:rPr>
                <w:szCs w:val="22"/>
              </w:rPr>
              <w:t>1</w:t>
            </w:r>
          </w:p>
        </w:tc>
        <w:bookmarkEnd w:id="27"/>
        <w:tc>
          <w:tcPr>
            <w:tcW w:w="2700" w:type="dxa"/>
            <w:tcBorders>
              <w:top w:val="single" w:sz="4" w:space="0" w:color="auto"/>
              <w:left w:val="single" w:sz="4" w:space="0" w:color="auto"/>
              <w:right w:val="single" w:sz="4" w:space="0" w:color="auto"/>
            </w:tcBorders>
          </w:tcPr>
          <w:p w:rsidR="007C625D" w:rsidRPr="0060029D" w:rsidRDefault="002758A5" w:rsidP="00B578AA">
            <w:pPr>
              <w:pStyle w:val="Tabletext"/>
              <w:keepNext/>
              <w:keepLines/>
              <w:suppressLineNumbers/>
              <w:tabs>
                <w:tab w:val="num" w:pos="0"/>
              </w:tabs>
              <w:spacing w:line="240" w:lineRule="atLeast"/>
              <w:contextualSpacing/>
              <w:jc w:val="left"/>
              <w:rPr>
                <w:sz w:val="22"/>
              </w:rPr>
            </w:pPr>
            <w:r w:rsidRPr="0060029D">
              <w:rPr>
                <w:sz w:val="22"/>
                <w:szCs w:val="22"/>
              </w:rPr>
              <w:t>Дата, время и место рассмотрения заявок</w:t>
            </w:r>
            <w:r>
              <w:rPr>
                <w:sz w:val="22"/>
                <w:szCs w:val="22"/>
              </w:rPr>
              <w:t xml:space="preserve"> и подведения итогов закупки</w:t>
            </w:r>
          </w:p>
        </w:tc>
        <w:tc>
          <w:tcPr>
            <w:tcW w:w="6264" w:type="dxa"/>
            <w:tcBorders>
              <w:top w:val="single" w:sz="4" w:space="0" w:color="auto"/>
              <w:left w:val="single" w:sz="4" w:space="0" w:color="auto"/>
              <w:right w:val="single" w:sz="4" w:space="0" w:color="auto"/>
            </w:tcBorders>
            <w:shd w:val="clear" w:color="auto" w:fill="auto"/>
          </w:tcPr>
          <w:p w:rsidR="007C625D" w:rsidRDefault="002758A5" w:rsidP="00B578AA">
            <w:pPr>
              <w:pStyle w:val="Tabletext"/>
              <w:keepNext/>
              <w:keepLines/>
              <w:suppressLineNumbers/>
              <w:tabs>
                <w:tab w:val="num" w:pos="0"/>
              </w:tabs>
              <w:spacing w:line="240" w:lineRule="atLeast"/>
              <w:contextualSpacing/>
              <w:rPr>
                <w:b/>
                <w:snapToGrid w:val="0"/>
                <w:sz w:val="22"/>
              </w:rPr>
            </w:pPr>
            <w:r>
              <w:rPr>
                <w:b/>
                <w:snapToGrid w:val="0"/>
                <w:sz w:val="22"/>
              </w:rPr>
              <w:t>18</w:t>
            </w:r>
            <w:r w:rsidRPr="0079648A">
              <w:rPr>
                <w:b/>
                <w:snapToGrid w:val="0"/>
                <w:sz w:val="22"/>
              </w:rPr>
              <w:t>.07.2017 г. в 14:00 (мск)</w:t>
            </w:r>
          </w:p>
          <w:p w:rsidR="002758A5" w:rsidRPr="0060029D" w:rsidRDefault="002758A5" w:rsidP="00B578AA">
            <w:pPr>
              <w:pStyle w:val="Tabletext"/>
              <w:keepNext/>
              <w:keepLines/>
              <w:suppressLineNumbers/>
              <w:tabs>
                <w:tab w:val="num" w:pos="0"/>
              </w:tabs>
              <w:spacing w:line="240" w:lineRule="atLeast"/>
              <w:contextualSpacing/>
              <w:rPr>
                <w:sz w:val="22"/>
              </w:rPr>
            </w:pPr>
            <w:r w:rsidRPr="002758A5">
              <w:rPr>
                <w:sz w:val="22"/>
                <w:szCs w:val="22"/>
              </w:rPr>
              <w:t>249033, Калужская обл., г.Обнинск, Пионерский пр., д.6А, кабинет 208</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D5441F" w:rsidRDefault="00B3456B" w:rsidP="00B578AA">
            <w:pPr>
              <w:pStyle w:val="aff9"/>
              <w:keepNext/>
              <w:keepLines/>
              <w:numPr>
                <w:ilvl w:val="2"/>
                <w:numId w:val="0"/>
              </w:numPr>
              <w:suppressLineNumbers/>
              <w:tabs>
                <w:tab w:val="num" w:pos="0"/>
              </w:tabs>
              <w:spacing w:line="240" w:lineRule="atLeast"/>
              <w:contextualSpacing/>
              <w:rPr>
                <w:szCs w:val="22"/>
              </w:rPr>
            </w:pPr>
            <w:r w:rsidRPr="00D5441F">
              <w:rPr>
                <w:szCs w:val="22"/>
              </w:rPr>
              <w:t>4.2</w:t>
            </w:r>
            <w:r w:rsidR="009236DC" w:rsidRPr="00D5441F">
              <w:rPr>
                <w:szCs w:val="22"/>
              </w:rPr>
              <w:t>2</w:t>
            </w:r>
          </w:p>
        </w:tc>
        <w:tc>
          <w:tcPr>
            <w:tcW w:w="2700" w:type="dxa"/>
            <w:tcBorders>
              <w:top w:val="single" w:sz="4" w:space="0" w:color="auto"/>
              <w:left w:val="single" w:sz="4" w:space="0" w:color="auto"/>
              <w:right w:val="single" w:sz="4" w:space="0" w:color="auto"/>
            </w:tcBorders>
          </w:tcPr>
          <w:p w:rsidR="00C255B1" w:rsidRPr="00D5441F" w:rsidRDefault="00C255B1" w:rsidP="00B578AA">
            <w:pPr>
              <w:autoSpaceDE w:val="0"/>
              <w:autoSpaceDN w:val="0"/>
              <w:adjustRightInd w:val="0"/>
              <w:jc w:val="both"/>
            </w:pPr>
            <w:r w:rsidRPr="00D5441F">
              <w:rPr>
                <w:sz w:val="22"/>
                <w:szCs w:val="22"/>
              </w:rPr>
              <w:t>Дополнительные требования, установленные к участникам закупки</w:t>
            </w:r>
          </w:p>
        </w:tc>
        <w:tc>
          <w:tcPr>
            <w:tcW w:w="6264" w:type="dxa"/>
            <w:tcBorders>
              <w:top w:val="single" w:sz="4" w:space="0" w:color="auto"/>
              <w:left w:val="single" w:sz="4" w:space="0" w:color="auto"/>
              <w:right w:val="single" w:sz="4" w:space="0" w:color="auto"/>
            </w:tcBorders>
            <w:shd w:val="clear" w:color="auto" w:fill="auto"/>
          </w:tcPr>
          <w:p w:rsidR="00C255B1" w:rsidRPr="00D5441F" w:rsidRDefault="00C255B1" w:rsidP="00B578AA">
            <w:pPr>
              <w:spacing w:before="60" w:after="60"/>
              <w:jc w:val="both"/>
              <w:outlineLvl w:val="2"/>
            </w:pPr>
            <w:r w:rsidRPr="00D5441F">
              <w:rPr>
                <w:sz w:val="22"/>
                <w:szCs w:val="22"/>
              </w:rPr>
              <w:t>1) Участник должен быть членом саморегулируемой организации в области энергетического обследования (СРО энергоаудиторов)</w:t>
            </w:r>
          </w:p>
          <w:p w:rsidR="00C255B1" w:rsidRPr="00D5441F" w:rsidRDefault="00C255B1" w:rsidP="00B578AA">
            <w:pPr>
              <w:spacing w:before="60" w:after="60"/>
              <w:jc w:val="both"/>
              <w:outlineLvl w:val="2"/>
            </w:pPr>
            <w:r w:rsidRPr="00D5441F">
              <w:rPr>
                <w:sz w:val="22"/>
                <w:szCs w:val="22"/>
              </w:rPr>
              <w:t>2) Участник закупки должен обладать профессиональной компетентностью,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4.2</w:t>
            </w:r>
            <w:r w:rsidR="0098747B">
              <w:rPr>
                <w:szCs w:val="22"/>
              </w:rPr>
              <w:t>3</w:t>
            </w:r>
          </w:p>
        </w:tc>
        <w:tc>
          <w:tcPr>
            <w:tcW w:w="2700" w:type="dxa"/>
            <w:tcBorders>
              <w:top w:val="single" w:sz="4" w:space="0" w:color="auto"/>
              <w:left w:val="single" w:sz="4" w:space="0" w:color="auto"/>
              <w:right w:val="single" w:sz="4" w:space="0" w:color="auto"/>
            </w:tcBorders>
          </w:tcPr>
          <w:p w:rsidR="00C255B1" w:rsidRPr="0060029D" w:rsidRDefault="00C255B1" w:rsidP="00B578AA">
            <w:pPr>
              <w:autoSpaceDE w:val="0"/>
              <w:autoSpaceDN w:val="0"/>
              <w:adjustRightInd w:val="0"/>
              <w:jc w:val="both"/>
            </w:pPr>
            <w:r w:rsidRPr="0060029D">
              <w:rPr>
                <w:sz w:val="22"/>
                <w:szCs w:val="22"/>
              </w:rPr>
              <w:t>Документы, входящие в состав заявки</w:t>
            </w:r>
          </w:p>
          <w:p w:rsidR="00C255B1" w:rsidRPr="0060029D" w:rsidRDefault="00C255B1" w:rsidP="00B578AA">
            <w:pPr>
              <w:autoSpaceDE w:val="0"/>
              <w:autoSpaceDN w:val="0"/>
              <w:adjustRightInd w:val="0"/>
              <w:jc w:val="both"/>
            </w:pPr>
          </w:p>
          <w:p w:rsidR="00C255B1" w:rsidRPr="0060029D" w:rsidRDefault="00C255B1" w:rsidP="00B578AA">
            <w:pPr>
              <w:autoSpaceDE w:val="0"/>
              <w:autoSpaceDN w:val="0"/>
              <w:adjustRightInd w:val="0"/>
              <w:jc w:val="both"/>
            </w:pPr>
          </w:p>
          <w:p w:rsidR="00C255B1" w:rsidRPr="0060029D" w:rsidRDefault="00C255B1" w:rsidP="00B578AA">
            <w:pPr>
              <w:autoSpaceDE w:val="0"/>
              <w:autoSpaceDN w:val="0"/>
              <w:adjustRightInd w:val="0"/>
              <w:jc w:val="both"/>
            </w:pPr>
          </w:p>
        </w:tc>
        <w:tc>
          <w:tcPr>
            <w:tcW w:w="6264" w:type="dxa"/>
            <w:tcBorders>
              <w:top w:val="single" w:sz="4" w:space="0" w:color="auto"/>
              <w:left w:val="single" w:sz="4" w:space="0" w:color="auto"/>
              <w:right w:val="single" w:sz="4" w:space="0" w:color="auto"/>
            </w:tcBorders>
            <w:shd w:val="clear" w:color="auto" w:fill="auto"/>
          </w:tcPr>
          <w:p w:rsidR="008F11DD" w:rsidRDefault="00104E6D" w:rsidP="00B578AA">
            <w:pPr>
              <w:autoSpaceDE w:val="0"/>
              <w:autoSpaceDN w:val="0"/>
              <w:adjustRightInd w:val="0"/>
              <w:jc w:val="both"/>
            </w:pPr>
            <w:r w:rsidRPr="00104E6D">
              <w:rPr>
                <w:sz w:val="22"/>
                <w:szCs w:val="22"/>
              </w:rPr>
              <w:t xml:space="preserve">Заявка на участие в </w:t>
            </w:r>
            <w:r w:rsidR="008D4E06" w:rsidRPr="00104E6D">
              <w:rPr>
                <w:sz w:val="22"/>
                <w:szCs w:val="22"/>
              </w:rPr>
              <w:t xml:space="preserve">Открытом </w:t>
            </w:r>
            <w:r w:rsidR="008D4E06">
              <w:rPr>
                <w:sz w:val="22"/>
                <w:szCs w:val="22"/>
              </w:rPr>
              <w:t>конкурс</w:t>
            </w:r>
            <w:r w:rsidR="008D4E06" w:rsidRPr="00104E6D">
              <w:rPr>
                <w:sz w:val="22"/>
                <w:szCs w:val="22"/>
              </w:rPr>
              <w:t xml:space="preserve">е </w:t>
            </w:r>
            <w:r w:rsidRPr="00104E6D">
              <w:rPr>
                <w:bCs/>
                <w:sz w:val="22"/>
                <w:szCs w:val="22"/>
              </w:rPr>
              <w:t xml:space="preserve">должна содержать </w:t>
            </w:r>
            <w:r w:rsidRPr="00104E6D">
              <w:rPr>
                <w:color w:val="000000"/>
                <w:sz w:val="22"/>
                <w:szCs w:val="22"/>
                <w:shd w:val="clear" w:color="auto" w:fill="FFFFFF"/>
              </w:rPr>
              <w:t xml:space="preserve">следующие информацию и документы об </w:t>
            </w:r>
            <w:r w:rsidR="008D4E06" w:rsidRPr="00104E6D">
              <w:rPr>
                <w:color w:val="000000"/>
                <w:sz w:val="22"/>
                <w:szCs w:val="22"/>
                <w:shd w:val="clear" w:color="auto" w:fill="FFFFFF"/>
              </w:rPr>
              <w:t>Участнике</w:t>
            </w:r>
            <w:r w:rsidR="008D4E06">
              <w:rPr>
                <w:color w:val="000000"/>
                <w:sz w:val="22"/>
                <w:szCs w:val="22"/>
                <w:shd w:val="clear" w:color="auto" w:fill="FFFFFF"/>
              </w:rPr>
              <w:t>:</w:t>
            </w:r>
          </w:p>
          <w:p w:rsidR="008D4E06" w:rsidRPr="0060029D" w:rsidRDefault="00E97604" w:rsidP="00B578AA">
            <w:pPr>
              <w:autoSpaceDE w:val="0"/>
              <w:autoSpaceDN w:val="0"/>
              <w:adjustRightInd w:val="0"/>
              <w:jc w:val="both"/>
            </w:pPr>
            <w:r>
              <w:rPr>
                <w:sz w:val="22"/>
                <w:szCs w:val="22"/>
              </w:rPr>
              <w:t>1</w:t>
            </w:r>
            <w:r w:rsidR="008D4E06" w:rsidRPr="0060029D">
              <w:rPr>
                <w:sz w:val="22"/>
                <w:szCs w:val="22"/>
              </w:rPr>
              <w:t xml:space="preserve">) Опись документов, входящих в состав Заявки, по установленной в настоящей Документации форме </w:t>
            </w:r>
            <w:r w:rsidR="008D4E06" w:rsidRPr="004B23A4">
              <w:rPr>
                <w:b/>
                <w:sz w:val="22"/>
                <w:szCs w:val="22"/>
              </w:rPr>
              <w:t xml:space="preserve">(Форма </w:t>
            </w:r>
            <w:r w:rsidR="008D4E06">
              <w:rPr>
                <w:b/>
                <w:sz w:val="22"/>
                <w:szCs w:val="22"/>
              </w:rPr>
              <w:t>1</w:t>
            </w:r>
            <w:r w:rsidR="008D4E06" w:rsidRPr="004B23A4">
              <w:rPr>
                <w:b/>
                <w:sz w:val="22"/>
                <w:szCs w:val="22"/>
              </w:rPr>
              <w:t>)</w:t>
            </w:r>
            <w:r w:rsidR="008D4E06">
              <w:rPr>
                <w:b/>
                <w:sz w:val="22"/>
                <w:szCs w:val="22"/>
              </w:rPr>
              <w:t>.</w:t>
            </w:r>
          </w:p>
          <w:p w:rsidR="008D4E06" w:rsidRDefault="00E97604" w:rsidP="00B578AA">
            <w:pPr>
              <w:tabs>
                <w:tab w:val="left" w:pos="708"/>
              </w:tabs>
              <w:jc w:val="both"/>
              <w:rPr>
                <w:b/>
              </w:rPr>
            </w:pPr>
            <w:r>
              <w:rPr>
                <w:sz w:val="22"/>
                <w:szCs w:val="22"/>
              </w:rPr>
              <w:t>2</w:t>
            </w:r>
            <w:r w:rsidR="008D4E06" w:rsidRPr="0060029D">
              <w:rPr>
                <w:sz w:val="22"/>
                <w:szCs w:val="22"/>
              </w:rPr>
              <w:t xml:space="preserve">) Письмо о подаче Заявки по установленной в настоящей Документации форме </w:t>
            </w:r>
            <w:r w:rsidR="008D4E06" w:rsidRPr="0060029D">
              <w:rPr>
                <w:b/>
                <w:sz w:val="22"/>
                <w:szCs w:val="22"/>
              </w:rPr>
              <w:t xml:space="preserve">(Форма </w:t>
            </w:r>
            <w:r w:rsidR="008D4E06">
              <w:rPr>
                <w:b/>
                <w:sz w:val="22"/>
                <w:szCs w:val="22"/>
              </w:rPr>
              <w:t>2</w:t>
            </w:r>
            <w:r w:rsidR="008D4E06" w:rsidRPr="0060029D">
              <w:rPr>
                <w:b/>
                <w:sz w:val="22"/>
                <w:szCs w:val="22"/>
              </w:rPr>
              <w:t>).</w:t>
            </w:r>
          </w:p>
          <w:p w:rsidR="008D4E06" w:rsidRPr="00270BCE" w:rsidRDefault="00E97604" w:rsidP="00B578AA">
            <w:pPr>
              <w:tabs>
                <w:tab w:val="left" w:pos="708"/>
              </w:tabs>
              <w:jc w:val="both"/>
            </w:pPr>
            <w:r>
              <w:rPr>
                <w:sz w:val="22"/>
                <w:szCs w:val="22"/>
              </w:rPr>
              <w:t>3</w:t>
            </w:r>
            <w:r w:rsidR="008D4E06" w:rsidRPr="00270BCE">
              <w:rPr>
                <w:sz w:val="22"/>
                <w:szCs w:val="22"/>
              </w:rPr>
              <w:t>)</w:t>
            </w:r>
            <w:r w:rsidR="008D4E06">
              <w:rPr>
                <w:sz w:val="22"/>
                <w:szCs w:val="22"/>
              </w:rPr>
              <w:t xml:space="preserve"> </w:t>
            </w:r>
            <w:r w:rsidR="008D4E06" w:rsidRPr="0060029D">
              <w:rPr>
                <w:sz w:val="22"/>
                <w:szCs w:val="22"/>
              </w:rPr>
              <w:t xml:space="preserve">Анкету по установленной в настоящей Документации форме </w:t>
            </w:r>
            <w:r w:rsidR="008D4E06" w:rsidRPr="0060029D">
              <w:rPr>
                <w:b/>
                <w:sz w:val="22"/>
                <w:szCs w:val="22"/>
              </w:rPr>
              <w:t xml:space="preserve">(Форма </w:t>
            </w:r>
            <w:r w:rsidR="008D4E06">
              <w:rPr>
                <w:b/>
                <w:sz w:val="22"/>
                <w:szCs w:val="22"/>
              </w:rPr>
              <w:t>3</w:t>
            </w:r>
            <w:r w:rsidR="008D4E06" w:rsidRPr="0060029D">
              <w:rPr>
                <w:b/>
                <w:sz w:val="22"/>
                <w:szCs w:val="22"/>
              </w:rPr>
              <w:t>).</w:t>
            </w:r>
          </w:p>
          <w:p w:rsidR="008D4E06" w:rsidRPr="0060029D" w:rsidRDefault="00E97604" w:rsidP="00B578AA">
            <w:pPr>
              <w:tabs>
                <w:tab w:val="left" w:pos="708"/>
              </w:tabs>
              <w:jc w:val="both"/>
            </w:pPr>
            <w:r>
              <w:rPr>
                <w:sz w:val="22"/>
                <w:szCs w:val="22"/>
              </w:rPr>
              <w:t>4</w:t>
            </w:r>
            <w:r w:rsidR="008D4E06" w:rsidRPr="0060029D">
              <w:rPr>
                <w:sz w:val="22"/>
                <w:szCs w:val="22"/>
              </w:rPr>
              <w:t xml:space="preserve">) Предложение участника </w:t>
            </w:r>
            <w:r w:rsidR="008D4E06">
              <w:rPr>
                <w:sz w:val="22"/>
                <w:szCs w:val="22"/>
              </w:rPr>
              <w:t>Конкурса</w:t>
            </w:r>
            <w:r w:rsidR="008D4E06" w:rsidRPr="0060029D">
              <w:rPr>
                <w:sz w:val="22"/>
                <w:szCs w:val="22"/>
              </w:rPr>
              <w:t xml:space="preserve"> в отношении объекта </w:t>
            </w:r>
            <w:r w:rsidR="008D4E06">
              <w:rPr>
                <w:sz w:val="22"/>
                <w:szCs w:val="22"/>
              </w:rPr>
              <w:t>Конкурса</w:t>
            </w:r>
            <w:r w:rsidR="008D4E06" w:rsidRPr="0060029D">
              <w:rPr>
                <w:sz w:val="22"/>
                <w:szCs w:val="22"/>
              </w:rPr>
              <w:t xml:space="preserve">. Качественные и функциональные характеристики объекта </w:t>
            </w:r>
            <w:r w:rsidR="008D4E06">
              <w:rPr>
                <w:sz w:val="22"/>
                <w:szCs w:val="22"/>
              </w:rPr>
              <w:t>Конкурса</w:t>
            </w:r>
            <w:r w:rsidR="008D4E06" w:rsidRPr="0060029D">
              <w:rPr>
                <w:sz w:val="22"/>
                <w:szCs w:val="22"/>
              </w:rPr>
              <w:t xml:space="preserve"> </w:t>
            </w:r>
            <w:r w:rsidR="008D4E06" w:rsidRPr="0060029D">
              <w:rPr>
                <w:b/>
                <w:sz w:val="22"/>
                <w:szCs w:val="22"/>
              </w:rPr>
              <w:t xml:space="preserve">(Форма </w:t>
            </w:r>
            <w:r w:rsidR="006977B9">
              <w:rPr>
                <w:b/>
                <w:sz w:val="22"/>
                <w:szCs w:val="22"/>
              </w:rPr>
              <w:t>4</w:t>
            </w:r>
            <w:r w:rsidR="008D4E06" w:rsidRPr="0060029D">
              <w:rPr>
                <w:b/>
                <w:sz w:val="22"/>
                <w:szCs w:val="22"/>
              </w:rPr>
              <w:t>).</w:t>
            </w:r>
          </w:p>
          <w:p w:rsidR="008D4E06" w:rsidRPr="0060029D" w:rsidRDefault="001B0C61" w:rsidP="00B578AA">
            <w:pPr>
              <w:tabs>
                <w:tab w:val="left" w:pos="0"/>
              </w:tabs>
              <w:jc w:val="both"/>
            </w:pPr>
            <w:r>
              <w:rPr>
                <w:sz w:val="22"/>
                <w:szCs w:val="22"/>
              </w:rPr>
              <w:t>5</w:t>
            </w:r>
            <w:r w:rsidR="008D4E06" w:rsidRPr="0060029D">
              <w:rPr>
                <w:sz w:val="22"/>
                <w:szCs w:val="22"/>
              </w:rPr>
              <w:t>) Документы, подтверждающие соответствие Участника установленным</w:t>
            </w:r>
            <w:r w:rsidR="00E97604">
              <w:rPr>
                <w:sz w:val="22"/>
                <w:szCs w:val="22"/>
              </w:rPr>
              <w:t xml:space="preserve"> требованиям, указанные в</w:t>
            </w:r>
            <w:r w:rsidR="008D4E06" w:rsidRPr="0060029D">
              <w:rPr>
                <w:sz w:val="22"/>
                <w:szCs w:val="22"/>
              </w:rPr>
              <w:t xml:space="preserve"> п.</w:t>
            </w:r>
            <w:r w:rsidR="008D4E06">
              <w:rPr>
                <w:sz w:val="22"/>
                <w:szCs w:val="22"/>
              </w:rPr>
              <w:t>3.6.</w:t>
            </w:r>
            <w:r w:rsidR="00E97604">
              <w:rPr>
                <w:sz w:val="22"/>
                <w:szCs w:val="22"/>
              </w:rPr>
              <w:t>3.1</w:t>
            </w:r>
            <w:r w:rsidR="008D4E06" w:rsidRPr="0060029D">
              <w:rPr>
                <w:sz w:val="22"/>
                <w:szCs w:val="22"/>
              </w:rPr>
              <w:t xml:space="preserve"> настоящей Документации.</w:t>
            </w:r>
          </w:p>
          <w:p w:rsidR="008F11DD" w:rsidRDefault="001B0C61" w:rsidP="00B578AA">
            <w:pPr>
              <w:spacing w:before="60" w:after="60"/>
              <w:jc w:val="both"/>
              <w:outlineLvl w:val="2"/>
            </w:pPr>
            <w:r>
              <w:rPr>
                <w:sz w:val="22"/>
                <w:szCs w:val="22"/>
              </w:rPr>
              <w:t>6</w:t>
            </w:r>
            <w:r w:rsidR="00E97604">
              <w:rPr>
                <w:sz w:val="22"/>
                <w:szCs w:val="22"/>
              </w:rPr>
              <w:t>)</w:t>
            </w:r>
            <w:r w:rsidR="00104E6D" w:rsidRPr="00104E6D">
              <w:rPr>
                <w:sz w:val="22"/>
                <w:szCs w:val="22"/>
              </w:rPr>
              <w:t xml:space="preserve"> Документы, подтверждающие внесение обеспечения заявки на участие в </w:t>
            </w:r>
            <w:r w:rsidR="00E97604" w:rsidRPr="00104E6D">
              <w:rPr>
                <w:sz w:val="22"/>
                <w:szCs w:val="22"/>
              </w:rPr>
              <w:t xml:space="preserve">Открытом </w:t>
            </w:r>
            <w:r w:rsidR="00E97604">
              <w:rPr>
                <w:sz w:val="22"/>
                <w:szCs w:val="22"/>
              </w:rPr>
              <w:t>конкурс</w:t>
            </w:r>
            <w:r w:rsidR="00E97604" w:rsidRPr="00104E6D">
              <w:rPr>
                <w:sz w:val="22"/>
                <w:szCs w:val="22"/>
              </w:rPr>
              <w:t xml:space="preserve">е </w:t>
            </w:r>
            <w:r w:rsidR="00104E6D" w:rsidRPr="00104E6D">
              <w:rPr>
                <w:sz w:val="22"/>
                <w:szCs w:val="22"/>
              </w:rPr>
              <w:t xml:space="preserve">(платежное поручение, подтверждающее перечисление денежных средств в качестве обеспечения заявки на участие в </w:t>
            </w:r>
            <w:r w:rsidR="00E97604" w:rsidRPr="00104E6D">
              <w:rPr>
                <w:sz w:val="22"/>
                <w:szCs w:val="22"/>
              </w:rPr>
              <w:t xml:space="preserve">Открытом </w:t>
            </w:r>
            <w:r w:rsidR="00E97604">
              <w:rPr>
                <w:sz w:val="22"/>
                <w:szCs w:val="22"/>
              </w:rPr>
              <w:t xml:space="preserve">конкурсе </w:t>
            </w:r>
            <w:r w:rsidR="00104E6D" w:rsidRPr="00104E6D">
              <w:rPr>
                <w:sz w:val="22"/>
                <w:szCs w:val="22"/>
              </w:rPr>
              <w:t>либо включенная в реестр банковских гарантий банковская гарантия).</w:t>
            </w:r>
          </w:p>
          <w:p w:rsidR="00104E6D" w:rsidRPr="00104E6D" w:rsidRDefault="00E97604" w:rsidP="00B578AA">
            <w:pPr>
              <w:spacing w:before="60" w:after="60"/>
              <w:jc w:val="both"/>
              <w:outlineLvl w:val="2"/>
            </w:pPr>
            <w:r>
              <w:rPr>
                <w:sz w:val="22"/>
                <w:szCs w:val="22"/>
              </w:rPr>
              <w:t xml:space="preserve"> </w:t>
            </w:r>
            <w:r w:rsidR="001B0C61">
              <w:rPr>
                <w:sz w:val="22"/>
                <w:szCs w:val="22"/>
              </w:rPr>
              <w:t>7</w:t>
            </w:r>
            <w:r>
              <w:rPr>
                <w:sz w:val="22"/>
                <w:szCs w:val="22"/>
              </w:rPr>
              <w:t xml:space="preserve">) </w:t>
            </w:r>
            <w:r w:rsidR="00104E6D" w:rsidRPr="00104E6D">
              <w:rPr>
                <w:sz w:val="22"/>
                <w:szCs w:val="22"/>
              </w:rPr>
              <w:t>Документы (или их копии), подтверждающие 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104E6D" w:rsidRPr="00104E6D" w:rsidRDefault="00104E6D" w:rsidP="00B578AA">
            <w:pPr>
              <w:autoSpaceDE w:val="0"/>
              <w:autoSpaceDN w:val="0"/>
              <w:adjustRightInd w:val="0"/>
              <w:spacing w:after="60"/>
              <w:jc w:val="both"/>
            </w:pPr>
            <w:r>
              <w:rPr>
                <w:sz w:val="22"/>
                <w:szCs w:val="22"/>
              </w:rPr>
              <w:t xml:space="preserve">Копия </w:t>
            </w:r>
            <w:r w:rsidRPr="00104E6D">
              <w:rPr>
                <w:sz w:val="22"/>
                <w:szCs w:val="22"/>
              </w:rPr>
              <w:t>Свидетельств</w:t>
            </w:r>
            <w:r>
              <w:rPr>
                <w:sz w:val="22"/>
                <w:szCs w:val="22"/>
              </w:rPr>
              <w:t>а</w:t>
            </w:r>
            <w:r w:rsidRPr="00104E6D">
              <w:rPr>
                <w:sz w:val="22"/>
                <w:szCs w:val="22"/>
              </w:rPr>
              <w:t xml:space="preserve"> о допуске к работам в области энергетического обследования, выданного саморегулируемой организацией в области энергетического обследования (п.4 ст.15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F11DD">
              <w:rPr>
                <w:sz w:val="22"/>
                <w:szCs w:val="22"/>
              </w:rPr>
              <w:t>.</w:t>
            </w:r>
          </w:p>
          <w:p w:rsidR="00104E6D" w:rsidRDefault="001B0C61" w:rsidP="00B578AA">
            <w:pPr>
              <w:tabs>
                <w:tab w:val="left" w:pos="600"/>
              </w:tabs>
              <w:autoSpaceDE w:val="0"/>
              <w:autoSpaceDN w:val="0"/>
              <w:adjustRightInd w:val="0"/>
              <w:jc w:val="both"/>
            </w:pPr>
            <w:r>
              <w:rPr>
                <w:sz w:val="22"/>
                <w:szCs w:val="22"/>
              </w:rPr>
              <w:t>8</w:t>
            </w:r>
            <w:r w:rsidR="00E97604">
              <w:rPr>
                <w:sz w:val="22"/>
                <w:szCs w:val="22"/>
              </w:rPr>
              <w:t>)</w:t>
            </w:r>
            <w:r w:rsidR="00104E6D" w:rsidRPr="00104E6D">
              <w:rPr>
                <w:sz w:val="22"/>
                <w:szCs w:val="22"/>
              </w:rPr>
              <w:t xml:space="preserve"> Сведения о </w:t>
            </w:r>
            <w:r w:rsidR="008F11DD">
              <w:rPr>
                <w:sz w:val="22"/>
                <w:szCs w:val="22"/>
              </w:rPr>
              <w:t>материально-технических ресурсах</w:t>
            </w:r>
            <w:r w:rsidR="00104E6D" w:rsidRPr="00E97604">
              <w:rPr>
                <w:sz w:val="22"/>
                <w:szCs w:val="22"/>
              </w:rPr>
              <w:t xml:space="preserve"> </w:t>
            </w:r>
            <w:r w:rsidR="00104E6D" w:rsidRPr="00EF0DD3">
              <w:rPr>
                <w:b/>
                <w:sz w:val="22"/>
                <w:szCs w:val="22"/>
              </w:rPr>
              <w:t>(форм</w:t>
            </w:r>
            <w:r w:rsidR="008F11DD" w:rsidRPr="00EF0DD3">
              <w:rPr>
                <w:b/>
                <w:sz w:val="22"/>
                <w:szCs w:val="22"/>
              </w:rPr>
              <w:t>а</w:t>
            </w:r>
            <w:r w:rsidR="00104E6D" w:rsidRPr="00EF0DD3">
              <w:rPr>
                <w:b/>
                <w:sz w:val="22"/>
                <w:szCs w:val="22"/>
              </w:rPr>
              <w:t xml:space="preserve">  </w:t>
            </w:r>
            <w:r w:rsidR="008220A7">
              <w:rPr>
                <w:b/>
                <w:sz w:val="22"/>
                <w:szCs w:val="22"/>
              </w:rPr>
              <w:t>5</w:t>
            </w:r>
            <w:r w:rsidR="008F11DD">
              <w:rPr>
                <w:sz w:val="22"/>
                <w:szCs w:val="22"/>
              </w:rPr>
              <w:t>)</w:t>
            </w:r>
            <w:r w:rsidR="00104E6D" w:rsidRPr="00E97604">
              <w:rPr>
                <w:sz w:val="22"/>
                <w:szCs w:val="22"/>
              </w:rPr>
              <w:t xml:space="preserve"> с прило</w:t>
            </w:r>
            <w:r w:rsidR="00104E6D" w:rsidRPr="00104E6D">
              <w:rPr>
                <w:sz w:val="22"/>
                <w:szCs w:val="22"/>
              </w:rPr>
              <w:t>жением подтверждающих документов</w:t>
            </w:r>
            <w:r w:rsidR="008F11DD">
              <w:rPr>
                <w:sz w:val="22"/>
                <w:szCs w:val="22"/>
              </w:rPr>
              <w:t>.</w:t>
            </w:r>
          </w:p>
          <w:p w:rsidR="008F11DD" w:rsidRDefault="001B0C61" w:rsidP="00B578AA">
            <w:pPr>
              <w:tabs>
                <w:tab w:val="left" w:pos="600"/>
              </w:tabs>
              <w:autoSpaceDE w:val="0"/>
              <w:autoSpaceDN w:val="0"/>
              <w:adjustRightInd w:val="0"/>
              <w:jc w:val="both"/>
            </w:pPr>
            <w:r>
              <w:rPr>
                <w:sz w:val="22"/>
                <w:szCs w:val="22"/>
              </w:rPr>
              <w:t>9</w:t>
            </w:r>
            <w:r w:rsidR="008F11DD">
              <w:rPr>
                <w:sz w:val="22"/>
                <w:szCs w:val="22"/>
              </w:rPr>
              <w:t xml:space="preserve">) Сведения об опыте выполнения работ, аналогичных предметы закупки </w:t>
            </w:r>
            <w:r w:rsidR="008F11DD" w:rsidRPr="00EF0DD3">
              <w:rPr>
                <w:b/>
                <w:sz w:val="22"/>
                <w:szCs w:val="22"/>
              </w:rPr>
              <w:t xml:space="preserve">(форма </w:t>
            </w:r>
            <w:r w:rsidR="008220A7">
              <w:rPr>
                <w:b/>
                <w:sz w:val="22"/>
                <w:szCs w:val="22"/>
              </w:rPr>
              <w:t>6</w:t>
            </w:r>
            <w:r w:rsidR="008F11DD" w:rsidRPr="00EF0DD3">
              <w:rPr>
                <w:b/>
                <w:sz w:val="22"/>
                <w:szCs w:val="22"/>
              </w:rPr>
              <w:t>)</w:t>
            </w:r>
            <w:r w:rsidR="008F11DD">
              <w:rPr>
                <w:sz w:val="22"/>
                <w:szCs w:val="22"/>
              </w:rPr>
              <w:t xml:space="preserve"> </w:t>
            </w:r>
            <w:r w:rsidR="008F11DD" w:rsidRPr="00E97604">
              <w:rPr>
                <w:sz w:val="22"/>
                <w:szCs w:val="22"/>
              </w:rPr>
              <w:t xml:space="preserve"> с прило</w:t>
            </w:r>
            <w:r w:rsidR="008F11DD" w:rsidRPr="00104E6D">
              <w:rPr>
                <w:sz w:val="22"/>
                <w:szCs w:val="22"/>
              </w:rPr>
              <w:t>жением подтверждающих документов</w:t>
            </w:r>
            <w:r w:rsidR="008F11DD">
              <w:rPr>
                <w:sz w:val="22"/>
                <w:szCs w:val="22"/>
              </w:rPr>
              <w:t>.</w:t>
            </w:r>
          </w:p>
          <w:p w:rsidR="004604CB" w:rsidRDefault="004604CB" w:rsidP="00B578AA">
            <w:pPr>
              <w:tabs>
                <w:tab w:val="left" w:pos="600"/>
              </w:tabs>
              <w:autoSpaceDE w:val="0"/>
              <w:autoSpaceDN w:val="0"/>
              <w:adjustRightInd w:val="0"/>
              <w:jc w:val="both"/>
            </w:pPr>
            <w:r>
              <w:rPr>
                <w:sz w:val="22"/>
                <w:szCs w:val="22"/>
              </w:rPr>
              <w:t>1</w:t>
            </w:r>
            <w:r w:rsidR="001B0C61">
              <w:rPr>
                <w:sz w:val="22"/>
                <w:szCs w:val="22"/>
              </w:rPr>
              <w:t>0</w:t>
            </w:r>
            <w:r>
              <w:rPr>
                <w:sz w:val="22"/>
                <w:szCs w:val="22"/>
              </w:rPr>
              <w:t xml:space="preserve">) Сведения о деловой репутации Участника Конкурса </w:t>
            </w:r>
            <w:r w:rsidRPr="00EF0DD3">
              <w:rPr>
                <w:b/>
                <w:sz w:val="22"/>
                <w:szCs w:val="22"/>
              </w:rPr>
              <w:t xml:space="preserve">(форма </w:t>
            </w:r>
            <w:r w:rsidR="008220A7">
              <w:rPr>
                <w:b/>
                <w:sz w:val="22"/>
                <w:szCs w:val="22"/>
              </w:rPr>
              <w:t>7</w:t>
            </w:r>
            <w:r w:rsidRPr="00EF0DD3">
              <w:rPr>
                <w:b/>
                <w:sz w:val="22"/>
                <w:szCs w:val="22"/>
              </w:rPr>
              <w:t xml:space="preserve">) </w:t>
            </w:r>
            <w:r w:rsidRPr="00E97604">
              <w:rPr>
                <w:sz w:val="22"/>
                <w:szCs w:val="22"/>
              </w:rPr>
              <w:t>с прило</w:t>
            </w:r>
            <w:r w:rsidRPr="00104E6D">
              <w:rPr>
                <w:sz w:val="22"/>
                <w:szCs w:val="22"/>
              </w:rPr>
              <w:t>жением подтверждающих документов</w:t>
            </w:r>
            <w:r>
              <w:rPr>
                <w:sz w:val="22"/>
                <w:szCs w:val="22"/>
              </w:rPr>
              <w:t>.</w:t>
            </w:r>
          </w:p>
          <w:p w:rsidR="008F11DD" w:rsidRPr="008F11DD" w:rsidRDefault="008F11DD" w:rsidP="00B578AA">
            <w:pPr>
              <w:tabs>
                <w:tab w:val="left" w:pos="600"/>
              </w:tabs>
              <w:autoSpaceDE w:val="0"/>
              <w:autoSpaceDN w:val="0"/>
              <w:adjustRightInd w:val="0"/>
              <w:jc w:val="both"/>
            </w:pPr>
            <w:r>
              <w:rPr>
                <w:sz w:val="22"/>
                <w:szCs w:val="22"/>
              </w:rPr>
              <w:t>1</w:t>
            </w:r>
            <w:r w:rsidR="001B0C61">
              <w:rPr>
                <w:sz w:val="22"/>
                <w:szCs w:val="22"/>
              </w:rPr>
              <w:t>1</w:t>
            </w:r>
            <w:r>
              <w:rPr>
                <w:sz w:val="22"/>
                <w:szCs w:val="22"/>
              </w:rPr>
              <w:t xml:space="preserve">) Сведения о наличии трудовых ресурсов </w:t>
            </w:r>
            <w:r w:rsidRPr="00EF0DD3">
              <w:rPr>
                <w:b/>
                <w:sz w:val="22"/>
                <w:szCs w:val="22"/>
              </w:rPr>
              <w:t xml:space="preserve">(форма </w:t>
            </w:r>
            <w:r w:rsidR="008220A7">
              <w:rPr>
                <w:b/>
                <w:sz w:val="22"/>
                <w:szCs w:val="22"/>
              </w:rPr>
              <w:t>8</w:t>
            </w:r>
            <w:r w:rsidRPr="00EF0DD3">
              <w:rPr>
                <w:b/>
                <w:sz w:val="22"/>
                <w:szCs w:val="22"/>
              </w:rPr>
              <w:t>)</w:t>
            </w:r>
            <w:r>
              <w:rPr>
                <w:sz w:val="22"/>
                <w:szCs w:val="22"/>
              </w:rPr>
              <w:t xml:space="preserve"> </w:t>
            </w:r>
            <w:r w:rsidRPr="00E97604">
              <w:rPr>
                <w:sz w:val="22"/>
                <w:szCs w:val="22"/>
              </w:rPr>
              <w:t>с прило</w:t>
            </w:r>
            <w:r w:rsidRPr="00104E6D">
              <w:rPr>
                <w:sz w:val="22"/>
                <w:szCs w:val="22"/>
              </w:rPr>
              <w:t>жением подтверждающих документов</w:t>
            </w:r>
            <w:r>
              <w:rPr>
                <w:sz w:val="22"/>
                <w:szCs w:val="22"/>
              </w:rPr>
              <w:t>.</w:t>
            </w:r>
          </w:p>
          <w:p w:rsidR="00104E6D" w:rsidRPr="00104E6D" w:rsidRDefault="008F11DD" w:rsidP="00B578AA">
            <w:pPr>
              <w:autoSpaceDE w:val="0"/>
              <w:autoSpaceDN w:val="0"/>
              <w:adjustRightInd w:val="0"/>
              <w:jc w:val="both"/>
            </w:pPr>
            <w:r>
              <w:rPr>
                <w:sz w:val="22"/>
                <w:szCs w:val="22"/>
              </w:rPr>
              <w:t>1</w:t>
            </w:r>
            <w:r w:rsidR="001B0C61">
              <w:rPr>
                <w:sz w:val="22"/>
                <w:szCs w:val="22"/>
              </w:rPr>
              <w:t>2</w:t>
            </w:r>
            <w:r>
              <w:rPr>
                <w:sz w:val="22"/>
                <w:szCs w:val="22"/>
              </w:rPr>
              <w:t>)</w:t>
            </w:r>
            <w:r w:rsidR="00104E6D" w:rsidRPr="00104E6D">
              <w:rPr>
                <w:sz w:val="22"/>
                <w:szCs w:val="22"/>
              </w:rPr>
              <w:t xml:space="preserve"> </w:t>
            </w:r>
            <w:r w:rsidR="004604CB">
              <w:rPr>
                <w:sz w:val="22"/>
                <w:szCs w:val="22"/>
              </w:rPr>
              <w:t xml:space="preserve">Согласие субподрядчика (соисполнителя) в случае привлечения субподрядчика (соисполнителя) </w:t>
            </w:r>
            <w:r w:rsidR="004604CB" w:rsidRPr="00EF0DD3">
              <w:rPr>
                <w:b/>
                <w:sz w:val="22"/>
                <w:szCs w:val="22"/>
              </w:rPr>
              <w:t xml:space="preserve">(форма </w:t>
            </w:r>
            <w:r w:rsidR="008220A7">
              <w:rPr>
                <w:b/>
                <w:sz w:val="22"/>
                <w:szCs w:val="22"/>
              </w:rPr>
              <w:t>9</w:t>
            </w:r>
            <w:r w:rsidR="004604CB" w:rsidRPr="00EF0DD3">
              <w:rPr>
                <w:b/>
                <w:sz w:val="22"/>
                <w:szCs w:val="22"/>
              </w:rPr>
              <w:t>)</w:t>
            </w:r>
            <w:r w:rsidR="004604CB" w:rsidRPr="00EF0DD3">
              <w:rPr>
                <w:sz w:val="22"/>
                <w:szCs w:val="22"/>
              </w:rPr>
              <w:t>.</w:t>
            </w:r>
          </w:p>
          <w:p w:rsidR="00104E6D" w:rsidRPr="00104E6D" w:rsidRDefault="00104E6D" w:rsidP="00B578AA">
            <w:pPr>
              <w:tabs>
                <w:tab w:val="left" w:pos="417"/>
              </w:tabs>
              <w:spacing w:before="60" w:after="60"/>
              <w:jc w:val="both"/>
              <w:outlineLvl w:val="2"/>
            </w:pPr>
          </w:p>
          <w:p w:rsidR="00C255B1" w:rsidRPr="00104E6D" w:rsidRDefault="00104E6D" w:rsidP="00B578AA">
            <w:pPr>
              <w:tabs>
                <w:tab w:val="left" w:pos="417"/>
              </w:tabs>
              <w:spacing w:before="60" w:after="60"/>
              <w:ind w:left="16"/>
              <w:jc w:val="both"/>
              <w:outlineLvl w:val="2"/>
            </w:pPr>
            <w:r w:rsidRPr="00104E6D">
              <w:rPr>
                <w:sz w:val="22"/>
                <w:szCs w:val="22"/>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4.2</w:t>
            </w:r>
            <w:r w:rsidR="0098747B">
              <w:rPr>
                <w:szCs w:val="22"/>
              </w:rPr>
              <w:t>4</w:t>
            </w:r>
          </w:p>
        </w:tc>
        <w:tc>
          <w:tcPr>
            <w:tcW w:w="2700" w:type="dxa"/>
            <w:tcBorders>
              <w:top w:val="single" w:sz="4" w:space="0" w:color="auto"/>
              <w:left w:val="single" w:sz="4" w:space="0" w:color="auto"/>
              <w:right w:val="single" w:sz="4" w:space="0" w:color="auto"/>
            </w:tcBorders>
          </w:tcPr>
          <w:p w:rsidR="00C255B1" w:rsidRPr="0060029D" w:rsidRDefault="00C255B1" w:rsidP="00B578AA">
            <w:pPr>
              <w:keepNext/>
              <w:keepLines/>
              <w:widowControl w:val="0"/>
              <w:suppressLineNumbers/>
              <w:suppressAutoHyphens/>
              <w:jc w:val="both"/>
            </w:pPr>
            <w:r w:rsidRPr="0060029D">
              <w:rPr>
                <w:sz w:val="22"/>
                <w:szCs w:val="22"/>
              </w:rPr>
              <w:t xml:space="preserve">Размер обеспечения заявки на участие в закупке </w:t>
            </w:r>
          </w:p>
        </w:tc>
        <w:tc>
          <w:tcPr>
            <w:tcW w:w="6264" w:type="dxa"/>
            <w:tcBorders>
              <w:top w:val="single" w:sz="4" w:space="0" w:color="auto"/>
              <w:left w:val="single" w:sz="4" w:space="0" w:color="auto"/>
              <w:right w:val="single" w:sz="4" w:space="0" w:color="auto"/>
            </w:tcBorders>
            <w:shd w:val="clear" w:color="auto" w:fill="auto"/>
          </w:tcPr>
          <w:p w:rsidR="00C255B1" w:rsidRPr="0060029D" w:rsidRDefault="00D5441F" w:rsidP="00691688">
            <w:pPr>
              <w:pStyle w:val="aff2"/>
              <w:tabs>
                <w:tab w:val="left" w:pos="284"/>
                <w:tab w:val="left" w:pos="709"/>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Не </w:t>
            </w:r>
            <w:r w:rsidR="00691688">
              <w:rPr>
                <w:rFonts w:ascii="Times New Roman" w:hAnsi="Times New Roman"/>
              </w:rPr>
              <w:t>предусмотрено</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4.2</w:t>
            </w:r>
            <w:r w:rsidR="0098747B">
              <w:rPr>
                <w:szCs w:val="22"/>
              </w:rPr>
              <w:t>5</w:t>
            </w:r>
          </w:p>
        </w:tc>
        <w:tc>
          <w:tcPr>
            <w:tcW w:w="2700" w:type="dxa"/>
            <w:tcBorders>
              <w:top w:val="single" w:sz="4" w:space="0" w:color="auto"/>
              <w:left w:val="single" w:sz="4" w:space="0" w:color="auto"/>
              <w:right w:val="single" w:sz="4" w:space="0" w:color="auto"/>
            </w:tcBorders>
          </w:tcPr>
          <w:p w:rsidR="00C255B1" w:rsidRPr="0060029D" w:rsidRDefault="00C255B1" w:rsidP="00B578AA">
            <w:pPr>
              <w:keepLines/>
              <w:widowControl w:val="0"/>
              <w:suppressLineNumbers/>
              <w:suppressAutoHyphens/>
              <w:jc w:val="both"/>
            </w:pPr>
            <w:r w:rsidRPr="0060029D">
              <w:rPr>
                <w:sz w:val="22"/>
                <w:szCs w:val="22"/>
              </w:rPr>
              <w:t xml:space="preserve">Платежные реквизиты для внесения денежных средств в качестве обеспечения заявки на участие в </w:t>
            </w:r>
            <w:r w:rsidR="00162C58">
              <w:rPr>
                <w:sz w:val="22"/>
                <w:szCs w:val="22"/>
              </w:rPr>
              <w:t>Открытом конкурсе</w:t>
            </w:r>
            <w:r w:rsidRPr="0060029D">
              <w:rPr>
                <w:sz w:val="22"/>
                <w:szCs w:val="22"/>
              </w:rPr>
              <w:t xml:space="preserve"> </w:t>
            </w:r>
          </w:p>
        </w:tc>
        <w:tc>
          <w:tcPr>
            <w:tcW w:w="6264" w:type="dxa"/>
            <w:tcBorders>
              <w:top w:val="single" w:sz="4" w:space="0" w:color="auto"/>
              <w:left w:val="single" w:sz="4" w:space="0" w:color="auto"/>
              <w:right w:val="single" w:sz="4" w:space="0" w:color="auto"/>
            </w:tcBorders>
            <w:shd w:val="clear" w:color="auto" w:fill="auto"/>
          </w:tcPr>
          <w:p w:rsidR="00C255B1" w:rsidRPr="0060029D" w:rsidRDefault="00691688" w:rsidP="00B578AA">
            <w:pPr>
              <w:keepLines/>
              <w:widowControl w:val="0"/>
              <w:suppressLineNumbers/>
              <w:suppressAutoHyphens/>
              <w:jc w:val="both"/>
            </w:pPr>
            <w:r w:rsidRPr="00691688">
              <w:t>Не предусмотрено</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4.2</w:t>
            </w:r>
            <w:r w:rsidR="0098747B">
              <w:rPr>
                <w:szCs w:val="22"/>
              </w:rPr>
              <w:t>6</w:t>
            </w:r>
          </w:p>
        </w:tc>
        <w:tc>
          <w:tcPr>
            <w:tcW w:w="2700" w:type="dxa"/>
            <w:tcBorders>
              <w:top w:val="single" w:sz="4" w:space="0" w:color="auto"/>
              <w:left w:val="single" w:sz="4" w:space="0" w:color="auto"/>
              <w:right w:val="single" w:sz="4" w:space="0" w:color="auto"/>
            </w:tcBorders>
          </w:tcPr>
          <w:p w:rsidR="00C255B1" w:rsidRPr="0060029D" w:rsidRDefault="00C255B1" w:rsidP="00B578AA">
            <w:pPr>
              <w:keepLines/>
              <w:widowControl w:val="0"/>
              <w:suppressLineNumbers/>
              <w:suppressAutoHyphens/>
              <w:jc w:val="both"/>
            </w:pPr>
            <w:r w:rsidRPr="0060029D">
              <w:rPr>
                <w:sz w:val="22"/>
                <w:szCs w:val="22"/>
              </w:rPr>
              <w:t>Размер обеспечения исполнения договора</w:t>
            </w:r>
          </w:p>
        </w:tc>
        <w:tc>
          <w:tcPr>
            <w:tcW w:w="6264" w:type="dxa"/>
            <w:tcBorders>
              <w:top w:val="single" w:sz="4" w:space="0" w:color="auto"/>
              <w:left w:val="single" w:sz="4" w:space="0" w:color="auto"/>
              <w:right w:val="single" w:sz="4" w:space="0" w:color="auto"/>
            </w:tcBorders>
            <w:shd w:val="clear" w:color="auto" w:fill="auto"/>
          </w:tcPr>
          <w:p w:rsidR="00C255B1" w:rsidRPr="0060029D" w:rsidRDefault="00691688" w:rsidP="00B578AA">
            <w:pPr>
              <w:widowControl w:val="0"/>
              <w:autoSpaceDE w:val="0"/>
              <w:autoSpaceDN w:val="0"/>
              <w:adjustRightInd w:val="0"/>
              <w:jc w:val="both"/>
            </w:pPr>
            <w:r w:rsidRPr="00691688">
              <w:t>Не предусмотрено</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4.2</w:t>
            </w:r>
            <w:r w:rsidR="0098747B">
              <w:rPr>
                <w:szCs w:val="22"/>
              </w:rPr>
              <w:t>7</w:t>
            </w:r>
          </w:p>
        </w:tc>
        <w:tc>
          <w:tcPr>
            <w:tcW w:w="2700" w:type="dxa"/>
            <w:tcBorders>
              <w:top w:val="single" w:sz="4" w:space="0" w:color="auto"/>
              <w:left w:val="single" w:sz="4" w:space="0" w:color="auto"/>
              <w:right w:val="single" w:sz="4" w:space="0" w:color="auto"/>
            </w:tcBorders>
          </w:tcPr>
          <w:p w:rsidR="00C255B1" w:rsidRPr="0060029D" w:rsidRDefault="00C255B1" w:rsidP="00B578AA">
            <w:pPr>
              <w:keepLines/>
              <w:widowControl w:val="0"/>
              <w:suppressLineNumbers/>
              <w:suppressAutoHyphens/>
              <w:jc w:val="both"/>
            </w:pPr>
            <w:r w:rsidRPr="0060029D">
              <w:rPr>
                <w:sz w:val="22"/>
                <w:szCs w:val="22"/>
              </w:rPr>
              <w:t>Платежные реквизиты для обеспечения исполнения договора</w:t>
            </w:r>
          </w:p>
        </w:tc>
        <w:tc>
          <w:tcPr>
            <w:tcW w:w="6264" w:type="dxa"/>
            <w:tcBorders>
              <w:top w:val="single" w:sz="4" w:space="0" w:color="auto"/>
              <w:left w:val="single" w:sz="4" w:space="0" w:color="auto"/>
              <w:right w:val="single" w:sz="4" w:space="0" w:color="auto"/>
            </w:tcBorders>
            <w:shd w:val="clear" w:color="auto" w:fill="auto"/>
          </w:tcPr>
          <w:p w:rsidR="00C255B1" w:rsidRPr="0060029D" w:rsidRDefault="00691688" w:rsidP="00B578AA">
            <w:pPr>
              <w:keepLines/>
              <w:widowControl w:val="0"/>
              <w:suppressLineNumbers/>
              <w:suppressAutoHyphens/>
              <w:jc w:val="both"/>
            </w:pPr>
            <w:r w:rsidRPr="00691688">
              <w:t>Не предусмотрено</w:t>
            </w:r>
            <w:r w:rsidR="003C6B92">
              <w:t xml:space="preserve"> </w:t>
            </w:r>
          </w:p>
        </w:tc>
      </w:tr>
      <w:tr w:rsidR="00C255B1" w:rsidRPr="0060029D" w:rsidTr="00B578AA">
        <w:tc>
          <w:tcPr>
            <w:tcW w:w="675" w:type="dxa"/>
            <w:tcBorders>
              <w:top w:val="single" w:sz="4" w:space="0" w:color="auto"/>
              <w:left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4.2</w:t>
            </w:r>
            <w:r w:rsidR="0098747B">
              <w:rPr>
                <w:szCs w:val="22"/>
              </w:rPr>
              <w:t>8</w:t>
            </w:r>
          </w:p>
        </w:tc>
        <w:tc>
          <w:tcPr>
            <w:tcW w:w="2700" w:type="dxa"/>
            <w:tcBorders>
              <w:top w:val="single" w:sz="4" w:space="0" w:color="auto"/>
              <w:left w:val="single" w:sz="4" w:space="0" w:color="auto"/>
              <w:right w:val="single" w:sz="4" w:space="0" w:color="auto"/>
            </w:tcBorders>
          </w:tcPr>
          <w:p w:rsidR="00C255B1" w:rsidRPr="0060029D" w:rsidRDefault="00C255B1" w:rsidP="00B578AA">
            <w:pPr>
              <w:keepLines/>
              <w:widowControl w:val="0"/>
              <w:suppressLineNumbers/>
              <w:suppressAutoHyphens/>
              <w:jc w:val="both"/>
            </w:pPr>
            <w:r w:rsidRPr="0060029D">
              <w:rPr>
                <w:sz w:val="22"/>
                <w:szCs w:val="22"/>
              </w:rPr>
              <w:t xml:space="preserve">Срок, в течение которого победитель </w:t>
            </w:r>
            <w:r w:rsidR="007227BA">
              <w:rPr>
                <w:sz w:val="22"/>
                <w:szCs w:val="22"/>
              </w:rPr>
              <w:t>Открытого конкурса</w:t>
            </w:r>
            <w:r w:rsidRPr="0060029D">
              <w:rPr>
                <w:sz w:val="22"/>
                <w:szCs w:val="22"/>
              </w:rPr>
              <w:t xml:space="preserve"> или иной его участник, с которым заключается договор, должен подписать договор.</w:t>
            </w:r>
          </w:p>
          <w:p w:rsidR="00C255B1" w:rsidRPr="0060029D" w:rsidRDefault="00C255B1" w:rsidP="00B578AA">
            <w:pPr>
              <w:keepLines/>
              <w:widowControl w:val="0"/>
              <w:suppressLineNumbers/>
              <w:suppressAutoHyphens/>
              <w:jc w:val="both"/>
            </w:pPr>
          </w:p>
        </w:tc>
        <w:tc>
          <w:tcPr>
            <w:tcW w:w="6264" w:type="dxa"/>
            <w:tcBorders>
              <w:top w:val="single" w:sz="4" w:space="0" w:color="auto"/>
              <w:left w:val="single" w:sz="4" w:space="0" w:color="auto"/>
              <w:right w:val="single" w:sz="4" w:space="0" w:color="auto"/>
            </w:tcBorders>
            <w:shd w:val="clear" w:color="auto" w:fill="auto"/>
          </w:tcPr>
          <w:p w:rsidR="00C255B1" w:rsidRPr="0060029D" w:rsidRDefault="00A14AD2" w:rsidP="00B578AA">
            <w:pPr>
              <w:pStyle w:val="Tabletext"/>
              <w:keepNext/>
              <w:keepLines/>
              <w:suppressLineNumbers/>
              <w:tabs>
                <w:tab w:val="num" w:pos="0"/>
              </w:tabs>
              <w:spacing w:line="240" w:lineRule="atLeast"/>
              <w:contextualSpacing/>
              <w:rPr>
                <w:sz w:val="22"/>
              </w:rPr>
            </w:pPr>
            <w:r>
              <w:rPr>
                <w:sz w:val="22"/>
              </w:rPr>
              <w:t xml:space="preserve">Не ранее 10 дней и не позднее </w:t>
            </w:r>
            <w:r w:rsidR="00544339">
              <w:rPr>
                <w:sz w:val="22"/>
              </w:rPr>
              <w:t>2</w:t>
            </w:r>
            <w:r>
              <w:rPr>
                <w:sz w:val="22"/>
              </w:rPr>
              <w:t>0 дней после официального размещения протокола, которым были подведены итоги закупки.</w:t>
            </w:r>
          </w:p>
        </w:tc>
      </w:tr>
      <w:tr w:rsidR="00C255B1"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w:t>
            </w:r>
            <w:r w:rsidR="0098747B">
              <w:rPr>
                <w:szCs w:val="22"/>
              </w:rPr>
              <w:t>29</w:t>
            </w:r>
          </w:p>
        </w:tc>
        <w:tc>
          <w:tcPr>
            <w:tcW w:w="2700" w:type="dxa"/>
            <w:tcBorders>
              <w:top w:val="single" w:sz="4" w:space="0" w:color="auto"/>
              <w:left w:val="single" w:sz="4" w:space="0" w:color="auto"/>
              <w:bottom w:val="single" w:sz="4" w:space="0" w:color="auto"/>
              <w:right w:val="single" w:sz="4" w:space="0" w:color="auto"/>
            </w:tcBorders>
          </w:tcPr>
          <w:p w:rsidR="00C255B1" w:rsidRPr="0060029D" w:rsidRDefault="00C255B1" w:rsidP="00B578AA">
            <w:pPr>
              <w:keepLines/>
              <w:widowControl w:val="0"/>
              <w:suppressLineNumbers/>
              <w:suppressAutoHyphens/>
              <w:jc w:val="both"/>
            </w:pPr>
            <w:r w:rsidRPr="0060029D">
              <w:rPr>
                <w:sz w:val="22"/>
                <w:szCs w:val="22"/>
              </w:rPr>
              <w:t>Форма, сроки и порядок оплаты услуг</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3C6B92" w:rsidP="00B578AA">
            <w:pPr>
              <w:autoSpaceDE w:val="0"/>
              <w:autoSpaceDN w:val="0"/>
              <w:adjustRightInd w:val="0"/>
              <w:jc w:val="both"/>
            </w:pPr>
            <w:r>
              <w:t>В соответствии с Договором на проведение энергетического обследования (энергоаудита) и разработку энергетического паспорта.</w:t>
            </w:r>
          </w:p>
        </w:tc>
      </w:tr>
      <w:tr w:rsidR="00C255B1"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B3456B" w:rsidP="00B578AA">
            <w:pPr>
              <w:pStyle w:val="aff9"/>
              <w:keepNext/>
              <w:keepLines/>
              <w:numPr>
                <w:ilvl w:val="2"/>
                <w:numId w:val="0"/>
              </w:numPr>
              <w:suppressLineNumbers/>
              <w:tabs>
                <w:tab w:val="num" w:pos="0"/>
              </w:tabs>
              <w:spacing w:line="240" w:lineRule="atLeast"/>
              <w:contextualSpacing/>
              <w:rPr>
                <w:szCs w:val="22"/>
              </w:rPr>
            </w:pPr>
            <w:r>
              <w:rPr>
                <w:szCs w:val="22"/>
              </w:rPr>
              <w:t>4.3</w:t>
            </w:r>
            <w:r w:rsidR="0098747B">
              <w:rPr>
                <w:szCs w:val="22"/>
              </w:rPr>
              <w:t>0</w:t>
            </w:r>
          </w:p>
        </w:tc>
        <w:tc>
          <w:tcPr>
            <w:tcW w:w="2700" w:type="dxa"/>
            <w:tcBorders>
              <w:top w:val="single" w:sz="4" w:space="0" w:color="auto"/>
              <w:left w:val="single" w:sz="4" w:space="0" w:color="auto"/>
              <w:bottom w:val="single" w:sz="4" w:space="0" w:color="auto"/>
              <w:right w:val="single" w:sz="4" w:space="0" w:color="auto"/>
            </w:tcBorders>
          </w:tcPr>
          <w:p w:rsidR="00C255B1" w:rsidRPr="0060029D" w:rsidRDefault="00C255B1" w:rsidP="00B578AA">
            <w:pPr>
              <w:keepLines/>
              <w:widowControl w:val="0"/>
              <w:suppressLineNumbers/>
              <w:suppressAutoHyphens/>
              <w:jc w:val="both"/>
            </w:pPr>
            <w:r w:rsidRPr="0060029D">
              <w:rPr>
                <w:sz w:val="22"/>
                <w:szCs w:val="22"/>
              </w:rPr>
              <w:t>Возможность при исполнении договора привлекать субподрядные организации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C255B1" w:rsidRPr="0060029D" w:rsidRDefault="003C6B92" w:rsidP="00B578AA">
            <w:pPr>
              <w:autoSpaceDE w:val="0"/>
              <w:autoSpaceDN w:val="0"/>
              <w:adjustRightInd w:val="0"/>
              <w:jc w:val="both"/>
            </w:pPr>
            <w:r w:rsidRPr="00691688">
              <w:t>Не предусмотрен</w:t>
            </w:r>
            <w:r>
              <w:t>а</w:t>
            </w:r>
          </w:p>
        </w:tc>
      </w:tr>
      <w:tr w:rsidR="002803FD" w:rsidRPr="0060029D" w:rsidTr="00B578AA">
        <w:tc>
          <w:tcPr>
            <w:tcW w:w="675" w:type="dxa"/>
            <w:tcBorders>
              <w:top w:val="single" w:sz="4" w:space="0" w:color="auto"/>
              <w:left w:val="single" w:sz="4" w:space="0" w:color="auto"/>
              <w:bottom w:val="single" w:sz="4" w:space="0" w:color="auto"/>
              <w:right w:val="single" w:sz="4" w:space="0" w:color="auto"/>
            </w:tcBorders>
            <w:shd w:val="clear" w:color="auto" w:fill="auto"/>
          </w:tcPr>
          <w:p w:rsidR="002803FD" w:rsidRPr="0026006B" w:rsidRDefault="002803FD" w:rsidP="00B578AA">
            <w:pPr>
              <w:pStyle w:val="aff9"/>
              <w:keepNext/>
              <w:keepLines/>
              <w:numPr>
                <w:ilvl w:val="2"/>
                <w:numId w:val="0"/>
              </w:numPr>
              <w:suppressLineNumbers/>
              <w:tabs>
                <w:tab w:val="num" w:pos="0"/>
              </w:tabs>
              <w:spacing w:line="240" w:lineRule="atLeast"/>
              <w:contextualSpacing/>
              <w:rPr>
                <w:szCs w:val="22"/>
              </w:rPr>
            </w:pPr>
            <w:r>
              <w:rPr>
                <w:sz w:val="22"/>
                <w:szCs w:val="22"/>
              </w:rPr>
              <w:t>4.31</w:t>
            </w:r>
          </w:p>
        </w:tc>
        <w:tc>
          <w:tcPr>
            <w:tcW w:w="2700" w:type="dxa"/>
            <w:tcBorders>
              <w:top w:val="single" w:sz="4" w:space="0" w:color="auto"/>
              <w:left w:val="single" w:sz="4" w:space="0" w:color="auto"/>
              <w:bottom w:val="single" w:sz="4" w:space="0" w:color="auto"/>
              <w:right w:val="single" w:sz="4" w:space="0" w:color="auto"/>
            </w:tcBorders>
          </w:tcPr>
          <w:p w:rsidR="002803FD" w:rsidRPr="0026006B" w:rsidRDefault="002803FD" w:rsidP="00B578AA">
            <w:pPr>
              <w:keepLines/>
              <w:widowControl w:val="0"/>
              <w:suppressLineNumbers/>
              <w:suppressAutoHyphens/>
              <w:jc w:val="both"/>
            </w:pPr>
            <w:r w:rsidRPr="00F96D9D">
              <w:rPr>
                <w:sz w:val="22"/>
                <w:szCs w:val="22"/>
              </w:rPr>
              <w:t>Предоставление преференций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803FD" w:rsidRPr="0026006B" w:rsidRDefault="002803FD" w:rsidP="00B578AA">
            <w:pPr>
              <w:autoSpaceDE w:val="0"/>
              <w:autoSpaceDN w:val="0"/>
              <w:adjustRightInd w:val="0"/>
              <w:jc w:val="both"/>
            </w:pPr>
            <w:r w:rsidRPr="00F96D9D">
              <w:rPr>
                <w:bCs/>
                <w:snapToGrid w:val="0"/>
                <w:sz w:val="22"/>
                <w:szCs w:val="22"/>
                <w:lang w:eastAsia="ar-SA"/>
              </w:rPr>
              <w:t xml:space="preserve">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8220A7" w:rsidRPr="00F96D9D">
              <w:rPr>
                <w:snapToGrid w:val="0"/>
                <w:sz w:val="22"/>
                <w:szCs w:val="22"/>
              </w:rPr>
              <w:t xml:space="preserve"> устанавливается приоритет товаров российского происхождения</w:t>
            </w:r>
            <w:r w:rsidR="008220A7">
              <w:rPr>
                <w:snapToGrid w:val="0"/>
                <w:sz w:val="22"/>
                <w:szCs w:val="22"/>
              </w:rPr>
              <w:t xml:space="preserve">, работ, услуг, выполняемых, оказываемых российскими лицами </w:t>
            </w:r>
            <w:r w:rsidR="008220A7" w:rsidRPr="00F96D9D">
              <w:rPr>
                <w:snapToGrid w:val="0"/>
                <w:sz w:val="22"/>
                <w:szCs w:val="22"/>
              </w:rPr>
              <w:t>по отношению к товарам, происходящим из иностранного государств</w:t>
            </w:r>
            <w:r w:rsidR="008220A7">
              <w:rPr>
                <w:snapToGrid w:val="0"/>
                <w:sz w:val="22"/>
                <w:szCs w:val="22"/>
              </w:rPr>
              <w:t>а, работам, услугам, выполняемым, оказываемым иностранными лицами.</w:t>
            </w:r>
          </w:p>
        </w:tc>
      </w:tr>
    </w:tbl>
    <w:p w:rsidR="006A72E6" w:rsidRDefault="006A72E6" w:rsidP="00162C58">
      <w:pPr>
        <w:tabs>
          <w:tab w:val="left" w:pos="284"/>
        </w:tabs>
        <w:autoSpaceDE w:val="0"/>
        <w:autoSpaceDN w:val="0"/>
        <w:adjustRightInd w:val="0"/>
        <w:rPr>
          <w:b/>
          <w:bCs/>
          <w:sz w:val="22"/>
          <w:szCs w:val="22"/>
        </w:rPr>
      </w:pPr>
      <w:bookmarkStart w:id="28" w:name="_Ref166267388"/>
      <w:bookmarkStart w:id="29" w:name="_Ref166267499"/>
      <w:bookmarkStart w:id="30" w:name="_Ref166312503"/>
      <w:bookmarkStart w:id="31" w:name="_Ref166313061"/>
      <w:bookmarkStart w:id="32" w:name="_Ref166314817"/>
      <w:bookmarkStart w:id="33" w:name="_Ref166315159"/>
      <w:bookmarkStart w:id="34" w:name="_Ref166315233"/>
      <w:bookmarkStart w:id="35" w:name="_Ref166315600"/>
      <w:bookmarkStart w:id="36" w:name="_Ref166267456"/>
      <w:bookmarkEnd w:id="28"/>
      <w:bookmarkEnd w:id="29"/>
      <w:bookmarkEnd w:id="30"/>
      <w:bookmarkEnd w:id="31"/>
      <w:bookmarkEnd w:id="32"/>
      <w:bookmarkEnd w:id="33"/>
      <w:bookmarkEnd w:id="34"/>
      <w:bookmarkEnd w:id="35"/>
      <w:bookmarkEnd w:id="36"/>
    </w:p>
    <w:p w:rsidR="00162C58" w:rsidRPr="00162C58" w:rsidRDefault="00162C58" w:rsidP="00162C58">
      <w:pPr>
        <w:tabs>
          <w:tab w:val="left" w:pos="284"/>
        </w:tabs>
        <w:autoSpaceDE w:val="0"/>
        <w:autoSpaceDN w:val="0"/>
        <w:adjustRightInd w:val="0"/>
        <w:rPr>
          <w:b/>
          <w:bCs/>
        </w:rPr>
      </w:pPr>
    </w:p>
    <w:p w:rsidR="00987820" w:rsidRDefault="00987820" w:rsidP="00987820">
      <w:pPr>
        <w:pStyle w:val="aff2"/>
        <w:tabs>
          <w:tab w:val="left" w:pos="284"/>
        </w:tabs>
        <w:autoSpaceDE w:val="0"/>
        <w:autoSpaceDN w:val="0"/>
        <w:adjustRightInd w:val="0"/>
        <w:spacing w:after="0" w:line="240" w:lineRule="auto"/>
        <w:ind w:left="360"/>
        <w:jc w:val="right"/>
        <w:rPr>
          <w:rFonts w:ascii="Times New Roman" w:hAnsi="Times New Roman"/>
          <w:b/>
          <w:bCs/>
        </w:rPr>
      </w:pPr>
      <w:r>
        <w:rPr>
          <w:rFonts w:ascii="Times New Roman" w:hAnsi="Times New Roman"/>
          <w:b/>
          <w:bCs/>
        </w:rPr>
        <w:t>Приложение №1 к Информационной карте</w:t>
      </w:r>
      <w:r w:rsidR="00A31211" w:rsidRPr="0060029D">
        <w:rPr>
          <w:rFonts w:ascii="Times New Roman" w:hAnsi="Times New Roman"/>
          <w:b/>
          <w:bCs/>
        </w:rPr>
        <w:t xml:space="preserve">. </w:t>
      </w:r>
    </w:p>
    <w:p w:rsidR="00A31211" w:rsidRPr="00987820" w:rsidRDefault="00A31211" w:rsidP="00987820">
      <w:pPr>
        <w:pStyle w:val="aff2"/>
        <w:tabs>
          <w:tab w:val="left" w:pos="284"/>
        </w:tabs>
        <w:autoSpaceDE w:val="0"/>
        <w:autoSpaceDN w:val="0"/>
        <w:adjustRightInd w:val="0"/>
        <w:spacing w:after="0" w:line="240" w:lineRule="auto"/>
        <w:ind w:left="360"/>
        <w:jc w:val="right"/>
        <w:rPr>
          <w:rFonts w:ascii="Times New Roman" w:hAnsi="Times New Roman"/>
          <w:bCs/>
        </w:rPr>
      </w:pPr>
      <w:r w:rsidRPr="00987820">
        <w:rPr>
          <w:rFonts w:ascii="Times New Roman" w:hAnsi="Times New Roman"/>
          <w:bCs/>
        </w:rPr>
        <w:t xml:space="preserve">Критерии оценки заявок на участие в </w:t>
      </w:r>
      <w:r w:rsidR="00162C58">
        <w:rPr>
          <w:rFonts w:ascii="Times New Roman" w:hAnsi="Times New Roman"/>
          <w:bCs/>
        </w:rPr>
        <w:t>Открытом конкурсе</w:t>
      </w:r>
      <w:r w:rsidRPr="00987820">
        <w:rPr>
          <w:rFonts w:ascii="Times New Roman" w:hAnsi="Times New Roman"/>
          <w:bCs/>
        </w:rPr>
        <w:t>,</w:t>
      </w:r>
    </w:p>
    <w:p w:rsidR="00A31211" w:rsidRPr="0060029D" w:rsidRDefault="00A31211" w:rsidP="00987820">
      <w:pPr>
        <w:pStyle w:val="aff2"/>
        <w:tabs>
          <w:tab w:val="left" w:pos="284"/>
        </w:tabs>
        <w:autoSpaceDE w:val="0"/>
        <w:autoSpaceDN w:val="0"/>
        <w:adjustRightInd w:val="0"/>
        <w:spacing w:after="0" w:line="240" w:lineRule="auto"/>
        <w:ind w:left="360"/>
        <w:jc w:val="right"/>
        <w:rPr>
          <w:rFonts w:ascii="Times New Roman" w:hAnsi="Times New Roman"/>
          <w:b/>
          <w:bCs/>
        </w:rPr>
      </w:pPr>
      <w:r w:rsidRPr="00987820">
        <w:rPr>
          <w:rFonts w:ascii="Times New Roman" w:hAnsi="Times New Roman"/>
          <w:bCs/>
        </w:rPr>
        <w:t xml:space="preserve">величины значимости этих критериев. Порядок оценки заявок на участие в </w:t>
      </w:r>
      <w:r w:rsidR="00162C58">
        <w:rPr>
          <w:rFonts w:ascii="Times New Roman" w:hAnsi="Times New Roman"/>
          <w:bCs/>
        </w:rPr>
        <w:t>Конкурсе</w:t>
      </w:r>
    </w:p>
    <w:tbl>
      <w:tblPr>
        <w:tblW w:w="9747" w:type="dxa"/>
        <w:tblLayout w:type="fixed"/>
        <w:tblLook w:val="0000"/>
      </w:tblPr>
      <w:tblGrid>
        <w:gridCol w:w="1008"/>
        <w:gridCol w:w="2520"/>
        <w:gridCol w:w="6219"/>
      </w:tblGrid>
      <w:tr w:rsidR="00A31211" w:rsidRPr="0060029D" w:rsidTr="001614D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A31211" w:rsidRPr="0060029D" w:rsidRDefault="00A31211" w:rsidP="00A74287">
            <w:pPr>
              <w:keepNext/>
              <w:keepLines/>
              <w:widowControl w:val="0"/>
              <w:suppressLineNumbers/>
              <w:suppressAutoHyphens/>
              <w:spacing w:after="60"/>
              <w:jc w:val="both"/>
              <w:rPr>
                <w:b/>
                <w:bCs/>
              </w:rPr>
            </w:pPr>
            <w:r w:rsidRPr="0060029D">
              <w:rPr>
                <w:b/>
                <w:bCs/>
                <w:sz w:val="22"/>
                <w:szCs w:val="22"/>
              </w:rPr>
              <w:t>№</w:t>
            </w:r>
          </w:p>
          <w:p w:rsidR="00A31211" w:rsidRPr="0060029D" w:rsidRDefault="00A31211" w:rsidP="00A74287">
            <w:pPr>
              <w:keepNext/>
              <w:keepLines/>
              <w:widowControl w:val="0"/>
              <w:suppressLineNumbers/>
              <w:suppressAutoHyphens/>
              <w:spacing w:after="60"/>
              <w:jc w:val="both"/>
              <w:rPr>
                <w:b/>
                <w:bCs/>
              </w:rPr>
            </w:pPr>
            <w:r w:rsidRPr="0060029D">
              <w:rPr>
                <w:b/>
                <w:bCs/>
                <w:sz w:val="22"/>
                <w:szCs w:val="22"/>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A31211" w:rsidRPr="0060029D" w:rsidRDefault="00A31211" w:rsidP="00A74287">
            <w:pPr>
              <w:keepNext/>
              <w:keepLines/>
              <w:widowControl w:val="0"/>
              <w:suppressLineNumbers/>
              <w:suppressAutoHyphens/>
              <w:spacing w:after="60"/>
              <w:jc w:val="both"/>
              <w:rPr>
                <w:b/>
                <w:bCs/>
              </w:rPr>
            </w:pPr>
            <w:r w:rsidRPr="0060029D">
              <w:rPr>
                <w:b/>
                <w:bCs/>
                <w:sz w:val="22"/>
                <w:szCs w:val="22"/>
              </w:rPr>
              <w:t xml:space="preserve">Содержание пункта </w:t>
            </w:r>
          </w:p>
        </w:tc>
        <w:tc>
          <w:tcPr>
            <w:tcW w:w="6219" w:type="dxa"/>
            <w:tcBorders>
              <w:top w:val="single" w:sz="4" w:space="0" w:color="auto"/>
              <w:left w:val="single" w:sz="4" w:space="0" w:color="auto"/>
              <w:bottom w:val="single" w:sz="4" w:space="0" w:color="auto"/>
              <w:right w:val="single" w:sz="4" w:space="0" w:color="auto"/>
            </w:tcBorders>
            <w:shd w:val="clear" w:color="auto" w:fill="E6E6E6"/>
            <w:vAlign w:val="center"/>
          </w:tcPr>
          <w:p w:rsidR="00A31211" w:rsidRPr="0060029D" w:rsidRDefault="00A31211" w:rsidP="00A74287">
            <w:pPr>
              <w:keepNext/>
              <w:keepLines/>
              <w:widowControl w:val="0"/>
              <w:suppressLineNumbers/>
              <w:suppressAutoHyphens/>
              <w:spacing w:after="60"/>
              <w:jc w:val="both"/>
              <w:rPr>
                <w:b/>
                <w:bCs/>
              </w:rPr>
            </w:pPr>
            <w:r w:rsidRPr="0060029D">
              <w:rPr>
                <w:b/>
                <w:bCs/>
                <w:sz w:val="22"/>
                <w:szCs w:val="22"/>
              </w:rPr>
              <w:t>Информация</w:t>
            </w:r>
          </w:p>
        </w:tc>
      </w:tr>
      <w:tr w:rsidR="00A31211" w:rsidRPr="0060029D" w:rsidTr="001614D0">
        <w:trPr>
          <w:trHeight w:val="297"/>
        </w:trPr>
        <w:tc>
          <w:tcPr>
            <w:tcW w:w="1008" w:type="dxa"/>
            <w:tcBorders>
              <w:top w:val="single" w:sz="4" w:space="0" w:color="auto"/>
              <w:left w:val="single" w:sz="4" w:space="0" w:color="auto"/>
              <w:bottom w:val="single" w:sz="4" w:space="0" w:color="auto"/>
              <w:right w:val="single" w:sz="4" w:space="0" w:color="auto"/>
            </w:tcBorders>
          </w:tcPr>
          <w:p w:rsidR="00A31211" w:rsidRPr="0060029D" w:rsidRDefault="00A31211" w:rsidP="00EE3268">
            <w:pPr>
              <w:numPr>
                <w:ilvl w:val="0"/>
                <w:numId w:val="2"/>
              </w:numPr>
              <w:spacing w:after="60"/>
              <w:jc w:val="both"/>
              <w:rPr>
                <w:b/>
                <w:bCs/>
                <w:snapToGrid w:val="0"/>
              </w:rPr>
            </w:pPr>
          </w:p>
        </w:tc>
        <w:tc>
          <w:tcPr>
            <w:tcW w:w="2520" w:type="dxa"/>
            <w:tcBorders>
              <w:top w:val="single" w:sz="4" w:space="0" w:color="auto"/>
              <w:left w:val="single" w:sz="4" w:space="0" w:color="auto"/>
              <w:bottom w:val="single" w:sz="4" w:space="0" w:color="auto"/>
              <w:right w:val="single" w:sz="4" w:space="0" w:color="auto"/>
            </w:tcBorders>
          </w:tcPr>
          <w:p w:rsidR="00A31211" w:rsidRPr="0060029D" w:rsidRDefault="00A31211" w:rsidP="00162C58">
            <w:pPr>
              <w:spacing w:after="60"/>
              <w:jc w:val="both"/>
            </w:pPr>
            <w:r w:rsidRPr="0060029D">
              <w:rPr>
                <w:sz w:val="22"/>
                <w:szCs w:val="22"/>
              </w:rPr>
              <w:t xml:space="preserve">Критерии оценки заявок на участие в </w:t>
            </w:r>
            <w:r w:rsidR="00162C58">
              <w:rPr>
                <w:sz w:val="22"/>
                <w:szCs w:val="22"/>
              </w:rPr>
              <w:t>Конкурсе</w:t>
            </w:r>
            <w:r w:rsidRPr="0060029D">
              <w:rPr>
                <w:sz w:val="22"/>
                <w:szCs w:val="22"/>
              </w:rPr>
              <w:t>, величины значимости этих критериев, их содержание</w:t>
            </w:r>
          </w:p>
        </w:tc>
        <w:tc>
          <w:tcPr>
            <w:tcW w:w="6219" w:type="dxa"/>
            <w:tcBorders>
              <w:top w:val="single" w:sz="4" w:space="0" w:color="auto"/>
              <w:left w:val="single" w:sz="4" w:space="0" w:color="auto"/>
              <w:bottom w:val="single" w:sz="4" w:space="0" w:color="auto"/>
              <w:right w:val="single" w:sz="4" w:space="0" w:color="auto"/>
            </w:tcBorders>
          </w:tcPr>
          <w:p w:rsidR="007049E3" w:rsidRPr="007049E3" w:rsidRDefault="007049E3" w:rsidP="007049E3">
            <w:pPr>
              <w:spacing w:after="60"/>
              <w:jc w:val="both"/>
            </w:pPr>
            <w:r w:rsidRPr="007049E3">
              <w:rPr>
                <w:b/>
                <w:sz w:val="22"/>
                <w:szCs w:val="22"/>
              </w:rPr>
              <w:t>а) стоимостные критерии оценки</w:t>
            </w:r>
            <w:r w:rsidRPr="007049E3">
              <w:rPr>
                <w:sz w:val="22"/>
                <w:szCs w:val="22"/>
              </w:rPr>
              <w:t>:</w:t>
            </w:r>
          </w:p>
          <w:p w:rsidR="007049E3" w:rsidRPr="007049E3" w:rsidRDefault="007049E3" w:rsidP="007049E3">
            <w:pPr>
              <w:spacing w:after="60"/>
              <w:jc w:val="both"/>
            </w:pPr>
            <w:r w:rsidRPr="007049E3">
              <w:rPr>
                <w:sz w:val="22"/>
                <w:szCs w:val="22"/>
              </w:rPr>
              <w:t>- цена контракта;</w:t>
            </w:r>
          </w:p>
          <w:p w:rsidR="007049E3" w:rsidRPr="007049E3" w:rsidRDefault="007049E3" w:rsidP="007049E3">
            <w:pPr>
              <w:spacing w:after="60"/>
              <w:jc w:val="both"/>
              <w:rPr>
                <w:b/>
              </w:rPr>
            </w:pPr>
            <w:r w:rsidRPr="007049E3">
              <w:rPr>
                <w:b/>
                <w:sz w:val="22"/>
                <w:szCs w:val="22"/>
              </w:rPr>
              <w:t>б) нестоимостные критерии оценки:</w:t>
            </w:r>
          </w:p>
          <w:p w:rsidR="007049E3" w:rsidRPr="007049E3" w:rsidRDefault="007049E3" w:rsidP="007049E3">
            <w:pPr>
              <w:spacing w:after="60"/>
              <w:jc w:val="both"/>
              <w:rPr>
                <w:lang w:eastAsia="en-US"/>
              </w:rPr>
            </w:pPr>
            <w:r w:rsidRPr="007049E3">
              <w:rPr>
                <w:sz w:val="22"/>
                <w:szCs w:val="22"/>
                <w:lang w:eastAsia="en-US"/>
              </w:rPr>
              <w:t>- качественные, функциональные и экологические характеристики объекта закупок</w:t>
            </w:r>
          </w:p>
          <w:p w:rsidR="007049E3" w:rsidRPr="007049E3" w:rsidRDefault="007049E3" w:rsidP="007049E3">
            <w:pPr>
              <w:spacing w:after="60"/>
              <w:jc w:val="both"/>
              <w:rPr>
                <w:b/>
              </w:rPr>
            </w:pPr>
            <w:r w:rsidRPr="007049E3">
              <w:rPr>
                <w:sz w:val="22"/>
                <w:szCs w:val="22"/>
                <w:lang w:eastAsia="en-US"/>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7049E3" w:rsidRPr="007049E3" w:rsidRDefault="007049E3" w:rsidP="007049E3">
            <w:pPr>
              <w:spacing w:after="60"/>
              <w:jc w:val="both"/>
            </w:pPr>
            <w:r w:rsidRPr="007049E3">
              <w:rPr>
                <w:sz w:val="22"/>
                <w:szCs w:val="22"/>
              </w:rPr>
              <w:t xml:space="preserve">Величины значимости критериев оценки заявок на участие в открытом конкурсе, их содержание, установлены в приложении к настоящему разделу «Оценка заявок на участие в открытом конкурсе и критерии этой оценки».   </w:t>
            </w:r>
          </w:p>
          <w:p w:rsidR="00A31211" w:rsidRPr="0060029D" w:rsidRDefault="007049E3" w:rsidP="007049E3">
            <w:pPr>
              <w:spacing w:after="60"/>
              <w:jc w:val="both"/>
            </w:pPr>
            <w:r w:rsidRPr="007049E3">
              <w:rPr>
                <w:sz w:val="22"/>
                <w:szCs w:val="22"/>
              </w:rPr>
              <w:t>Порядок оценки заявок по критериям также определен в приложении к настоящему разделу «Оценка заявок на участие в открытом конкурсе и критерии этой оценки»</w:t>
            </w:r>
            <w:r w:rsidRPr="00BF3555">
              <w:t xml:space="preserve"> </w:t>
            </w:r>
            <w:r w:rsidR="00892BBD" w:rsidRPr="0060029D">
              <w:rPr>
                <w:sz w:val="22"/>
                <w:szCs w:val="22"/>
              </w:rPr>
              <w:t xml:space="preserve">   </w:t>
            </w:r>
          </w:p>
        </w:tc>
      </w:tr>
    </w:tbl>
    <w:p w:rsidR="007547D8" w:rsidRDefault="007547D8" w:rsidP="00A74287">
      <w:pPr>
        <w:jc w:val="both"/>
        <w:rPr>
          <w:b/>
          <w:sz w:val="22"/>
          <w:szCs w:val="22"/>
        </w:rPr>
      </w:pPr>
    </w:p>
    <w:p w:rsidR="00892BBD" w:rsidRPr="0060029D" w:rsidRDefault="00892BBD" w:rsidP="00A74287">
      <w:pPr>
        <w:jc w:val="both"/>
        <w:rPr>
          <w:b/>
          <w:sz w:val="22"/>
          <w:szCs w:val="22"/>
        </w:rPr>
      </w:pPr>
      <w:r w:rsidRPr="0060029D">
        <w:rPr>
          <w:b/>
          <w:sz w:val="22"/>
          <w:szCs w:val="22"/>
        </w:rPr>
        <w:t xml:space="preserve">Оценка заявок на участие в </w:t>
      </w:r>
      <w:r w:rsidR="00162C58">
        <w:rPr>
          <w:b/>
          <w:sz w:val="22"/>
          <w:szCs w:val="22"/>
        </w:rPr>
        <w:t>Открытом конкурсе</w:t>
      </w:r>
      <w:r w:rsidRPr="0060029D">
        <w:rPr>
          <w:b/>
          <w:sz w:val="22"/>
          <w:szCs w:val="22"/>
        </w:rPr>
        <w:t xml:space="preserve"> и критерии этой оценки </w:t>
      </w:r>
    </w:p>
    <w:p w:rsidR="00892BBD" w:rsidRPr="0060029D" w:rsidRDefault="00892BBD" w:rsidP="00A74287">
      <w:pPr>
        <w:tabs>
          <w:tab w:val="left" w:pos="900"/>
        </w:tabs>
        <w:ind w:firstLine="709"/>
        <w:jc w:val="both"/>
        <w:rPr>
          <w:sz w:val="22"/>
          <w:szCs w:val="22"/>
        </w:rPr>
      </w:pPr>
      <w:r w:rsidRPr="0060029D">
        <w:rPr>
          <w:sz w:val="22"/>
          <w:szCs w:val="22"/>
        </w:rPr>
        <w:t xml:space="preserve">Оценка заявок на участие в </w:t>
      </w:r>
      <w:r w:rsidR="00162C58">
        <w:rPr>
          <w:sz w:val="22"/>
          <w:szCs w:val="22"/>
        </w:rPr>
        <w:t>Конкурсе</w:t>
      </w:r>
      <w:r w:rsidRPr="0060029D">
        <w:rPr>
          <w:sz w:val="22"/>
          <w:szCs w:val="22"/>
        </w:rPr>
        <w:t xml:space="preserve"> проводится рейтинговым методом. Рейтинг представляет собой оценку в баллах, получаемую по результатам оценки по критериям. </w:t>
      </w:r>
    </w:p>
    <w:p w:rsidR="00892BBD" w:rsidRPr="0060029D" w:rsidRDefault="00892BBD" w:rsidP="00A74287">
      <w:pPr>
        <w:tabs>
          <w:tab w:val="left" w:pos="900"/>
        </w:tabs>
        <w:ind w:firstLine="709"/>
        <w:jc w:val="both"/>
        <w:rPr>
          <w:sz w:val="22"/>
          <w:szCs w:val="22"/>
        </w:rPr>
      </w:pPr>
      <w:r w:rsidRPr="0060029D">
        <w:rPr>
          <w:sz w:val="22"/>
          <w:szCs w:val="22"/>
        </w:rPr>
        <w:t xml:space="preserve">Для оценки заявок на участие в </w:t>
      </w:r>
      <w:r w:rsidR="00162C58">
        <w:rPr>
          <w:sz w:val="22"/>
          <w:szCs w:val="22"/>
        </w:rPr>
        <w:t>Конкурсе</w:t>
      </w:r>
      <w:r w:rsidRPr="0060029D">
        <w:rPr>
          <w:sz w:val="22"/>
          <w:szCs w:val="22"/>
        </w:rPr>
        <w:t xml:space="preserve"> указаны используемые для определения победителя критерии оценки и величины значимости критериев оценки. </w:t>
      </w:r>
    </w:p>
    <w:p w:rsidR="00892BBD" w:rsidRPr="0060029D" w:rsidRDefault="00892BBD" w:rsidP="00A74287">
      <w:pPr>
        <w:ind w:firstLine="709"/>
        <w:jc w:val="both"/>
        <w:rPr>
          <w:sz w:val="22"/>
          <w:szCs w:val="22"/>
        </w:rPr>
      </w:pPr>
      <w:r w:rsidRPr="0060029D">
        <w:rPr>
          <w:sz w:val="22"/>
          <w:szCs w:val="22"/>
        </w:rPr>
        <w:t>При этом значимость критерия оценки – это вес критерия оценки в совокупности критериев оценки, установленных в документации о закупке, выраженный в процентах.</w:t>
      </w:r>
    </w:p>
    <w:p w:rsidR="00892BBD" w:rsidRPr="0060029D" w:rsidRDefault="00892BBD" w:rsidP="00A74287">
      <w:pPr>
        <w:ind w:firstLine="709"/>
        <w:jc w:val="both"/>
        <w:rPr>
          <w:sz w:val="22"/>
          <w:szCs w:val="22"/>
        </w:rPr>
      </w:pPr>
      <w:r w:rsidRPr="0060029D">
        <w:rPr>
          <w:sz w:val="22"/>
          <w:szCs w:val="22"/>
        </w:rPr>
        <w:t>Дробное значение рейтинга округляется до двух десятичных знаков после запятой по математическим правилам округления.</w:t>
      </w:r>
    </w:p>
    <w:p w:rsidR="00892BBD" w:rsidRPr="0060029D" w:rsidRDefault="00892BBD" w:rsidP="00A74287">
      <w:pPr>
        <w:pStyle w:val="ae"/>
        <w:tabs>
          <w:tab w:val="left" w:pos="900"/>
        </w:tabs>
        <w:spacing w:after="0"/>
        <w:ind w:firstLine="709"/>
        <w:jc w:val="both"/>
        <w:rPr>
          <w:sz w:val="22"/>
          <w:szCs w:val="22"/>
        </w:rPr>
      </w:pPr>
      <w:r w:rsidRPr="0060029D">
        <w:rPr>
          <w:sz w:val="22"/>
          <w:szCs w:val="22"/>
        </w:rPr>
        <w:t>Таблица № 1</w:t>
      </w:r>
    </w:p>
    <w:tbl>
      <w:tblPr>
        <w:tblpPr w:leftFromText="180" w:rightFromText="180" w:vertAnchor="text" w:horzAnchor="margin" w:tblpX="-210" w:tblpY="12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94"/>
        <w:gridCol w:w="1843"/>
        <w:gridCol w:w="2126"/>
        <w:gridCol w:w="2127"/>
      </w:tblGrid>
      <w:tr w:rsidR="00892BBD" w:rsidRPr="0060029D" w:rsidTr="00892BBD">
        <w:trPr>
          <w:trHeight w:val="703"/>
        </w:trPr>
        <w:tc>
          <w:tcPr>
            <w:tcW w:w="534" w:type="dxa"/>
            <w:shd w:val="clear" w:color="auto" w:fill="auto"/>
            <w:vAlign w:val="center"/>
          </w:tcPr>
          <w:p w:rsidR="00892BBD" w:rsidRPr="0060029D" w:rsidRDefault="00892BBD" w:rsidP="00A74287">
            <w:pPr>
              <w:widowControl w:val="0"/>
              <w:autoSpaceDE w:val="0"/>
              <w:autoSpaceDN w:val="0"/>
              <w:adjustRightInd w:val="0"/>
              <w:jc w:val="both"/>
              <w:rPr>
                <w:b/>
              </w:rPr>
            </w:pPr>
            <w:r w:rsidRPr="0060029D">
              <w:rPr>
                <w:b/>
                <w:sz w:val="22"/>
                <w:szCs w:val="22"/>
              </w:rPr>
              <w:t>№ п/п</w:t>
            </w:r>
          </w:p>
        </w:tc>
        <w:tc>
          <w:tcPr>
            <w:tcW w:w="3294" w:type="dxa"/>
            <w:shd w:val="clear" w:color="auto" w:fill="auto"/>
            <w:vAlign w:val="center"/>
          </w:tcPr>
          <w:p w:rsidR="00892BBD" w:rsidRPr="0060029D" w:rsidRDefault="00892BBD" w:rsidP="00A74287">
            <w:pPr>
              <w:widowControl w:val="0"/>
              <w:autoSpaceDE w:val="0"/>
              <w:autoSpaceDN w:val="0"/>
              <w:adjustRightInd w:val="0"/>
              <w:jc w:val="both"/>
              <w:rPr>
                <w:b/>
              </w:rPr>
            </w:pPr>
            <w:r w:rsidRPr="0060029D">
              <w:rPr>
                <w:b/>
                <w:sz w:val="22"/>
                <w:szCs w:val="22"/>
              </w:rPr>
              <w:t>Критерии оценки заявок</w:t>
            </w:r>
          </w:p>
          <w:p w:rsidR="00892BBD" w:rsidRPr="0060029D" w:rsidRDefault="00892BBD" w:rsidP="00A74287">
            <w:pPr>
              <w:widowControl w:val="0"/>
              <w:autoSpaceDE w:val="0"/>
              <w:autoSpaceDN w:val="0"/>
              <w:adjustRightInd w:val="0"/>
              <w:jc w:val="both"/>
              <w:rPr>
                <w:b/>
              </w:rPr>
            </w:pPr>
            <w:r w:rsidRPr="0060029D">
              <w:rPr>
                <w:b/>
                <w:sz w:val="22"/>
                <w:szCs w:val="22"/>
              </w:rPr>
              <w:t xml:space="preserve">на участие в открытом </w:t>
            </w:r>
            <w:r w:rsidR="00FD5BB9">
              <w:rPr>
                <w:b/>
                <w:sz w:val="22"/>
                <w:szCs w:val="22"/>
              </w:rPr>
              <w:t>Конкурс</w:t>
            </w:r>
            <w:r w:rsidRPr="0060029D">
              <w:rPr>
                <w:b/>
                <w:sz w:val="22"/>
                <w:szCs w:val="22"/>
              </w:rPr>
              <w:t>е</w:t>
            </w:r>
          </w:p>
        </w:tc>
        <w:tc>
          <w:tcPr>
            <w:tcW w:w="1843" w:type="dxa"/>
            <w:shd w:val="clear" w:color="auto" w:fill="auto"/>
            <w:vAlign w:val="center"/>
          </w:tcPr>
          <w:p w:rsidR="00892BBD" w:rsidRPr="0060029D" w:rsidRDefault="00892BBD" w:rsidP="00A74287">
            <w:pPr>
              <w:widowControl w:val="0"/>
              <w:autoSpaceDE w:val="0"/>
              <w:autoSpaceDN w:val="0"/>
              <w:adjustRightInd w:val="0"/>
              <w:jc w:val="both"/>
              <w:rPr>
                <w:b/>
              </w:rPr>
            </w:pPr>
            <w:r w:rsidRPr="0060029D">
              <w:rPr>
                <w:b/>
                <w:sz w:val="22"/>
                <w:szCs w:val="22"/>
              </w:rPr>
              <w:t>Величина значимости критерия</w:t>
            </w:r>
          </w:p>
          <w:p w:rsidR="00892BBD" w:rsidRPr="0060029D" w:rsidRDefault="00892BBD" w:rsidP="00A74287">
            <w:pPr>
              <w:widowControl w:val="0"/>
              <w:autoSpaceDE w:val="0"/>
              <w:autoSpaceDN w:val="0"/>
              <w:adjustRightInd w:val="0"/>
              <w:jc w:val="both"/>
              <w:rPr>
                <w:b/>
              </w:rPr>
            </w:pPr>
            <w:r w:rsidRPr="0060029D">
              <w:rPr>
                <w:b/>
                <w:sz w:val="22"/>
                <w:szCs w:val="22"/>
              </w:rPr>
              <w:t>оценки (%)</w:t>
            </w:r>
          </w:p>
        </w:tc>
        <w:tc>
          <w:tcPr>
            <w:tcW w:w="2126" w:type="dxa"/>
            <w:vAlign w:val="center"/>
          </w:tcPr>
          <w:p w:rsidR="00892BBD" w:rsidRPr="0060029D" w:rsidRDefault="00892BBD" w:rsidP="00A74287">
            <w:pPr>
              <w:widowControl w:val="0"/>
              <w:autoSpaceDE w:val="0"/>
              <w:autoSpaceDN w:val="0"/>
              <w:adjustRightInd w:val="0"/>
              <w:jc w:val="both"/>
              <w:rPr>
                <w:b/>
              </w:rPr>
            </w:pPr>
            <w:r w:rsidRPr="0060029D">
              <w:rPr>
                <w:b/>
                <w:sz w:val="22"/>
                <w:szCs w:val="22"/>
              </w:rPr>
              <w:t>Обозначение критерия</w:t>
            </w:r>
          </w:p>
        </w:tc>
        <w:tc>
          <w:tcPr>
            <w:tcW w:w="2127" w:type="dxa"/>
            <w:vAlign w:val="center"/>
          </w:tcPr>
          <w:p w:rsidR="00892BBD" w:rsidRPr="0060029D" w:rsidRDefault="00892BBD" w:rsidP="00A74287">
            <w:pPr>
              <w:widowControl w:val="0"/>
              <w:autoSpaceDE w:val="0"/>
              <w:autoSpaceDN w:val="0"/>
              <w:adjustRightInd w:val="0"/>
              <w:jc w:val="both"/>
              <w:rPr>
                <w:b/>
              </w:rPr>
            </w:pPr>
            <w:r w:rsidRPr="0060029D">
              <w:rPr>
                <w:b/>
                <w:sz w:val="22"/>
                <w:szCs w:val="22"/>
              </w:rPr>
              <w:t>Коэффициент значимости</w:t>
            </w:r>
          </w:p>
          <w:p w:rsidR="00892BBD" w:rsidRPr="0060029D" w:rsidRDefault="00892BBD" w:rsidP="00A74287">
            <w:pPr>
              <w:widowControl w:val="0"/>
              <w:autoSpaceDE w:val="0"/>
              <w:autoSpaceDN w:val="0"/>
              <w:adjustRightInd w:val="0"/>
              <w:jc w:val="both"/>
              <w:rPr>
                <w:b/>
              </w:rPr>
            </w:pPr>
            <w:r w:rsidRPr="0060029D">
              <w:rPr>
                <w:b/>
                <w:sz w:val="22"/>
                <w:szCs w:val="22"/>
              </w:rPr>
              <w:t>критерия оценки (КЗ)</w:t>
            </w:r>
          </w:p>
        </w:tc>
      </w:tr>
      <w:tr w:rsidR="00892BBD" w:rsidRPr="0060029D" w:rsidTr="00892BBD">
        <w:trPr>
          <w:trHeight w:val="249"/>
        </w:trPr>
        <w:tc>
          <w:tcPr>
            <w:tcW w:w="9924" w:type="dxa"/>
            <w:gridSpan w:val="5"/>
            <w:shd w:val="clear" w:color="auto" w:fill="auto"/>
            <w:vAlign w:val="center"/>
          </w:tcPr>
          <w:p w:rsidR="00892BBD" w:rsidRPr="0060029D" w:rsidRDefault="00892BBD" w:rsidP="00A74287">
            <w:pPr>
              <w:widowControl w:val="0"/>
              <w:autoSpaceDE w:val="0"/>
              <w:autoSpaceDN w:val="0"/>
              <w:adjustRightInd w:val="0"/>
              <w:jc w:val="both"/>
              <w:rPr>
                <w:b/>
              </w:rPr>
            </w:pPr>
            <w:r w:rsidRPr="0060029D">
              <w:rPr>
                <w:i/>
                <w:sz w:val="22"/>
                <w:szCs w:val="22"/>
              </w:rPr>
              <w:t>Стоимостные критерии оценки:</w:t>
            </w:r>
          </w:p>
        </w:tc>
      </w:tr>
      <w:tr w:rsidR="00892BBD" w:rsidRPr="0060029D" w:rsidTr="00892BBD">
        <w:trPr>
          <w:trHeight w:val="390"/>
        </w:trPr>
        <w:tc>
          <w:tcPr>
            <w:tcW w:w="534" w:type="dxa"/>
            <w:shd w:val="clear" w:color="auto" w:fill="auto"/>
            <w:vAlign w:val="center"/>
          </w:tcPr>
          <w:p w:rsidR="00892BBD" w:rsidRPr="0060029D" w:rsidRDefault="00892BBD" w:rsidP="00A74287">
            <w:pPr>
              <w:widowControl w:val="0"/>
              <w:autoSpaceDE w:val="0"/>
              <w:autoSpaceDN w:val="0"/>
              <w:adjustRightInd w:val="0"/>
              <w:jc w:val="both"/>
            </w:pPr>
            <w:r w:rsidRPr="0060029D">
              <w:rPr>
                <w:sz w:val="22"/>
                <w:szCs w:val="22"/>
              </w:rPr>
              <w:t>1.</w:t>
            </w:r>
          </w:p>
        </w:tc>
        <w:tc>
          <w:tcPr>
            <w:tcW w:w="3294" w:type="dxa"/>
            <w:shd w:val="clear" w:color="auto" w:fill="auto"/>
            <w:vAlign w:val="center"/>
          </w:tcPr>
          <w:p w:rsidR="00892BBD" w:rsidRPr="0060029D" w:rsidRDefault="00892BBD" w:rsidP="007547D8">
            <w:pPr>
              <w:widowControl w:val="0"/>
              <w:autoSpaceDE w:val="0"/>
              <w:autoSpaceDN w:val="0"/>
              <w:adjustRightInd w:val="0"/>
              <w:jc w:val="both"/>
            </w:pPr>
            <w:r w:rsidRPr="0060029D">
              <w:rPr>
                <w:sz w:val="22"/>
                <w:szCs w:val="22"/>
              </w:rPr>
              <w:t xml:space="preserve">Цена </w:t>
            </w:r>
            <w:r w:rsidR="007547D8">
              <w:rPr>
                <w:sz w:val="22"/>
                <w:szCs w:val="22"/>
              </w:rPr>
              <w:t>договора</w:t>
            </w:r>
          </w:p>
        </w:tc>
        <w:tc>
          <w:tcPr>
            <w:tcW w:w="1843" w:type="dxa"/>
            <w:shd w:val="clear" w:color="auto" w:fill="auto"/>
            <w:vAlign w:val="center"/>
          </w:tcPr>
          <w:p w:rsidR="00892BBD" w:rsidRPr="0060029D" w:rsidRDefault="00892BBD" w:rsidP="00A74287">
            <w:pPr>
              <w:widowControl w:val="0"/>
              <w:autoSpaceDE w:val="0"/>
              <w:autoSpaceDN w:val="0"/>
              <w:adjustRightInd w:val="0"/>
              <w:jc w:val="both"/>
            </w:pPr>
            <w:r w:rsidRPr="0060029D">
              <w:rPr>
                <w:sz w:val="22"/>
                <w:szCs w:val="22"/>
              </w:rPr>
              <w:t>10</w:t>
            </w:r>
          </w:p>
        </w:tc>
        <w:tc>
          <w:tcPr>
            <w:tcW w:w="2126" w:type="dxa"/>
            <w:vAlign w:val="center"/>
          </w:tcPr>
          <w:p w:rsidR="00892BBD" w:rsidRPr="0060029D" w:rsidRDefault="00892BBD" w:rsidP="00A74287">
            <w:pPr>
              <w:autoSpaceDE w:val="0"/>
              <w:autoSpaceDN w:val="0"/>
              <w:adjustRightInd w:val="0"/>
              <w:jc w:val="both"/>
              <w:rPr>
                <w:bCs/>
                <w:lang w:eastAsia="ja-JP"/>
              </w:rPr>
            </w:pPr>
            <w:r w:rsidRPr="0060029D">
              <w:rPr>
                <w:bCs/>
                <w:position w:val="-12"/>
                <w:sz w:val="22"/>
                <w:szCs w:val="22"/>
                <w:lang w:eastAsia="ja-JP"/>
              </w:rPr>
              <w:t>ЦБ</w:t>
            </w:r>
            <w:r w:rsidRPr="0060029D">
              <w:rPr>
                <w:bCs/>
                <w:position w:val="-12"/>
                <w:sz w:val="22"/>
                <w:szCs w:val="22"/>
                <w:vertAlign w:val="subscript"/>
                <w:lang w:val="en-US" w:eastAsia="ja-JP"/>
              </w:rPr>
              <w:t>i</w:t>
            </w:r>
          </w:p>
        </w:tc>
        <w:tc>
          <w:tcPr>
            <w:tcW w:w="2127" w:type="dxa"/>
            <w:vAlign w:val="center"/>
          </w:tcPr>
          <w:p w:rsidR="00892BBD" w:rsidRPr="0060029D" w:rsidRDefault="00892BBD" w:rsidP="00A74287">
            <w:pPr>
              <w:autoSpaceDE w:val="0"/>
              <w:autoSpaceDN w:val="0"/>
              <w:adjustRightInd w:val="0"/>
              <w:jc w:val="both"/>
              <w:rPr>
                <w:bCs/>
                <w:position w:val="-12"/>
                <w:lang w:eastAsia="ja-JP"/>
              </w:rPr>
            </w:pPr>
            <w:r w:rsidRPr="0060029D">
              <w:rPr>
                <w:bCs/>
                <w:position w:val="-12"/>
                <w:sz w:val="22"/>
                <w:szCs w:val="22"/>
                <w:lang w:eastAsia="ja-JP"/>
              </w:rPr>
              <w:t>0,10</w:t>
            </w:r>
          </w:p>
        </w:tc>
      </w:tr>
      <w:tr w:rsidR="00892BBD" w:rsidRPr="0060029D" w:rsidTr="004D374B">
        <w:trPr>
          <w:trHeight w:val="247"/>
        </w:trPr>
        <w:tc>
          <w:tcPr>
            <w:tcW w:w="9924" w:type="dxa"/>
            <w:gridSpan w:val="5"/>
            <w:shd w:val="clear" w:color="auto" w:fill="auto"/>
            <w:vAlign w:val="center"/>
          </w:tcPr>
          <w:p w:rsidR="00892BBD" w:rsidRPr="0060029D" w:rsidRDefault="00892BBD" w:rsidP="00A74287">
            <w:pPr>
              <w:autoSpaceDE w:val="0"/>
              <w:autoSpaceDN w:val="0"/>
              <w:adjustRightInd w:val="0"/>
              <w:jc w:val="both"/>
              <w:rPr>
                <w:bCs/>
                <w:position w:val="-12"/>
                <w:lang w:eastAsia="ja-JP"/>
              </w:rPr>
            </w:pPr>
            <w:r w:rsidRPr="0060029D">
              <w:rPr>
                <w:i/>
                <w:sz w:val="22"/>
                <w:szCs w:val="22"/>
              </w:rPr>
              <w:t>Нестоимостные критерии оценки</w:t>
            </w:r>
            <w:r w:rsidR="002803FD">
              <w:rPr>
                <w:i/>
                <w:sz w:val="22"/>
                <w:szCs w:val="22"/>
              </w:rPr>
              <w:t xml:space="preserve"> (квалификация Участника)</w:t>
            </w:r>
            <w:r w:rsidRPr="0060029D">
              <w:rPr>
                <w:i/>
                <w:sz w:val="22"/>
                <w:szCs w:val="22"/>
              </w:rPr>
              <w:t>:</w:t>
            </w:r>
          </w:p>
        </w:tc>
      </w:tr>
      <w:tr w:rsidR="00892BBD" w:rsidRPr="0060029D" w:rsidTr="00892BBD">
        <w:trPr>
          <w:trHeight w:val="936"/>
        </w:trPr>
        <w:tc>
          <w:tcPr>
            <w:tcW w:w="534" w:type="dxa"/>
            <w:shd w:val="clear" w:color="auto" w:fill="auto"/>
            <w:vAlign w:val="center"/>
          </w:tcPr>
          <w:p w:rsidR="00892BBD" w:rsidRPr="0060029D" w:rsidRDefault="00892BBD" w:rsidP="00A74287">
            <w:pPr>
              <w:widowControl w:val="0"/>
              <w:autoSpaceDE w:val="0"/>
              <w:autoSpaceDN w:val="0"/>
              <w:adjustRightInd w:val="0"/>
              <w:jc w:val="both"/>
            </w:pPr>
            <w:r w:rsidRPr="0060029D">
              <w:rPr>
                <w:sz w:val="22"/>
                <w:szCs w:val="22"/>
              </w:rPr>
              <w:t>2.</w:t>
            </w:r>
          </w:p>
        </w:tc>
        <w:tc>
          <w:tcPr>
            <w:tcW w:w="3294" w:type="dxa"/>
            <w:shd w:val="clear" w:color="auto" w:fill="auto"/>
            <w:vAlign w:val="center"/>
          </w:tcPr>
          <w:p w:rsidR="00892BBD" w:rsidRPr="0060029D" w:rsidRDefault="00892BBD" w:rsidP="00A74287">
            <w:pPr>
              <w:spacing w:after="60"/>
              <w:jc w:val="both"/>
              <w:rPr>
                <w:lang w:eastAsia="en-US"/>
              </w:rPr>
            </w:pPr>
            <w:r w:rsidRPr="0060029D">
              <w:rPr>
                <w:sz w:val="22"/>
                <w:szCs w:val="22"/>
                <w:lang w:eastAsia="en-US"/>
              </w:rPr>
              <w:t xml:space="preserve">- качественные и </w:t>
            </w:r>
            <w:r w:rsidR="00567C60" w:rsidRPr="0060029D">
              <w:rPr>
                <w:sz w:val="22"/>
                <w:szCs w:val="22"/>
                <w:lang w:eastAsia="en-US"/>
              </w:rPr>
              <w:t xml:space="preserve">(или) </w:t>
            </w:r>
            <w:r w:rsidRPr="0060029D">
              <w:rPr>
                <w:sz w:val="22"/>
                <w:szCs w:val="22"/>
                <w:lang w:eastAsia="en-US"/>
              </w:rPr>
              <w:t>функциональные характеристики объекта закупок</w:t>
            </w:r>
          </w:p>
        </w:tc>
        <w:tc>
          <w:tcPr>
            <w:tcW w:w="1843" w:type="dxa"/>
            <w:shd w:val="clear" w:color="auto" w:fill="auto"/>
            <w:vAlign w:val="center"/>
          </w:tcPr>
          <w:p w:rsidR="00892BBD" w:rsidRPr="0060029D" w:rsidRDefault="00BA5F60" w:rsidP="00A74287">
            <w:pPr>
              <w:widowControl w:val="0"/>
              <w:autoSpaceDE w:val="0"/>
              <w:autoSpaceDN w:val="0"/>
              <w:adjustRightInd w:val="0"/>
              <w:jc w:val="both"/>
            </w:pPr>
            <w:r>
              <w:rPr>
                <w:sz w:val="22"/>
                <w:szCs w:val="22"/>
              </w:rPr>
              <w:t>20</w:t>
            </w:r>
          </w:p>
        </w:tc>
        <w:tc>
          <w:tcPr>
            <w:tcW w:w="2126" w:type="dxa"/>
            <w:vAlign w:val="center"/>
          </w:tcPr>
          <w:p w:rsidR="00892BBD" w:rsidRPr="0060029D" w:rsidRDefault="00892BBD" w:rsidP="00A74287">
            <w:pPr>
              <w:widowControl w:val="0"/>
              <w:autoSpaceDE w:val="0"/>
              <w:autoSpaceDN w:val="0"/>
              <w:adjustRightInd w:val="0"/>
              <w:jc w:val="both"/>
              <w:rPr>
                <w:bCs/>
                <w:position w:val="-12"/>
                <w:vertAlign w:val="subscript"/>
                <w:lang w:eastAsia="ja-JP"/>
              </w:rPr>
            </w:pPr>
            <w:r w:rsidRPr="0060029D">
              <w:rPr>
                <w:bCs/>
                <w:position w:val="-12"/>
                <w:sz w:val="22"/>
                <w:szCs w:val="22"/>
                <w:lang w:eastAsia="ja-JP"/>
              </w:rPr>
              <w:t>1 НЦБ</w:t>
            </w:r>
          </w:p>
          <w:p w:rsidR="00892BBD" w:rsidRPr="0060029D" w:rsidRDefault="00892BBD" w:rsidP="00A74287">
            <w:pPr>
              <w:autoSpaceDE w:val="0"/>
              <w:autoSpaceDN w:val="0"/>
              <w:adjustRightInd w:val="0"/>
              <w:jc w:val="both"/>
              <w:rPr>
                <w:bCs/>
                <w:position w:val="-12"/>
                <w:lang w:eastAsia="ja-JP"/>
              </w:rPr>
            </w:pPr>
          </w:p>
        </w:tc>
        <w:tc>
          <w:tcPr>
            <w:tcW w:w="2127" w:type="dxa"/>
            <w:vAlign w:val="center"/>
          </w:tcPr>
          <w:p w:rsidR="00892BBD" w:rsidRPr="0060029D" w:rsidRDefault="00892BBD" w:rsidP="00BA5F60">
            <w:pPr>
              <w:autoSpaceDE w:val="0"/>
              <w:autoSpaceDN w:val="0"/>
              <w:adjustRightInd w:val="0"/>
              <w:jc w:val="both"/>
              <w:rPr>
                <w:bCs/>
                <w:position w:val="-12"/>
                <w:lang w:eastAsia="ja-JP"/>
              </w:rPr>
            </w:pPr>
            <w:r w:rsidRPr="0060029D">
              <w:rPr>
                <w:bCs/>
                <w:position w:val="-12"/>
                <w:sz w:val="22"/>
                <w:szCs w:val="22"/>
                <w:lang w:eastAsia="ja-JP"/>
              </w:rPr>
              <w:t>0,</w:t>
            </w:r>
            <w:r w:rsidR="00BA5F60">
              <w:rPr>
                <w:bCs/>
                <w:position w:val="-12"/>
                <w:sz w:val="22"/>
                <w:szCs w:val="22"/>
                <w:lang w:eastAsia="ja-JP"/>
              </w:rPr>
              <w:t>2</w:t>
            </w:r>
            <w:r w:rsidRPr="0060029D">
              <w:rPr>
                <w:bCs/>
                <w:position w:val="-12"/>
                <w:sz w:val="22"/>
                <w:szCs w:val="22"/>
                <w:lang w:eastAsia="ja-JP"/>
              </w:rPr>
              <w:t>0</w:t>
            </w:r>
          </w:p>
        </w:tc>
      </w:tr>
      <w:tr w:rsidR="0033481F" w:rsidRPr="0060029D" w:rsidTr="00892BBD">
        <w:trPr>
          <w:trHeight w:val="390"/>
        </w:trPr>
        <w:tc>
          <w:tcPr>
            <w:tcW w:w="534" w:type="dxa"/>
            <w:shd w:val="clear" w:color="auto" w:fill="auto"/>
            <w:vAlign w:val="center"/>
          </w:tcPr>
          <w:p w:rsidR="0033481F" w:rsidRPr="0060029D" w:rsidRDefault="0033481F" w:rsidP="00A74287">
            <w:pPr>
              <w:widowControl w:val="0"/>
              <w:autoSpaceDE w:val="0"/>
              <w:autoSpaceDN w:val="0"/>
              <w:adjustRightInd w:val="0"/>
              <w:jc w:val="both"/>
            </w:pPr>
            <w:r>
              <w:rPr>
                <w:sz w:val="22"/>
                <w:szCs w:val="22"/>
              </w:rPr>
              <w:t>3.</w:t>
            </w:r>
          </w:p>
        </w:tc>
        <w:tc>
          <w:tcPr>
            <w:tcW w:w="3294" w:type="dxa"/>
            <w:shd w:val="clear" w:color="auto" w:fill="auto"/>
            <w:vAlign w:val="center"/>
          </w:tcPr>
          <w:p w:rsidR="0033481F" w:rsidRPr="0060029D" w:rsidRDefault="0033481F" w:rsidP="00A74287">
            <w:pPr>
              <w:widowControl w:val="0"/>
              <w:autoSpaceDE w:val="0"/>
              <w:autoSpaceDN w:val="0"/>
              <w:adjustRightInd w:val="0"/>
              <w:jc w:val="both"/>
            </w:pPr>
            <w:r>
              <w:rPr>
                <w:sz w:val="22"/>
                <w:szCs w:val="22"/>
              </w:rPr>
              <w:t>- наличие техники и оборудования</w:t>
            </w:r>
          </w:p>
        </w:tc>
        <w:tc>
          <w:tcPr>
            <w:tcW w:w="1843" w:type="dxa"/>
            <w:shd w:val="clear" w:color="auto" w:fill="auto"/>
            <w:vAlign w:val="center"/>
          </w:tcPr>
          <w:p w:rsidR="0033481F" w:rsidRDefault="0033481F" w:rsidP="00A74287">
            <w:pPr>
              <w:widowControl w:val="0"/>
              <w:autoSpaceDE w:val="0"/>
              <w:autoSpaceDN w:val="0"/>
              <w:adjustRightInd w:val="0"/>
              <w:jc w:val="both"/>
            </w:pPr>
            <w:r>
              <w:rPr>
                <w:sz w:val="22"/>
                <w:szCs w:val="22"/>
              </w:rPr>
              <w:t>10</w:t>
            </w:r>
          </w:p>
        </w:tc>
        <w:tc>
          <w:tcPr>
            <w:tcW w:w="2126" w:type="dxa"/>
            <w:vAlign w:val="center"/>
          </w:tcPr>
          <w:p w:rsidR="0033481F" w:rsidRPr="0060029D" w:rsidRDefault="0033481F" w:rsidP="00A74287">
            <w:pPr>
              <w:autoSpaceDE w:val="0"/>
              <w:autoSpaceDN w:val="0"/>
              <w:adjustRightInd w:val="0"/>
              <w:jc w:val="both"/>
              <w:rPr>
                <w:bCs/>
                <w:position w:val="-12"/>
                <w:lang w:eastAsia="ja-JP"/>
              </w:rPr>
            </w:pPr>
            <w:r>
              <w:rPr>
                <w:bCs/>
                <w:position w:val="-12"/>
                <w:sz w:val="22"/>
                <w:szCs w:val="22"/>
                <w:lang w:eastAsia="ja-JP"/>
              </w:rPr>
              <w:t>2 НЦБ</w:t>
            </w:r>
          </w:p>
        </w:tc>
        <w:tc>
          <w:tcPr>
            <w:tcW w:w="2127" w:type="dxa"/>
            <w:vAlign w:val="center"/>
          </w:tcPr>
          <w:p w:rsidR="0033481F" w:rsidRPr="0060029D" w:rsidRDefault="0033481F" w:rsidP="00BA5F60">
            <w:pPr>
              <w:autoSpaceDE w:val="0"/>
              <w:autoSpaceDN w:val="0"/>
              <w:adjustRightInd w:val="0"/>
              <w:jc w:val="both"/>
              <w:rPr>
                <w:bCs/>
                <w:position w:val="-12"/>
                <w:lang w:eastAsia="ja-JP"/>
              </w:rPr>
            </w:pPr>
            <w:r>
              <w:rPr>
                <w:bCs/>
                <w:position w:val="-12"/>
                <w:sz w:val="22"/>
                <w:szCs w:val="22"/>
                <w:lang w:eastAsia="ja-JP"/>
              </w:rPr>
              <w:t>0,1</w:t>
            </w:r>
            <w:r w:rsidR="00CD0496">
              <w:rPr>
                <w:bCs/>
                <w:position w:val="-12"/>
                <w:sz w:val="22"/>
                <w:szCs w:val="22"/>
                <w:lang w:eastAsia="ja-JP"/>
              </w:rPr>
              <w:t>0</w:t>
            </w:r>
          </w:p>
        </w:tc>
      </w:tr>
      <w:tr w:rsidR="00892BBD" w:rsidRPr="0060029D" w:rsidTr="00892BBD">
        <w:trPr>
          <w:trHeight w:val="390"/>
        </w:trPr>
        <w:tc>
          <w:tcPr>
            <w:tcW w:w="534" w:type="dxa"/>
            <w:shd w:val="clear" w:color="auto" w:fill="auto"/>
            <w:vAlign w:val="center"/>
          </w:tcPr>
          <w:p w:rsidR="00892BBD" w:rsidRPr="0060029D" w:rsidRDefault="0033481F" w:rsidP="00A74287">
            <w:pPr>
              <w:widowControl w:val="0"/>
              <w:autoSpaceDE w:val="0"/>
              <w:autoSpaceDN w:val="0"/>
              <w:adjustRightInd w:val="0"/>
              <w:jc w:val="both"/>
            </w:pPr>
            <w:r>
              <w:rPr>
                <w:sz w:val="22"/>
                <w:szCs w:val="22"/>
              </w:rPr>
              <w:t>4</w:t>
            </w:r>
            <w:r w:rsidR="00892BBD" w:rsidRPr="0060029D">
              <w:rPr>
                <w:sz w:val="22"/>
                <w:szCs w:val="22"/>
              </w:rPr>
              <w:t>.</w:t>
            </w:r>
          </w:p>
        </w:tc>
        <w:tc>
          <w:tcPr>
            <w:tcW w:w="3294" w:type="dxa"/>
            <w:shd w:val="clear" w:color="auto" w:fill="auto"/>
            <w:vAlign w:val="center"/>
          </w:tcPr>
          <w:p w:rsidR="00892BBD" w:rsidRPr="0060029D" w:rsidRDefault="00892BBD" w:rsidP="00A74287">
            <w:pPr>
              <w:widowControl w:val="0"/>
              <w:autoSpaceDE w:val="0"/>
              <w:autoSpaceDN w:val="0"/>
              <w:adjustRightInd w:val="0"/>
              <w:jc w:val="both"/>
              <w:rPr>
                <w:i/>
              </w:rPr>
            </w:pPr>
            <w:r w:rsidRPr="0060029D">
              <w:rPr>
                <w:sz w:val="22"/>
                <w:szCs w:val="22"/>
              </w:rPr>
              <w:t>- опыт выполнения аналогичных работ</w:t>
            </w:r>
            <w:r w:rsidR="007547D8">
              <w:rPr>
                <w:sz w:val="22"/>
                <w:szCs w:val="22"/>
              </w:rPr>
              <w:t>/услуг</w:t>
            </w:r>
          </w:p>
        </w:tc>
        <w:tc>
          <w:tcPr>
            <w:tcW w:w="1843" w:type="dxa"/>
            <w:shd w:val="clear" w:color="auto" w:fill="auto"/>
            <w:vAlign w:val="center"/>
          </w:tcPr>
          <w:p w:rsidR="00892BBD" w:rsidRPr="0060029D" w:rsidRDefault="00BA5F60" w:rsidP="00A74287">
            <w:pPr>
              <w:widowControl w:val="0"/>
              <w:autoSpaceDE w:val="0"/>
              <w:autoSpaceDN w:val="0"/>
              <w:adjustRightInd w:val="0"/>
              <w:jc w:val="both"/>
            </w:pPr>
            <w:r>
              <w:rPr>
                <w:sz w:val="22"/>
                <w:szCs w:val="22"/>
              </w:rPr>
              <w:t>2</w:t>
            </w:r>
            <w:r w:rsidR="00892BBD" w:rsidRPr="0060029D">
              <w:rPr>
                <w:sz w:val="22"/>
                <w:szCs w:val="22"/>
              </w:rPr>
              <w:t>0</w:t>
            </w:r>
          </w:p>
        </w:tc>
        <w:tc>
          <w:tcPr>
            <w:tcW w:w="2126" w:type="dxa"/>
            <w:vAlign w:val="center"/>
          </w:tcPr>
          <w:p w:rsidR="00892BBD" w:rsidRPr="0060029D" w:rsidRDefault="0033481F" w:rsidP="00A74287">
            <w:pPr>
              <w:autoSpaceDE w:val="0"/>
              <w:autoSpaceDN w:val="0"/>
              <w:adjustRightInd w:val="0"/>
              <w:jc w:val="both"/>
              <w:rPr>
                <w:bCs/>
                <w:position w:val="-12"/>
                <w:lang w:eastAsia="ja-JP"/>
              </w:rPr>
            </w:pPr>
            <w:r>
              <w:rPr>
                <w:bCs/>
                <w:position w:val="-12"/>
                <w:sz w:val="22"/>
                <w:szCs w:val="22"/>
                <w:lang w:eastAsia="ja-JP"/>
              </w:rPr>
              <w:t>3</w:t>
            </w:r>
            <w:r w:rsidR="00892BBD" w:rsidRPr="0060029D">
              <w:rPr>
                <w:bCs/>
                <w:position w:val="-12"/>
                <w:sz w:val="22"/>
                <w:szCs w:val="22"/>
                <w:lang w:eastAsia="ja-JP"/>
              </w:rPr>
              <w:t xml:space="preserve"> НЦБ</w:t>
            </w:r>
          </w:p>
        </w:tc>
        <w:tc>
          <w:tcPr>
            <w:tcW w:w="2127" w:type="dxa"/>
            <w:vAlign w:val="center"/>
          </w:tcPr>
          <w:p w:rsidR="00892BBD" w:rsidRPr="0060029D" w:rsidRDefault="00892BBD" w:rsidP="00BA5F60">
            <w:pPr>
              <w:autoSpaceDE w:val="0"/>
              <w:autoSpaceDN w:val="0"/>
              <w:adjustRightInd w:val="0"/>
              <w:jc w:val="both"/>
              <w:rPr>
                <w:bCs/>
                <w:position w:val="-12"/>
                <w:lang w:eastAsia="ja-JP"/>
              </w:rPr>
            </w:pPr>
            <w:r w:rsidRPr="0060029D">
              <w:rPr>
                <w:bCs/>
                <w:position w:val="-12"/>
                <w:sz w:val="22"/>
                <w:szCs w:val="22"/>
                <w:lang w:eastAsia="ja-JP"/>
              </w:rPr>
              <w:t>0,</w:t>
            </w:r>
            <w:r w:rsidR="00BA5F60">
              <w:rPr>
                <w:bCs/>
                <w:position w:val="-12"/>
                <w:sz w:val="22"/>
                <w:szCs w:val="22"/>
                <w:lang w:eastAsia="ja-JP"/>
              </w:rPr>
              <w:t>2</w:t>
            </w:r>
            <w:r w:rsidRPr="0060029D">
              <w:rPr>
                <w:bCs/>
                <w:position w:val="-12"/>
                <w:sz w:val="22"/>
                <w:szCs w:val="22"/>
                <w:lang w:eastAsia="ja-JP"/>
              </w:rPr>
              <w:t>0</w:t>
            </w:r>
          </w:p>
        </w:tc>
      </w:tr>
      <w:tr w:rsidR="00BA5F60" w:rsidRPr="0060029D" w:rsidTr="00892BBD">
        <w:trPr>
          <w:trHeight w:val="390"/>
        </w:trPr>
        <w:tc>
          <w:tcPr>
            <w:tcW w:w="534" w:type="dxa"/>
            <w:shd w:val="clear" w:color="auto" w:fill="auto"/>
            <w:vAlign w:val="center"/>
          </w:tcPr>
          <w:p w:rsidR="00BA5F60" w:rsidRPr="0060029D" w:rsidRDefault="0033481F" w:rsidP="00A74287">
            <w:pPr>
              <w:widowControl w:val="0"/>
              <w:autoSpaceDE w:val="0"/>
              <w:autoSpaceDN w:val="0"/>
              <w:adjustRightInd w:val="0"/>
              <w:jc w:val="both"/>
            </w:pPr>
            <w:r>
              <w:rPr>
                <w:sz w:val="22"/>
                <w:szCs w:val="22"/>
              </w:rPr>
              <w:t>5</w:t>
            </w:r>
            <w:r w:rsidR="00BA5F60">
              <w:rPr>
                <w:sz w:val="22"/>
                <w:szCs w:val="22"/>
              </w:rPr>
              <w:t>.</w:t>
            </w:r>
          </w:p>
        </w:tc>
        <w:tc>
          <w:tcPr>
            <w:tcW w:w="3294" w:type="dxa"/>
            <w:shd w:val="clear" w:color="auto" w:fill="auto"/>
            <w:vAlign w:val="center"/>
          </w:tcPr>
          <w:p w:rsidR="00BA5F60" w:rsidRPr="0060029D" w:rsidRDefault="00BA5F60" w:rsidP="00A74287">
            <w:pPr>
              <w:widowControl w:val="0"/>
              <w:autoSpaceDE w:val="0"/>
              <w:autoSpaceDN w:val="0"/>
              <w:adjustRightInd w:val="0"/>
              <w:jc w:val="both"/>
              <w:rPr>
                <w:lang w:eastAsia="en-US"/>
              </w:rPr>
            </w:pPr>
            <w:r>
              <w:rPr>
                <w:sz w:val="22"/>
                <w:szCs w:val="22"/>
                <w:lang w:eastAsia="en-US"/>
              </w:rPr>
              <w:t xml:space="preserve">- </w:t>
            </w:r>
            <w:r w:rsidR="0033481F" w:rsidRPr="0060029D">
              <w:rPr>
                <w:sz w:val="22"/>
                <w:szCs w:val="22"/>
                <w:lang w:eastAsia="en-US"/>
              </w:rPr>
              <w:t xml:space="preserve"> деловая репутация</w:t>
            </w:r>
          </w:p>
        </w:tc>
        <w:tc>
          <w:tcPr>
            <w:tcW w:w="1843" w:type="dxa"/>
            <w:shd w:val="clear" w:color="auto" w:fill="auto"/>
            <w:vAlign w:val="center"/>
          </w:tcPr>
          <w:p w:rsidR="00BA5F60" w:rsidRPr="0060029D" w:rsidRDefault="00BA5F60" w:rsidP="00A74287">
            <w:pPr>
              <w:widowControl w:val="0"/>
              <w:autoSpaceDE w:val="0"/>
              <w:autoSpaceDN w:val="0"/>
              <w:adjustRightInd w:val="0"/>
              <w:jc w:val="both"/>
            </w:pPr>
            <w:r>
              <w:rPr>
                <w:sz w:val="22"/>
                <w:szCs w:val="22"/>
              </w:rPr>
              <w:t>20</w:t>
            </w:r>
          </w:p>
        </w:tc>
        <w:tc>
          <w:tcPr>
            <w:tcW w:w="2126" w:type="dxa"/>
            <w:vAlign w:val="center"/>
          </w:tcPr>
          <w:p w:rsidR="00BA5F60" w:rsidRPr="0060029D" w:rsidRDefault="00CD0496" w:rsidP="00A74287">
            <w:pPr>
              <w:autoSpaceDE w:val="0"/>
              <w:autoSpaceDN w:val="0"/>
              <w:adjustRightInd w:val="0"/>
              <w:jc w:val="both"/>
              <w:rPr>
                <w:bCs/>
                <w:position w:val="-12"/>
                <w:lang w:eastAsia="ja-JP"/>
              </w:rPr>
            </w:pPr>
            <w:r>
              <w:rPr>
                <w:bCs/>
                <w:position w:val="-12"/>
                <w:sz w:val="22"/>
                <w:szCs w:val="22"/>
                <w:lang w:eastAsia="ja-JP"/>
              </w:rPr>
              <w:t>4</w:t>
            </w:r>
            <w:r w:rsidR="00BA5F60">
              <w:rPr>
                <w:bCs/>
                <w:position w:val="-12"/>
                <w:sz w:val="22"/>
                <w:szCs w:val="22"/>
                <w:lang w:eastAsia="ja-JP"/>
              </w:rPr>
              <w:t xml:space="preserve"> НЦБ</w:t>
            </w:r>
          </w:p>
        </w:tc>
        <w:tc>
          <w:tcPr>
            <w:tcW w:w="2127" w:type="dxa"/>
            <w:vAlign w:val="center"/>
          </w:tcPr>
          <w:p w:rsidR="00BA5F60" w:rsidRPr="0060029D" w:rsidRDefault="00BA5F60" w:rsidP="00A74287">
            <w:pPr>
              <w:autoSpaceDE w:val="0"/>
              <w:autoSpaceDN w:val="0"/>
              <w:adjustRightInd w:val="0"/>
              <w:jc w:val="both"/>
              <w:rPr>
                <w:bCs/>
                <w:position w:val="-12"/>
                <w:lang w:eastAsia="ja-JP"/>
              </w:rPr>
            </w:pPr>
            <w:r>
              <w:rPr>
                <w:bCs/>
                <w:position w:val="-12"/>
                <w:sz w:val="22"/>
                <w:szCs w:val="22"/>
                <w:lang w:eastAsia="ja-JP"/>
              </w:rPr>
              <w:t>0,20</w:t>
            </w:r>
          </w:p>
        </w:tc>
      </w:tr>
      <w:tr w:rsidR="00892BBD" w:rsidRPr="0060029D" w:rsidTr="00892BBD">
        <w:trPr>
          <w:trHeight w:val="390"/>
        </w:trPr>
        <w:tc>
          <w:tcPr>
            <w:tcW w:w="534" w:type="dxa"/>
            <w:shd w:val="clear" w:color="auto" w:fill="auto"/>
            <w:vAlign w:val="center"/>
          </w:tcPr>
          <w:p w:rsidR="00892BBD" w:rsidRPr="0060029D" w:rsidRDefault="0033481F" w:rsidP="00A74287">
            <w:pPr>
              <w:widowControl w:val="0"/>
              <w:autoSpaceDE w:val="0"/>
              <w:autoSpaceDN w:val="0"/>
              <w:adjustRightInd w:val="0"/>
              <w:jc w:val="both"/>
            </w:pPr>
            <w:r>
              <w:rPr>
                <w:sz w:val="22"/>
                <w:szCs w:val="22"/>
              </w:rPr>
              <w:t>6</w:t>
            </w:r>
            <w:r w:rsidR="00892BBD" w:rsidRPr="0060029D">
              <w:rPr>
                <w:sz w:val="22"/>
                <w:szCs w:val="22"/>
              </w:rPr>
              <w:t>.</w:t>
            </w:r>
          </w:p>
        </w:tc>
        <w:tc>
          <w:tcPr>
            <w:tcW w:w="3294" w:type="dxa"/>
            <w:shd w:val="clear" w:color="auto" w:fill="auto"/>
            <w:vAlign w:val="center"/>
          </w:tcPr>
          <w:p w:rsidR="00892BBD" w:rsidRPr="0060029D" w:rsidRDefault="00892BBD" w:rsidP="0033481F">
            <w:pPr>
              <w:widowControl w:val="0"/>
              <w:autoSpaceDE w:val="0"/>
              <w:autoSpaceDN w:val="0"/>
              <w:adjustRightInd w:val="0"/>
              <w:jc w:val="both"/>
              <w:rPr>
                <w:i/>
              </w:rPr>
            </w:pPr>
            <w:r w:rsidRPr="0060029D">
              <w:rPr>
                <w:sz w:val="22"/>
                <w:szCs w:val="22"/>
                <w:lang w:eastAsia="en-US"/>
              </w:rPr>
              <w:t xml:space="preserve">- </w:t>
            </w:r>
            <w:r w:rsidR="0033481F">
              <w:rPr>
                <w:sz w:val="22"/>
                <w:szCs w:val="22"/>
                <w:lang w:eastAsia="en-US"/>
              </w:rPr>
              <w:t>наличие трудовых ресурсов</w:t>
            </w:r>
          </w:p>
        </w:tc>
        <w:tc>
          <w:tcPr>
            <w:tcW w:w="1843" w:type="dxa"/>
            <w:shd w:val="clear" w:color="auto" w:fill="auto"/>
            <w:vAlign w:val="center"/>
          </w:tcPr>
          <w:p w:rsidR="00892BBD" w:rsidRPr="0060029D" w:rsidRDefault="00BA5F60" w:rsidP="00A74287">
            <w:pPr>
              <w:widowControl w:val="0"/>
              <w:autoSpaceDE w:val="0"/>
              <w:autoSpaceDN w:val="0"/>
              <w:adjustRightInd w:val="0"/>
              <w:jc w:val="both"/>
            </w:pPr>
            <w:r>
              <w:rPr>
                <w:sz w:val="22"/>
                <w:szCs w:val="22"/>
              </w:rPr>
              <w:t>2</w:t>
            </w:r>
            <w:r w:rsidR="00892BBD" w:rsidRPr="0060029D">
              <w:rPr>
                <w:sz w:val="22"/>
                <w:szCs w:val="22"/>
              </w:rPr>
              <w:t>0</w:t>
            </w:r>
          </w:p>
        </w:tc>
        <w:tc>
          <w:tcPr>
            <w:tcW w:w="2126" w:type="dxa"/>
            <w:vAlign w:val="center"/>
          </w:tcPr>
          <w:p w:rsidR="00892BBD" w:rsidRPr="0060029D" w:rsidRDefault="00CD0496" w:rsidP="00A74287">
            <w:pPr>
              <w:autoSpaceDE w:val="0"/>
              <w:autoSpaceDN w:val="0"/>
              <w:adjustRightInd w:val="0"/>
              <w:jc w:val="both"/>
              <w:rPr>
                <w:bCs/>
                <w:position w:val="-12"/>
                <w:lang w:eastAsia="ja-JP"/>
              </w:rPr>
            </w:pPr>
            <w:r>
              <w:rPr>
                <w:bCs/>
                <w:position w:val="-12"/>
                <w:sz w:val="22"/>
                <w:szCs w:val="22"/>
                <w:lang w:eastAsia="ja-JP"/>
              </w:rPr>
              <w:t>5</w:t>
            </w:r>
            <w:r w:rsidR="00892BBD" w:rsidRPr="0060029D">
              <w:rPr>
                <w:bCs/>
                <w:position w:val="-12"/>
                <w:sz w:val="22"/>
                <w:szCs w:val="22"/>
                <w:lang w:eastAsia="ja-JP"/>
              </w:rPr>
              <w:t xml:space="preserve"> НЦБ</w:t>
            </w:r>
          </w:p>
        </w:tc>
        <w:tc>
          <w:tcPr>
            <w:tcW w:w="2127" w:type="dxa"/>
            <w:vAlign w:val="center"/>
          </w:tcPr>
          <w:p w:rsidR="00892BBD" w:rsidRPr="0060029D" w:rsidRDefault="00892BBD" w:rsidP="00BA5F60">
            <w:pPr>
              <w:autoSpaceDE w:val="0"/>
              <w:autoSpaceDN w:val="0"/>
              <w:adjustRightInd w:val="0"/>
              <w:jc w:val="both"/>
              <w:rPr>
                <w:bCs/>
                <w:position w:val="-12"/>
                <w:lang w:eastAsia="ja-JP"/>
              </w:rPr>
            </w:pPr>
            <w:r w:rsidRPr="0060029D">
              <w:rPr>
                <w:bCs/>
                <w:position w:val="-12"/>
                <w:sz w:val="22"/>
                <w:szCs w:val="22"/>
                <w:lang w:eastAsia="ja-JP"/>
              </w:rPr>
              <w:t>0,</w:t>
            </w:r>
            <w:r w:rsidR="00BA5F60">
              <w:rPr>
                <w:bCs/>
                <w:position w:val="-12"/>
                <w:sz w:val="22"/>
                <w:szCs w:val="22"/>
                <w:lang w:eastAsia="ja-JP"/>
              </w:rPr>
              <w:t>2</w:t>
            </w:r>
            <w:r w:rsidRPr="0060029D">
              <w:rPr>
                <w:bCs/>
                <w:position w:val="-12"/>
                <w:sz w:val="22"/>
                <w:szCs w:val="22"/>
                <w:lang w:eastAsia="ja-JP"/>
              </w:rPr>
              <w:t>0</w:t>
            </w:r>
          </w:p>
        </w:tc>
      </w:tr>
      <w:tr w:rsidR="00892BBD" w:rsidRPr="0060029D" w:rsidTr="00892BBD">
        <w:tc>
          <w:tcPr>
            <w:tcW w:w="534" w:type="dxa"/>
            <w:shd w:val="clear" w:color="auto" w:fill="auto"/>
            <w:vAlign w:val="center"/>
          </w:tcPr>
          <w:p w:rsidR="00892BBD" w:rsidRPr="0060029D" w:rsidRDefault="00892BBD" w:rsidP="00A74287">
            <w:pPr>
              <w:widowControl w:val="0"/>
              <w:autoSpaceDE w:val="0"/>
              <w:autoSpaceDN w:val="0"/>
              <w:adjustRightInd w:val="0"/>
              <w:jc w:val="both"/>
            </w:pPr>
          </w:p>
        </w:tc>
        <w:tc>
          <w:tcPr>
            <w:tcW w:w="3294" w:type="dxa"/>
            <w:shd w:val="clear" w:color="auto" w:fill="auto"/>
          </w:tcPr>
          <w:p w:rsidR="00892BBD" w:rsidRPr="0060029D" w:rsidRDefault="00892BBD" w:rsidP="00A74287">
            <w:pPr>
              <w:keepNext/>
              <w:keepLines/>
              <w:suppressLineNumbers/>
              <w:suppressAutoHyphens/>
              <w:ind w:left="397"/>
              <w:jc w:val="both"/>
              <w:rPr>
                <w:b/>
              </w:rPr>
            </w:pPr>
            <w:r w:rsidRPr="0060029D">
              <w:rPr>
                <w:b/>
                <w:sz w:val="22"/>
                <w:szCs w:val="22"/>
              </w:rPr>
              <w:t>Сумма максимальных значений всех критериев</w:t>
            </w:r>
          </w:p>
        </w:tc>
        <w:tc>
          <w:tcPr>
            <w:tcW w:w="1843" w:type="dxa"/>
            <w:shd w:val="clear" w:color="auto" w:fill="auto"/>
            <w:vAlign w:val="center"/>
          </w:tcPr>
          <w:p w:rsidR="00892BBD" w:rsidRPr="0060029D" w:rsidRDefault="00892BBD" w:rsidP="00A74287">
            <w:pPr>
              <w:keepNext/>
              <w:keepLines/>
              <w:suppressLineNumbers/>
              <w:suppressAutoHyphens/>
              <w:ind w:left="35"/>
              <w:jc w:val="both"/>
              <w:rPr>
                <w:b/>
              </w:rPr>
            </w:pPr>
            <w:r w:rsidRPr="0060029D">
              <w:rPr>
                <w:b/>
                <w:sz w:val="22"/>
                <w:szCs w:val="22"/>
              </w:rPr>
              <w:t>100</w:t>
            </w:r>
          </w:p>
        </w:tc>
        <w:tc>
          <w:tcPr>
            <w:tcW w:w="2126" w:type="dxa"/>
            <w:vAlign w:val="center"/>
          </w:tcPr>
          <w:p w:rsidR="00892BBD" w:rsidRPr="0060029D" w:rsidRDefault="00892BBD" w:rsidP="00A74287">
            <w:pPr>
              <w:keepNext/>
              <w:keepLines/>
              <w:suppressLineNumbers/>
              <w:suppressAutoHyphens/>
              <w:ind w:left="35"/>
              <w:jc w:val="both"/>
              <w:rPr>
                <w:b/>
              </w:rPr>
            </w:pPr>
            <w:r w:rsidRPr="0060029D">
              <w:rPr>
                <w:b/>
                <w:sz w:val="22"/>
                <w:szCs w:val="22"/>
              </w:rPr>
              <w:t>х</w:t>
            </w:r>
          </w:p>
        </w:tc>
        <w:tc>
          <w:tcPr>
            <w:tcW w:w="2127" w:type="dxa"/>
          </w:tcPr>
          <w:p w:rsidR="00892BBD" w:rsidRPr="0060029D" w:rsidRDefault="00892BBD" w:rsidP="00A74287">
            <w:pPr>
              <w:keepNext/>
              <w:keepLines/>
              <w:suppressLineNumbers/>
              <w:suppressAutoHyphens/>
              <w:ind w:left="35"/>
              <w:jc w:val="both"/>
              <w:rPr>
                <w:b/>
              </w:rPr>
            </w:pPr>
            <w:r w:rsidRPr="0060029D">
              <w:rPr>
                <w:b/>
                <w:sz w:val="22"/>
                <w:szCs w:val="22"/>
              </w:rPr>
              <w:t>1,0</w:t>
            </w:r>
          </w:p>
        </w:tc>
      </w:tr>
    </w:tbl>
    <w:p w:rsidR="00892BBD" w:rsidRPr="0060029D" w:rsidRDefault="00892BBD" w:rsidP="00A74287">
      <w:pPr>
        <w:pStyle w:val="ae"/>
        <w:tabs>
          <w:tab w:val="left" w:pos="900"/>
        </w:tabs>
        <w:spacing w:after="0"/>
        <w:ind w:firstLine="709"/>
        <w:jc w:val="both"/>
        <w:rPr>
          <w:sz w:val="22"/>
          <w:szCs w:val="22"/>
        </w:rPr>
      </w:pPr>
    </w:p>
    <w:p w:rsidR="00892BBD" w:rsidRPr="0060029D" w:rsidRDefault="00892BBD" w:rsidP="00A74287">
      <w:pPr>
        <w:autoSpaceDE w:val="0"/>
        <w:autoSpaceDN w:val="0"/>
        <w:adjustRightInd w:val="0"/>
        <w:ind w:firstLine="709"/>
        <w:jc w:val="both"/>
        <w:rPr>
          <w:b/>
          <w:bCs/>
          <w:sz w:val="22"/>
          <w:szCs w:val="22"/>
        </w:rPr>
      </w:pPr>
      <w:bookmarkStart w:id="37" w:name="sub_1210"/>
      <w:r w:rsidRPr="0060029D">
        <w:rPr>
          <w:b/>
          <w:bCs/>
          <w:sz w:val="22"/>
          <w:szCs w:val="22"/>
        </w:rPr>
        <w:t xml:space="preserve">1.Оценка заявок по критерию «Цена </w:t>
      </w:r>
      <w:bookmarkStart w:id="38" w:name="sub_1215"/>
      <w:bookmarkEnd w:id="37"/>
      <w:r w:rsidR="00754EBD">
        <w:rPr>
          <w:b/>
          <w:bCs/>
          <w:sz w:val="22"/>
          <w:szCs w:val="22"/>
        </w:rPr>
        <w:t>договора</w:t>
      </w:r>
      <w:r w:rsidRPr="0060029D">
        <w:rPr>
          <w:b/>
          <w:bCs/>
          <w:sz w:val="22"/>
          <w:szCs w:val="22"/>
        </w:rPr>
        <w:t>»:</w:t>
      </w:r>
    </w:p>
    <w:p w:rsidR="00892BBD" w:rsidRPr="0060029D" w:rsidRDefault="00892BBD" w:rsidP="00A74287">
      <w:pPr>
        <w:autoSpaceDE w:val="0"/>
        <w:autoSpaceDN w:val="0"/>
        <w:adjustRightInd w:val="0"/>
        <w:ind w:firstLine="709"/>
        <w:jc w:val="both"/>
        <w:rPr>
          <w:sz w:val="22"/>
          <w:szCs w:val="22"/>
        </w:rPr>
      </w:pPr>
      <w:r w:rsidRPr="0060029D">
        <w:rPr>
          <w:sz w:val="22"/>
          <w:szCs w:val="22"/>
        </w:rPr>
        <w:t>Обозначение критерия – ЦБ</w:t>
      </w:r>
    </w:p>
    <w:bookmarkEnd w:id="38"/>
    <w:p w:rsidR="00892BBD" w:rsidRPr="0060029D" w:rsidRDefault="00892BBD" w:rsidP="00A74287">
      <w:pPr>
        <w:jc w:val="both"/>
        <w:rPr>
          <w:sz w:val="22"/>
          <w:szCs w:val="22"/>
        </w:rPr>
      </w:pPr>
      <w:r w:rsidRPr="0060029D">
        <w:rPr>
          <w:sz w:val="22"/>
          <w:szCs w:val="22"/>
        </w:rPr>
        <w:t xml:space="preserve">Количество баллов, присуждаемых по критерию оценки «Цена </w:t>
      </w:r>
      <w:r w:rsidR="00754EBD">
        <w:rPr>
          <w:sz w:val="22"/>
          <w:szCs w:val="22"/>
        </w:rPr>
        <w:t>договора</w:t>
      </w:r>
      <w:r w:rsidRPr="0060029D">
        <w:rPr>
          <w:sz w:val="22"/>
          <w:szCs w:val="22"/>
        </w:rPr>
        <w:t>» (</w:t>
      </w:r>
      <w:r w:rsidRPr="0060029D">
        <w:rPr>
          <w:b/>
          <w:sz w:val="22"/>
          <w:szCs w:val="22"/>
        </w:rPr>
        <w:t>ЦБ</w:t>
      </w:r>
      <w:r w:rsidRPr="0060029D">
        <w:rPr>
          <w:b/>
          <w:sz w:val="22"/>
          <w:szCs w:val="22"/>
          <w:vertAlign w:val="subscript"/>
          <w:lang w:val="en-US"/>
        </w:rPr>
        <w:t>i</w:t>
      </w:r>
      <w:r w:rsidRPr="0060029D">
        <w:rPr>
          <w:sz w:val="22"/>
          <w:szCs w:val="22"/>
        </w:rPr>
        <w:t>), определяется по формуле:</w:t>
      </w:r>
    </w:p>
    <w:p w:rsidR="00892BBD" w:rsidRPr="0060029D" w:rsidRDefault="00892BBD" w:rsidP="00A74287">
      <w:pPr>
        <w:jc w:val="both"/>
        <w:rPr>
          <w:sz w:val="22"/>
          <w:szCs w:val="22"/>
        </w:rPr>
      </w:pPr>
    </w:p>
    <w:p w:rsidR="00892BBD" w:rsidRPr="0060029D" w:rsidRDefault="00892BBD" w:rsidP="00A74287">
      <w:pPr>
        <w:autoSpaceDE w:val="0"/>
        <w:autoSpaceDN w:val="0"/>
        <w:adjustRightInd w:val="0"/>
        <w:jc w:val="both"/>
        <w:rPr>
          <w:b/>
          <w:bCs/>
          <w:sz w:val="22"/>
          <w:szCs w:val="22"/>
          <w:lang w:eastAsia="ja-JP"/>
        </w:rPr>
      </w:pPr>
      <w:r w:rsidRPr="0060029D">
        <w:rPr>
          <w:b/>
          <w:noProof/>
          <w:position w:val="-30"/>
          <w:sz w:val="22"/>
          <w:szCs w:val="22"/>
        </w:rPr>
        <w:drawing>
          <wp:inline distT="0" distB="0" distL="0" distR="0">
            <wp:extent cx="1041400" cy="437515"/>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1041400" cy="437515"/>
                    </a:xfrm>
                    <a:prstGeom prst="rect">
                      <a:avLst/>
                    </a:prstGeom>
                    <a:noFill/>
                    <a:ln w="9525">
                      <a:noFill/>
                      <a:miter lim="800000"/>
                      <a:headEnd/>
                      <a:tailEnd/>
                    </a:ln>
                  </pic:spPr>
                </pic:pic>
              </a:graphicData>
            </a:graphic>
          </wp:inline>
        </w:drawing>
      </w:r>
      <w:r w:rsidRPr="0060029D">
        <w:rPr>
          <w:b/>
          <w:bCs/>
          <w:sz w:val="22"/>
          <w:szCs w:val="22"/>
          <w:lang w:eastAsia="ja-JP"/>
        </w:rPr>
        <w:t>,</w:t>
      </w:r>
    </w:p>
    <w:p w:rsidR="00892BBD" w:rsidRPr="0060029D" w:rsidRDefault="00892BBD" w:rsidP="00A74287">
      <w:pPr>
        <w:autoSpaceDE w:val="0"/>
        <w:autoSpaceDN w:val="0"/>
        <w:adjustRightInd w:val="0"/>
        <w:ind w:firstLine="540"/>
        <w:jc w:val="both"/>
        <w:rPr>
          <w:bCs/>
          <w:sz w:val="22"/>
          <w:szCs w:val="22"/>
          <w:lang w:eastAsia="ja-JP"/>
        </w:rPr>
      </w:pPr>
    </w:p>
    <w:p w:rsidR="00892BBD" w:rsidRPr="0060029D" w:rsidRDefault="00892BBD" w:rsidP="00A74287">
      <w:pPr>
        <w:autoSpaceDE w:val="0"/>
        <w:autoSpaceDN w:val="0"/>
        <w:adjustRightInd w:val="0"/>
        <w:ind w:firstLine="709"/>
        <w:jc w:val="both"/>
        <w:rPr>
          <w:bCs/>
          <w:sz w:val="22"/>
          <w:szCs w:val="22"/>
          <w:lang w:eastAsia="ja-JP"/>
        </w:rPr>
      </w:pPr>
      <w:r w:rsidRPr="0060029D">
        <w:rPr>
          <w:bCs/>
          <w:sz w:val="22"/>
          <w:szCs w:val="22"/>
          <w:lang w:eastAsia="ja-JP"/>
        </w:rPr>
        <w:t>где:</w:t>
      </w:r>
    </w:p>
    <w:p w:rsidR="00892BBD" w:rsidRPr="0060029D" w:rsidRDefault="00892BBD" w:rsidP="00A74287">
      <w:pPr>
        <w:autoSpaceDE w:val="0"/>
        <w:autoSpaceDN w:val="0"/>
        <w:adjustRightInd w:val="0"/>
        <w:ind w:firstLine="709"/>
        <w:jc w:val="both"/>
        <w:rPr>
          <w:bCs/>
          <w:sz w:val="22"/>
          <w:szCs w:val="22"/>
          <w:lang w:eastAsia="ja-JP"/>
        </w:rPr>
      </w:pPr>
      <w:r w:rsidRPr="0060029D">
        <w:rPr>
          <w:noProof/>
          <w:position w:val="-12"/>
          <w:sz w:val="22"/>
          <w:szCs w:val="22"/>
        </w:rPr>
        <w:drawing>
          <wp:inline distT="0" distB="0" distL="0" distR="0">
            <wp:extent cx="198755" cy="23050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60029D">
        <w:rPr>
          <w:bCs/>
          <w:sz w:val="22"/>
          <w:szCs w:val="22"/>
          <w:lang w:eastAsia="ja-JP"/>
        </w:rPr>
        <w:t xml:space="preserve"> - предложение участника закупки, заявка которого оценивается;</w:t>
      </w:r>
    </w:p>
    <w:p w:rsidR="00892BBD" w:rsidRPr="0060029D" w:rsidRDefault="00892BBD" w:rsidP="00A74287">
      <w:pPr>
        <w:autoSpaceDE w:val="0"/>
        <w:autoSpaceDN w:val="0"/>
        <w:adjustRightInd w:val="0"/>
        <w:ind w:firstLine="709"/>
        <w:jc w:val="both"/>
        <w:rPr>
          <w:bCs/>
          <w:sz w:val="22"/>
          <w:szCs w:val="22"/>
          <w:lang w:eastAsia="ja-JP"/>
        </w:rPr>
      </w:pPr>
      <w:r w:rsidRPr="0060029D">
        <w:rPr>
          <w:noProof/>
          <w:position w:val="-12"/>
          <w:sz w:val="22"/>
          <w:szCs w:val="22"/>
        </w:rPr>
        <w:drawing>
          <wp:inline distT="0" distB="0" distL="0" distR="0">
            <wp:extent cx="325755" cy="23050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60029D">
        <w:rPr>
          <w:bCs/>
          <w:sz w:val="22"/>
          <w:szCs w:val="22"/>
          <w:lang w:eastAsia="ja-JP"/>
        </w:rPr>
        <w:t xml:space="preserve"> - минимальное предложение из предложений по критерию оценки, сделанных участниками закупки;</w:t>
      </w:r>
    </w:p>
    <w:p w:rsidR="00892BBD" w:rsidRPr="0060029D" w:rsidRDefault="00892BBD" w:rsidP="00A74287">
      <w:pPr>
        <w:autoSpaceDE w:val="0"/>
        <w:autoSpaceDN w:val="0"/>
        <w:adjustRightInd w:val="0"/>
        <w:ind w:firstLine="709"/>
        <w:jc w:val="both"/>
        <w:rPr>
          <w:bCs/>
          <w:sz w:val="22"/>
          <w:szCs w:val="22"/>
          <w:lang w:eastAsia="ja-JP"/>
        </w:rPr>
      </w:pPr>
    </w:p>
    <w:p w:rsidR="00892BBD" w:rsidRPr="0060029D" w:rsidRDefault="00892BBD" w:rsidP="00A74287">
      <w:pPr>
        <w:ind w:firstLine="709"/>
        <w:jc w:val="both"/>
        <w:rPr>
          <w:sz w:val="22"/>
          <w:szCs w:val="22"/>
        </w:rPr>
      </w:pPr>
      <w:r w:rsidRPr="0060029D">
        <w:rPr>
          <w:sz w:val="22"/>
          <w:szCs w:val="22"/>
        </w:rPr>
        <w:t xml:space="preserve">Рейтинг по критерию оценки «Цена </w:t>
      </w:r>
      <w:r w:rsidR="00754EBD">
        <w:rPr>
          <w:sz w:val="22"/>
          <w:szCs w:val="22"/>
        </w:rPr>
        <w:t>договора</w:t>
      </w:r>
      <w:r w:rsidRPr="0060029D">
        <w:rPr>
          <w:sz w:val="22"/>
          <w:szCs w:val="22"/>
        </w:rPr>
        <w:t>» (</w:t>
      </w:r>
      <w:r w:rsidRPr="0060029D">
        <w:rPr>
          <w:b/>
          <w:sz w:val="22"/>
          <w:szCs w:val="22"/>
          <w:lang w:val="en-US"/>
        </w:rPr>
        <w:t>R</w:t>
      </w:r>
      <w:r w:rsidRPr="0060029D">
        <w:rPr>
          <w:b/>
          <w:sz w:val="22"/>
          <w:szCs w:val="22"/>
          <w:vertAlign w:val="subscript"/>
        </w:rPr>
        <w:t>Цб</w:t>
      </w:r>
      <w:r w:rsidRPr="0060029D">
        <w:rPr>
          <w:b/>
          <w:sz w:val="22"/>
          <w:szCs w:val="22"/>
          <w:vertAlign w:val="subscript"/>
          <w:lang w:val="en-US"/>
        </w:rPr>
        <w:t>i</w:t>
      </w:r>
      <w:r w:rsidRPr="0060029D">
        <w:rPr>
          <w:sz w:val="22"/>
          <w:szCs w:val="22"/>
        </w:rPr>
        <w:t>), определяется по формуле:</w:t>
      </w:r>
    </w:p>
    <w:p w:rsidR="00892BBD" w:rsidRPr="0060029D" w:rsidRDefault="00892BBD" w:rsidP="00A74287">
      <w:pPr>
        <w:ind w:firstLine="540"/>
        <w:jc w:val="both"/>
        <w:rPr>
          <w:b/>
          <w:sz w:val="22"/>
          <w:szCs w:val="22"/>
        </w:rPr>
      </w:pPr>
    </w:p>
    <w:p w:rsidR="00892BBD" w:rsidRPr="0060029D" w:rsidRDefault="00892BBD" w:rsidP="00A74287">
      <w:pPr>
        <w:ind w:firstLine="540"/>
        <w:jc w:val="both"/>
        <w:rPr>
          <w:b/>
          <w:sz w:val="22"/>
          <w:szCs w:val="22"/>
        </w:rPr>
      </w:pPr>
      <w:r w:rsidRPr="0060029D">
        <w:rPr>
          <w:b/>
          <w:sz w:val="22"/>
          <w:szCs w:val="22"/>
          <w:lang w:val="en-US"/>
        </w:rPr>
        <w:t>R</w:t>
      </w:r>
      <w:r w:rsidRPr="0060029D">
        <w:rPr>
          <w:b/>
          <w:sz w:val="22"/>
          <w:szCs w:val="22"/>
          <w:vertAlign w:val="subscript"/>
        </w:rPr>
        <w:t>Цб</w:t>
      </w:r>
      <w:r w:rsidRPr="0060029D">
        <w:rPr>
          <w:b/>
          <w:sz w:val="22"/>
          <w:szCs w:val="22"/>
          <w:vertAlign w:val="subscript"/>
          <w:lang w:val="en-US"/>
        </w:rPr>
        <w:t>i</w:t>
      </w:r>
      <w:r w:rsidRPr="0060029D">
        <w:rPr>
          <w:b/>
          <w:sz w:val="22"/>
          <w:szCs w:val="22"/>
        </w:rPr>
        <w:t xml:space="preserve"> =ЦБ</w:t>
      </w:r>
      <w:r w:rsidRPr="0060029D">
        <w:rPr>
          <w:b/>
          <w:sz w:val="22"/>
          <w:szCs w:val="22"/>
          <w:vertAlign w:val="subscript"/>
          <w:lang w:val="en-US"/>
        </w:rPr>
        <w:t>i</w:t>
      </w:r>
      <w:r w:rsidRPr="0060029D">
        <w:rPr>
          <w:b/>
          <w:sz w:val="22"/>
          <w:szCs w:val="22"/>
        </w:rPr>
        <w:t xml:space="preserve"> х KЗ</w:t>
      </w:r>
    </w:p>
    <w:p w:rsidR="00892BBD" w:rsidRPr="0060029D" w:rsidRDefault="00892BBD" w:rsidP="00A74287">
      <w:pPr>
        <w:ind w:firstLine="540"/>
        <w:jc w:val="both"/>
        <w:rPr>
          <w:sz w:val="22"/>
          <w:szCs w:val="22"/>
        </w:rPr>
      </w:pPr>
    </w:p>
    <w:p w:rsidR="00892BBD" w:rsidRPr="0060029D" w:rsidRDefault="00892BBD" w:rsidP="00A74287">
      <w:pPr>
        <w:ind w:firstLine="709"/>
        <w:jc w:val="both"/>
        <w:rPr>
          <w:sz w:val="22"/>
          <w:szCs w:val="22"/>
        </w:rPr>
      </w:pPr>
      <w:r w:rsidRPr="0060029D">
        <w:rPr>
          <w:sz w:val="22"/>
          <w:szCs w:val="22"/>
        </w:rPr>
        <w:t>где:</w:t>
      </w:r>
    </w:p>
    <w:p w:rsidR="00892BBD" w:rsidRPr="0060029D" w:rsidRDefault="00892BBD" w:rsidP="00A74287">
      <w:pPr>
        <w:ind w:firstLine="709"/>
        <w:jc w:val="both"/>
        <w:rPr>
          <w:sz w:val="22"/>
          <w:szCs w:val="22"/>
        </w:rPr>
      </w:pPr>
      <w:r w:rsidRPr="0060029D">
        <w:rPr>
          <w:sz w:val="22"/>
          <w:szCs w:val="22"/>
        </w:rPr>
        <w:t>ЦБ</w:t>
      </w:r>
      <w:r w:rsidRPr="0060029D">
        <w:rPr>
          <w:sz w:val="22"/>
          <w:szCs w:val="22"/>
          <w:vertAlign w:val="subscript"/>
          <w:lang w:val="en-US"/>
        </w:rPr>
        <w:t>i</w:t>
      </w:r>
      <w:r w:rsidRPr="0060029D">
        <w:rPr>
          <w:sz w:val="22"/>
          <w:szCs w:val="22"/>
        </w:rPr>
        <w:t xml:space="preserve"> – количество баллов, присуждаемых по критерию оценки «Цена </w:t>
      </w:r>
      <w:r w:rsidR="00754EBD">
        <w:rPr>
          <w:sz w:val="22"/>
          <w:szCs w:val="22"/>
        </w:rPr>
        <w:t>договора</w:t>
      </w:r>
      <w:r w:rsidRPr="0060029D">
        <w:rPr>
          <w:sz w:val="22"/>
          <w:szCs w:val="22"/>
        </w:rPr>
        <w:t>»;</w:t>
      </w:r>
    </w:p>
    <w:p w:rsidR="00892BBD" w:rsidRPr="0060029D" w:rsidRDefault="00892BBD" w:rsidP="00A74287">
      <w:pPr>
        <w:ind w:firstLine="709"/>
        <w:jc w:val="both"/>
        <w:rPr>
          <w:sz w:val="22"/>
          <w:szCs w:val="22"/>
        </w:rPr>
      </w:pPr>
      <w:r w:rsidRPr="0060029D">
        <w:rPr>
          <w:sz w:val="22"/>
          <w:szCs w:val="22"/>
          <w:lang w:val="en-US"/>
        </w:rPr>
        <w:t>K</w:t>
      </w:r>
      <w:r w:rsidRPr="0060029D">
        <w:rPr>
          <w:sz w:val="22"/>
          <w:szCs w:val="22"/>
        </w:rPr>
        <w:t>З- коэффициент значимости критерия (0,10).</w:t>
      </w:r>
    </w:p>
    <w:p w:rsidR="00892BBD" w:rsidRPr="0060029D" w:rsidRDefault="00892BBD" w:rsidP="00A74287">
      <w:pPr>
        <w:ind w:firstLine="709"/>
        <w:jc w:val="both"/>
        <w:rPr>
          <w:sz w:val="22"/>
          <w:szCs w:val="22"/>
        </w:rPr>
      </w:pPr>
      <w:r w:rsidRPr="0060029D">
        <w:rPr>
          <w:sz w:val="22"/>
          <w:szCs w:val="22"/>
        </w:rPr>
        <w:t xml:space="preserve">При оценке заявок по критерию «Цена </w:t>
      </w:r>
      <w:r w:rsidR="00754EBD">
        <w:rPr>
          <w:sz w:val="22"/>
          <w:szCs w:val="22"/>
        </w:rPr>
        <w:t>договора</w:t>
      </w:r>
      <w:r w:rsidRPr="0060029D">
        <w:rPr>
          <w:sz w:val="22"/>
          <w:szCs w:val="22"/>
        </w:rPr>
        <w:t xml:space="preserve">» лучшим условием исполнения </w:t>
      </w:r>
      <w:r w:rsidR="00754EBD">
        <w:rPr>
          <w:sz w:val="22"/>
          <w:szCs w:val="22"/>
        </w:rPr>
        <w:t>договора</w:t>
      </w:r>
      <w:r w:rsidRPr="0060029D">
        <w:rPr>
          <w:sz w:val="22"/>
          <w:szCs w:val="22"/>
        </w:rPr>
        <w:t xml:space="preserve"> по указанному критерию признается предложение участника закупки с наименьшей ценой контракта.</w:t>
      </w:r>
    </w:p>
    <w:p w:rsidR="00892BBD" w:rsidRPr="0060029D" w:rsidRDefault="00892BBD" w:rsidP="00A74287">
      <w:pPr>
        <w:tabs>
          <w:tab w:val="left" w:pos="360"/>
          <w:tab w:val="left" w:pos="3261"/>
          <w:tab w:val="left" w:pos="3544"/>
          <w:tab w:val="left" w:pos="3828"/>
        </w:tabs>
        <w:ind w:firstLine="709"/>
        <w:jc w:val="both"/>
        <w:rPr>
          <w:sz w:val="22"/>
          <w:szCs w:val="22"/>
        </w:rPr>
      </w:pPr>
      <w:r w:rsidRPr="0060029D">
        <w:rPr>
          <w:sz w:val="22"/>
          <w:szCs w:val="22"/>
        </w:rPr>
        <w:t xml:space="preserve">Сведения о цене </w:t>
      </w:r>
      <w:r w:rsidR="00754EBD">
        <w:rPr>
          <w:sz w:val="22"/>
          <w:szCs w:val="22"/>
        </w:rPr>
        <w:t>договора</w:t>
      </w:r>
      <w:r w:rsidRPr="0060029D">
        <w:rPr>
          <w:sz w:val="22"/>
          <w:szCs w:val="22"/>
        </w:rPr>
        <w:t xml:space="preserve"> указываются участником закупки в составе сведений, представленных в составе заявки на участие в открытом </w:t>
      </w:r>
      <w:r w:rsidR="00FD5BB9">
        <w:rPr>
          <w:sz w:val="22"/>
          <w:szCs w:val="22"/>
        </w:rPr>
        <w:t>Конкурс</w:t>
      </w:r>
      <w:r w:rsidRPr="0060029D">
        <w:rPr>
          <w:sz w:val="22"/>
          <w:szCs w:val="22"/>
        </w:rPr>
        <w:t xml:space="preserve">е по форме 2 части </w:t>
      </w:r>
      <w:r w:rsidR="00DD04B3">
        <w:rPr>
          <w:sz w:val="22"/>
          <w:szCs w:val="22"/>
        </w:rPr>
        <w:t>5</w:t>
      </w:r>
      <w:r w:rsidRPr="0060029D">
        <w:rPr>
          <w:sz w:val="22"/>
          <w:szCs w:val="22"/>
        </w:rPr>
        <w:t xml:space="preserve"> документации о закупке.</w:t>
      </w:r>
    </w:p>
    <w:p w:rsidR="00892BBD" w:rsidRPr="0060029D" w:rsidRDefault="00892BBD" w:rsidP="00A74287">
      <w:pPr>
        <w:tabs>
          <w:tab w:val="left" w:pos="360"/>
          <w:tab w:val="left" w:pos="3261"/>
          <w:tab w:val="left" w:pos="3544"/>
          <w:tab w:val="left" w:pos="3828"/>
        </w:tabs>
        <w:ind w:firstLine="709"/>
        <w:jc w:val="both"/>
        <w:rPr>
          <w:sz w:val="22"/>
          <w:szCs w:val="22"/>
        </w:rPr>
      </w:pPr>
    </w:p>
    <w:p w:rsidR="00892BBD" w:rsidRPr="0060029D" w:rsidRDefault="00892BBD" w:rsidP="004D374B">
      <w:pPr>
        <w:tabs>
          <w:tab w:val="left" w:pos="360"/>
          <w:tab w:val="left" w:pos="3261"/>
          <w:tab w:val="left" w:pos="3544"/>
          <w:tab w:val="left" w:pos="3828"/>
        </w:tabs>
        <w:ind w:left="708"/>
        <w:jc w:val="both"/>
        <w:rPr>
          <w:sz w:val="22"/>
          <w:szCs w:val="22"/>
        </w:rPr>
      </w:pPr>
      <w:r w:rsidRPr="0060029D">
        <w:rPr>
          <w:b/>
          <w:bCs/>
          <w:sz w:val="22"/>
          <w:szCs w:val="22"/>
        </w:rPr>
        <w:t>2. Оценка заявок по нестоимостным критериям</w:t>
      </w:r>
      <w:r w:rsidRPr="0060029D">
        <w:rPr>
          <w:sz w:val="22"/>
          <w:szCs w:val="22"/>
        </w:rPr>
        <w:t xml:space="preserve"> </w:t>
      </w:r>
    </w:p>
    <w:p w:rsidR="00892BBD" w:rsidRPr="0060029D" w:rsidRDefault="00892BBD" w:rsidP="00A74287">
      <w:pPr>
        <w:ind w:firstLine="709"/>
        <w:jc w:val="both"/>
        <w:rPr>
          <w:b/>
          <w:bCs/>
          <w:sz w:val="22"/>
          <w:szCs w:val="22"/>
        </w:rPr>
      </w:pPr>
    </w:p>
    <w:p w:rsidR="00892BBD" w:rsidRPr="0060029D" w:rsidRDefault="00BD1010" w:rsidP="00BD1010">
      <w:pPr>
        <w:pStyle w:val="aff2"/>
        <w:ind w:left="709"/>
        <w:jc w:val="both"/>
        <w:rPr>
          <w:rFonts w:ascii="Times New Roman" w:hAnsi="Times New Roman"/>
          <w:b/>
          <w:bCs/>
        </w:rPr>
      </w:pPr>
      <w:r>
        <w:rPr>
          <w:rFonts w:ascii="Times New Roman" w:hAnsi="Times New Roman"/>
          <w:b/>
          <w:bCs/>
        </w:rPr>
        <w:t xml:space="preserve">2.1. </w:t>
      </w:r>
      <w:r w:rsidR="00892BBD" w:rsidRPr="0060029D">
        <w:rPr>
          <w:rFonts w:ascii="Times New Roman" w:hAnsi="Times New Roman"/>
          <w:b/>
          <w:bCs/>
        </w:rPr>
        <w:t>Оценка заявок по критерию «К</w:t>
      </w:r>
      <w:r w:rsidR="00892BBD" w:rsidRPr="0060029D">
        <w:rPr>
          <w:rFonts w:ascii="Times New Roman" w:hAnsi="Times New Roman"/>
          <w:b/>
        </w:rPr>
        <w:t>ачественные</w:t>
      </w:r>
      <w:r w:rsidR="00567C60" w:rsidRPr="0060029D">
        <w:rPr>
          <w:rFonts w:ascii="Times New Roman" w:hAnsi="Times New Roman"/>
          <w:b/>
        </w:rPr>
        <w:t xml:space="preserve"> и (или)</w:t>
      </w:r>
      <w:r w:rsidR="00892BBD" w:rsidRPr="0060029D">
        <w:rPr>
          <w:rFonts w:ascii="Times New Roman" w:hAnsi="Times New Roman"/>
          <w:b/>
        </w:rPr>
        <w:t xml:space="preserve"> функциональные характеристики объекта закупок</w:t>
      </w:r>
      <w:r w:rsidR="00892BBD" w:rsidRPr="0060029D">
        <w:rPr>
          <w:rFonts w:ascii="Times New Roman" w:hAnsi="Times New Roman"/>
          <w:b/>
          <w:bCs/>
        </w:rPr>
        <w:t xml:space="preserve">» </w:t>
      </w:r>
    </w:p>
    <w:p w:rsidR="00892BBD" w:rsidRPr="0060029D" w:rsidRDefault="00892BBD" w:rsidP="00A74287">
      <w:pPr>
        <w:autoSpaceDE w:val="0"/>
        <w:autoSpaceDN w:val="0"/>
        <w:adjustRightInd w:val="0"/>
        <w:ind w:firstLine="709"/>
        <w:jc w:val="both"/>
        <w:rPr>
          <w:sz w:val="22"/>
          <w:szCs w:val="22"/>
        </w:rPr>
      </w:pPr>
      <w:r w:rsidRPr="0060029D">
        <w:rPr>
          <w:sz w:val="22"/>
          <w:szCs w:val="22"/>
        </w:rPr>
        <w:t>Обозначение критерия – 1НЦБ</w:t>
      </w:r>
    </w:p>
    <w:p w:rsidR="00892BBD" w:rsidRPr="0060029D" w:rsidRDefault="00892BBD" w:rsidP="00A74287">
      <w:pPr>
        <w:ind w:firstLine="709"/>
        <w:jc w:val="both"/>
        <w:rPr>
          <w:bCs/>
          <w:sz w:val="22"/>
          <w:szCs w:val="22"/>
        </w:rPr>
      </w:pPr>
      <w:r w:rsidRPr="0060029D">
        <w:rPr>
          <w:bCs/>
          <w:sz w:val="22"/>
          <w:szCs w:val="22"/>
        </w:rPr>
        <w:t>Таблица №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10"/>
        <w:gridCol w:w="4428"/>
        <w:gridCol w:w="1417"/>
      </w:tblGrid>
      <w:tr w:rsidR="00892BBD" w:rsidRPr="0060029D" w:rsidTr="00892BBD">
        <w:tc>
          <w:tcPr>
            <w:tcW w:w="534" w:type="dxa"/>
          </w:tcPr>
          <w:p w:rsidR="00892BBD" w:rsidRPr="0060029D" w:rsidRDefault="00892BBD" w:rsidP="00A74287">
            <w:pPr>
              <w:jc w:val="both"/>
              <w:rPr>
                <w:i/>
              </w:rPr>
            </w:pPr>
            <w:r w:rsidRPr="0060029D">
              <w:rPr>
                <w:i/>
                <w:sz w:val="22"/>
                <w:szCs w:val="22"/>
              </w:rPr>
              <w:t>№</w:t>
            </w:r>
          </w:p>
        </w:tc>
        <w:tc>
          <w:tcPr>
            <w:tcW w:w="3510" w:type="dxa"/>
          </w:tcPr>
          <w:p w:rsidR="00892BBD" w:rsidRPr="0060029D" w:rsidRDefault="00892BBD" w:rsidP="00A74287">
            <w:pPr>
              <w:jc w:val="both"/>
              <w:rPr>
                <w:i/>
              </w:rPr>
            </w:pPr>
            <w:r w:rsidRPr="0060029D">
              <w:rPr>
                <w:i/>
                <w:sz w:val="22"/>
                <w:szCs w:val="22"/>
              </w:rPr>
              <w:t>Показатель критерия «</w:t>
            </w:r>
            <w:r w:rsidRPr="0060029D">
              <w:rPr>
                <w:bCs/>
                <w:i/>
                <w:sz w:val="22"/>
                <w:szCs w:val="22"/>
              </w:rPr>
              <w:t>К</w:t>
            </w:r>
            <w:r w:rsidR="00567C60" w:rsidRPr="0060029D">
              <w:rPr>
                <w:i/>
                <w:sz w:val="22"/>
                <w:szCs w:val="22"/>
              </w:rPr>
              <w:t>ачественные и (или)  функциональные</w:t>
            </w:r>
            <w:r w:rsidRPr="0060029D">
              <w:rPr>
                <w:i/>
                <w:sz w:val="22"/>
                <w:szCs w:val="22"/>
              </w:rPr>
              <w:t xml:space="preserve"> характеристик</w:t>
            </w:r>
            <w:r w:rsidR="00567C60" w:rsidRPr="0060029D">
              <w:rPr>
                <w:i/>
                <w:sz w:val="22"/>
                <w:szCs w:val="22"/>
              </w:rPr>
              <w:t>и</w:t>
            </w:r>
            <w:r w:rsidRPr="0060029D">
              <w:rPr>
                <w:i/>
                <w:sz w:val="22"/>
                <w:szCs w:val="22"/>
              </w:rPr>
              <w:t xml:space="preserve"> объекта закупок»</w:t>
            </w:r>
          </w:p>
        </w:tc>
        <w:tc>
          <w:tcPr>
            <w:tcW w:w="4428" w:type="dxa"/>
          </w:tcPr>
          <w:p w:rsidR="00892BBD" w:rsidRPr="0060029D" w:rsidRDefault="00892BBD" w:rsidP="00A74287">
            <w:pPr>
              <w:jc w:val="both"/>
              <w:rPr>
                <w:i/>
              </w:rPr>
            </w:pPr>
            <w:r w:rsidRPr="0060029D">
              <w:rPr>
                <w:i/>
                <w:sz w:val="22"/>
                <w:szCs w:val="22"/>
              </w:rPr>
              <w:t>Требования к критерию</w:t>
            </w:r>
          </w:p>
        </w:tc>
        <w:tc>
          <w:tcPr>
            <w:tcW w:w="1417" w:type="dxa"/>
          </w:tcPr>
          <w:p w:rsidR="00892BBD" w:rsidRPr="0060029D" w:rsidRDefault="00892BBD" w:rsidP="00A74287">
            <w:pPr>
              <w:jc w:val="both"/>
              <w:rPr>
                <w:i/>
              </w:rPr>
            </w:pPr>
            <w:r w:rsidRPr="0060029D">
              <w:rPr>
                <w:i/>
                <w:sz w:val="22"/>
                <w:szCs w:val="22"/>
              </w:rPr>
              <w:t>Коэффи-циент значимости показателя подкритерия</w:t>
            </w:r>
          </w:p>
          <w:p w:rsidR="00892BBD" w:rsidRPr="0060029D" w:rsidRDefault="00892BBD" w:rsidP="00A74287">
            <w:pPr>
              <w:jc w:val="both"/>
              <w:rPr>
                <w:i/>
              </w:rPr>
            </w:pPr>
            <w:r w:rsidRPr="0060029D">
              <w:rPr>
                <w:i/>
                <w:sz w:val="22"/>
                <w:szCs w:val="22"/>
              </w:rPr>
              <w:t>(в баллах)</w:t>
            </w:r>
          </w:p>
        </w:tc>
      </w:tr>
      <w:tr w:rsidR="00892BBD" w:rsidRPr="0060029D" w:rsidTr="00892BBD">
        <w:tc>
          <w:tcPr>
            <w:tcW w:w="9889" w:type="dxa"/>
            <w:gridSpan w:val="4"/>
          </w:tcPr>
          <w:p w:rsidR="00892BBD" w:rsidRPr="0060029D" w:rsidRDefault="00892BBD" w:rsidP="00A74287">
            <w:pPr>
              <w:jc w:val="both"/>
              <w:rPr>
                <w:i/>
              </w:rPr>
            </w:pPr>
            <w:r w:rsidRPr="0060029D">
              <w:rPr>
                <w:i/>
                <w:sz w:val="22"/>
                <w:szCs w:val="22"/>
              </w:rPr>
              <w:t xml:space="preserve">1НЦБ </w:t>
            </w:r>
            <w:r w:rsidRPr="0060029D">
              <w:rPr>
                <w:i/>
                <w:sz w:val="22"/>
                <w:szCs w:val="22"/>
                <w:vertAlign w:val="subscript"/>
              </w:rPr>
              <w:t>1</w:t>
            </w:r>
          </w:p>
        </w:tc>
      </w:tr>
      <w:tr w:rsidR="00892BBD" w:rsidRPr="0060029D" w:rsidTr="00892BBD">
        <w:trPr>
          <w:trHeight w:val="557"/>
        </w:trPr>
        <w:tc>
          <w:tcPr>
            <w:tcW w:w="534" w:type="dxa"/>
            <w:vMerge w:val="restart"/>
            <w:vAlign w:val="center"/>
          </w:tcPr>
          <w:p w:rsidR="00892BBD" w:rsidRPr="0060029D" w:rsidRDefault="00892BBD" w:rsidP="00A74287">
            <w:pPr>
              <w:jc w:val="both"/>
            </w:pPr>
            <w:r w:rsidRPr="0060029D">
              <w:rPr>
                <w:sz w:val="22"/>
                <w:szCs w:val="22"/>
              </w:rPr>
              <w:t>1.</w:t>
            </w:r>
          </w:p>
        </w:tc>
        <w:tc>
          <w:tcPr>
            <w:tcW w:w="3510" w:type="dxa"/>
            <w:vMerge w:val="restart"/>
            <w:vAlign w:val="center"/>
          </w:tcPr>
          <w:p w:rsidR="00892BBD" w:rsidRPr="0060029D" w:rsidRDefault="00892BBD" w:rsidP="00A74287">
            <w:pPr>
              <w:jc w:val="both"/>
            </w:pPr>
            <w:r w:rsidRPr="0060029D">
              <w:rPr>
                <w:sz w:val="22"/>
                <w:szCs w:val="22"/>
              </w:rPr>
              <w:t>Наличие разработанной методики и технологии выполнения работ, исполненной в нотации IDEF0</w:t>
            </w:r>
          </w:p>
          <w:p w:rsidR="00892BBD" w:rsidRPr="0060029D" w:rsidRDefault="00892BBD" w:rsidP="00A74287">
            <w:pPr>
              <w:jc w:val="both"/>
            </w:pPr>
            <w:r w:rsidRPr="0060029D">
              <w:rPr>
                <w:sz w:val="22"/>
                <w:szCs w:val="22"/>
              </w:rPr>
              <w:t xml:space="preserve">Методика предоставляется виде описание технологии исполнения работ и в виде схем последовательности и взаимодействия процессов, исполненной в нотации IDEF0 в соответствии с Р 50.1.028-2001. </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предоставлением документов)</w:t>
            </w:r>
          </w:p>
        </w:tc>
        <w:tc>
          <w:tcPr>
            <w:tcW w:w="4428" w:type="dxa"/>
          </w:tcPr>
          <w:p w:rsidR="00892BBD" w:rsidRPr="0060029D" w:rsidRDefault="00892BBD" w:rsidP="00A74287">
            <w:pPr>
              <w:jc w:val="both"/>
            </w:pPr>
            <w:r w:rsidRPr="0060029D">
              <w:rPr>
                <w:sz w:val="22"/>
                <w:szCs w:val="22"/>
              </w:rPr>
              <w:t>Отсутствует (либо не предоставлены подтверждающие документы, либо документы разработаны не в полном объеме)</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pPr>
            <w:r w:rsidRPr="0060029D">
              <w:rPr>
                <w:color w:val="0D0D0D"/>
                <w:sz w:val="22"/>
                <w:szCs w:val="22"/>
              </w:rPr>
              <w:t xml:space="preserve">Даны предложения по технологии и методам выполнения части работ. В состав методики входит технология описания проекта и </w:t>
            </w:r>
            <w:r w:rsidRPr="0060029D">
              <w:rPr>
                <w:sz w:val="22"/>
                <w:szCs w:val="22"/>
              </w:rPr>
              <w:t>схемы последовательности и взаимодействия процессов в количестве от 1 от 10 шт.</w:t>
            </w:r>
          </w:p>
        </w:tc>
        <w:tc>
          <w:tcPr>
            <w:tcW w:w="1417" w:type="dxa"/>
          </w:tcPr>
          <w:p w:rsidR="00892BBD" w:rsidRPr="0060029D" w:rsidRDefault="00892BBD" w:rsidP="00A74287">
            <w:pPr>
              <w:jc w:val="both"/>
            </w:pPr>
            <w:r w:rsidRPr="0060029D">
              <w:rPr>
                <w:sz w:val="22"/>
                <w:szCs w:val="22"/>
              </w:rPr>
              <w:t>5</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pPr>
            <w:r w:rsidRPr="0060029D">
              <w:rPr>
                <w:color w:val="0D0D0D"/>
                <w:sz w:val="22"/>
                <w:szCs w:val="22"/>
              </w:rPr>
              <w:t xml:space="preserve">Даны предложения по технологии и методам выполнения части работ. В состав методики входит технология описания проекта и </w:t>
            </w:r>
            <w:r w:rsidRPr="0060029D">
              <w:rPr>
                <w:sz w:val="22"/>
                <w:szCs w:val="22"/>
              </w:rPr>
              <w:t>схемы последовательности и взаимодействия процессов в количестве от 11 шт. и более</w:t>
            </w:r>
          </w:p>
        </w:tc>
        <w:tc>
          <w:tcPr>
            <w:tcW w:w="1417" w:type="dxa"/>
          </w:tcPr>
          <w:p w:rsidR="00892BBD" w:rsidRPr="0060029D" w:rsidRDefault="00892BBD" w:rsidP="00A74287">
            <w:pPr>
              <w:jc w:val="both"/>
            </w:pPr>
            <w:r w:rsidRPr="0060029D">
              <w:rPr>
                <w:sz w:val="22"/>
                <w:szCs w:val="22"/>
              </w:rPr>
              <w:t>25</w:t>
            </w:r>
          </w:p>
        </w:tc>
      </w:tr>
      <w:tr w:rsidR="00892BBD" w:rsidRPr="0060029D" w:rsidTr="00892BBD">
        <w:tc>
          <w:tcPr>
            <w:tcW w:w="9889" w:type="dxa"/>
            <w:gridSpan w:val="4"/>
          </w:tcPr>
          <w:p w:rsidR="00892BBD" w:rsidRPr="0060029D" w:rsidRDefault="00892BBD" w:rsidP="00A74287">
            <w:pPr>
              <w:jc w:val="both"/>
              <w:rPr>
                <w:i/>
              </w:rPr>
            </w:pPr>
            <w:r w:rsidRPr="0060029D">
              <w:rPr>
                <w:i/>
                <w:sz w:val="22"/>
                <w:szCs w:val="22"/>
              </w:rPr>
              <w:t xml:space="preserve">1НЦБ </w:t>
            </w:r>
            <w:r w:rsidRPr="0060029D">
              <w:rPr>
                <w:i/>
                <w:sz w:val="22"/>
                <w:szCs w:val="22"/>
                <w:vertAlign w:val="subscript"/>
              </w:rPr>
              <w:t>2</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2.</w:t>
            </w:r>
          </w:p>
        </w:tc>
        <w:tc>
          <w:tcPr>
            <w:tcW w:w="3510" w:type="dxa"/>
            <w:vMerge w:val="restart"/>
          </w:tcPr>
          <w:p w:rsidR="00892BBD" w:rsidRPr="0060029D" w:rsidRDefault="00892BBD" w:rsidP="00A74287">
            <w:pPr>
              <w:jc w:val="both"/>
            </w:pPr>
            <w:r w:rsidRPr="0060029D">
              <w:rPr>
                <w:sz w:val="22"/>
                <w:szCs w:val="22"/>
              </w:rPr>
              <w:t xml:space="preserve">Наличие действующего сертификата соответствия системы менеджмента качества при выполнении работ требованиям ГОСТ </w:t>
            </w:r>
            <w:r w:rsidRPr="0060029D">
              <w:rPr>
                <w:sz w:val="22"/>
                <w:szCs w:val="22"/>
                <w:lang w:val="en-US"/>
              </w:rPr>
              <w:t>ISO</w:t>
            </w:r>
            <w:r w:rsidRPr="0060029D">
              <w:rPr>
                <w:sz w:val="22"/>
                <w:szCs w:val="22"/>
              </w:rPr>
              <w:t xml:space="preserve"> 9001-2011</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предоставлением копии документа)</w:t>
            </w:r>
          </w:p>
        </w:tc>
        <w:tc>
          <w:tcPr>
            <w:tcW w:w="4428" w:type="dxa"/>
          </w:tcPr>
          <w:p w:rsidR="00892BBD" w:rsidRPr="0060029D" w:rsidRDefault="00892BBD" w:rsidP="00A74287">
            <w:pPr>
              <w:jc w:val="both"/>
              <w:rPr>
                <w:color w:val="0D0D0D"/>
              </w:rPr>
            </w:pPr>
            <w:r w:rsidRPr="0060029D">
              <w:rPr>
                <w:sz w:val="22"/>
                <w:szCs w:val="22"/>
              </w:rPr>
              <w:t>Отсутствует (либо не предоставлены подтверждающие документы)</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pPr>
            <w:r w:rsidRPr="0060029D">
              <w:rPr>
                <w:color w:val="0D0D0D"/>
                <w:sz w:val="22"/>
                <w:szCs w:val="22"/>
              </w:rPr>
              <w:t xml:space="preserve">Предоставлена </w:t>
            </w:r>
            <w:r w:rsidRPr="0060029D">
              <w:rPr>
                <w:sz w:val="22"/>
                <w:szCs w:val="22"/>
              </w:rPr>
              <w:t xml:space="preserve">копия действующего сертификата соответствия системы менеджмента качества при выполнении работ требованиям ГОСТ </w:t>
            </w:r>
            <w:r w:rsidRPr="0060029D">
              <w:rPr>
                <w:sz w:val="22"/>
                <w:szCs w:val="22"/>
                <w:lang w:val="en-US"/>
              </w:rPr>
              <w:t>ISO</w:t>
            </w:r>
            <w:r w:rsidRPr="0060029D">
              <w:rPr>
                <w:sz w:val="22"/>
                <w:szCs w:val="22"/>
              </w:rPr>
              <w:t xml:space="preserve"> 9001-2011</w:t>
            </w:r>
          </w:p>
          <w:p w:rsidR="00892BBD" w:rsidRPr="0060029D" w:rsidRDefault="00892BBD" w:rsidP="00A74287">
            <w:pPr>
              <w:jc w:val="both"/>
              <w:rPr>
                <w:color w:val="0D0D0D"/>
              </w:rPr>
            </w:pPr>
          </w:p>
        </w:tc>
        <w:tc>
          <w:tcPr>
            <w:tcW w:w="1417" w:type="dxa"/>
          </w:tcPr>
          <w:p w:rsidR="00892BBD" w:rsidRPr="0060029D" w:rsidRDefault="00892BBD" w:rsidP="00A74287">
            <w:pPr>
              <w:jc w:val="both"/>
            </w:pPr>
            <w:r w:rsidRPr="0060029D">
              <w:rPr>
                <w:sz w:val="22"/>
                <w:szCs w:val="22"/>
              </w:rPr>
              <w:t>15</w:t>
            </w:r>
          </w:p>
        </w:tc>
      </w:tr>
      <w:tr w:rsidR="00892BBD" w:rsidRPr="0060029D" w:rsidTr="00892BBD">
        <w:tc>
          <w:tcPr>
            <w:tcW w:w="9889" w:type="dxa"/>
            <w:gridSpan w:val="4"/>
          </w:tcPr>
          <w:p w:rsidR="00892BBD" w:rsidRPr="0060029D" w:rsidRDefault="00892BBD" w:rsidP="00A74287">
            <w:pPr>
              <w:jc w:val="both"/>
              <w:rPr>
                <w:i/>
              </w:rPr>
            </w:pPr>
            <w:r w:rsidRPr="0060029D">
              <w:rPr>
                <w:i/>
                <w:sz w:val="22"/>
                <w:szCs w:val="22"/>
              </w:rPr>
              <w:t xml:space="preserve">1НЦБ </w:t>
            </w:r>
            <w:r w:rsidRPr="0060029D">
              <w:rPr>
                <w:i/>
                <w:sz w:val="22"/>
                <w:szCs w:val="22"/>
                <w:vertAlign w:val="subscript"/>
              </w:rPr>
              <w:t>3</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3.</w:t>
            </w:r>
          </w:p>
        </w:tc>
        <w:tc>
          <w:tcPr>
            <w:tcW w:w="3510" w:type="dxa"/>
            <w:vMerge w:val="restart"/>
          </w:tcPr>
          <w:p w:rsidR="00892BBD" w:rsidRPr="0060029D" w:rsidRDefault="00892BBD" w:rsidP="00A74287">
            <w:pPr>
              <w:jc w:val="both"/>
            </w:pPr>
            <w:r w:rsidRPr="0060029D">
              <w:rPr>
                <w:sz w:val="22"/>
                <w:szCs w:val="22"/>
              </w:rPr>
              <w:t xml:space="preserve">Наличие действующего сертификата соответствия системе энергетического менеджмента ГОСТ </w:t>
            </w:r>
            <w:r w:rsidRPr="0060029D">
              <w:rPr>
                <w:sz w:val="22"/>
                <w:szCs w:val="22"/>
                <w:lang w:val="en-US"/>
              </w:rPr>
              <w:t>ISO</w:t>
            </w:r>
            <w:r w:rsidRPr="0060029D">
              <w:rPr>
                <w:sz w:val="22"/>
                <w:szCs w:val="22"/>
              </w:rPr>
              <w:t xml:space="preserve"> 50001:2011</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предоставлением копии документа)</w:t>
            </w:r>
          </w:p>
        </w:tc>
        <w:tc>
          <w:tcPr>
            <w:tcW w:w="4428" w:type="dxa"/>
          </w:tcPr>
          <w:p w:rsidR="00892BBD" w:rsidRPr="0060029D" w:rsidRDefault="00892BBD" w:rsidP="00A74287">
            <w:pPr>
              <w:jc w:val="both"/>
              <w:rPr>
                <w:color w:val="0D0D0D"/>
              </w:rPr>
            </w:pPr>
            <w:r w:rsidRPr="0060029D">
              <w:rPr>
                <w:sz w:val="22"/>
                <w:szCs w:val="22"/>
              </w:rPr>
              <w:t>Отсутствует (либо не предоставлены подтверждающие документы)</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rPr>
                <w:color w:val="0D0D0D"/>
              </w:rPr>
            </w:pPr>
            <w:r w:rsidRPr="0060029D">
              <w:rPr>
                <w:color w:val="0D0D0D"/>
                <w:sz w:val="22"/>
                <w:szCs w:val="22"/>
              </w:rPr>
              <w:t xml:space="preserve">Предоставлена копия </w:t>
            </w:r>
            <w:r w:rsidRPr="0060029D">
              <w:rPr>
                <w:sz w:val="22"/>
                <w:szCs w:val="22"/>
              </w:rPr>
              <w:t xml:space="preserve">действующего сертификата соответствия системе энергетического менеджмента ГОСТ </w:t>
            </w:r>
            <w:r w:rsidRPr="0060029D">
              <w:rPr>
                <w:sz w:val="22"/>
                <w:szCs w:val="22"/>
                <w:lang w:val="en-US"/>
              </w:rPr>
              <w:t>ISO</w:t>
            </w:r>
            <w:r w:rsidRPr="0060029D">
              <w:rPr>
                <w:sz w:val="22"/>
                <w:szCs w:val="22"/>
              </w:rPr>
              <w:t xml:space="preserve"> 50001:2011</w:t>
            </w:r>
          </w:p>
        </w:tc>
        <w:tc>
          <w:tcPr>
            <w:tcW w:w="1417" w:type="dxa"/>
          </w:tcPr>
          <w:p w:rsidR="00892BBD" w:rsidRPr="0060029D" w:rsidRDefault="00892BBD" w:rsidP="00A74287">
            <w:pPr>
              <w:jc w:val="both"/>
            </w:pPr>
            <w:r w:rsidRPr="0060029D">
              <w:rPr>
                <w:sz w:val="22"/>
                <w:szCs w:val="22"/>
              </w:rPr>
              <w:t>15</w:t>
            </w:r>
          </w:p>
        </w:tc>
      </w:tr>
      <w:tr w:rsidR="00892BBD" w:rsidRPr="0060029D" w:rsidTr="00892BBD">
        <w:tc>
          <w:tcPr>
            <w:tcW w:w="9889" w:type="dxa"/>
            <w:gridSpan w:val="4"/>
          </w:tcPr>
          <w:p w:rsidR="00892BBD" w:rsidRPr="0060029D" w:rsidRDefault="00892BBD" w:rsidP="00A74287">
            <w:pPr>
              <w:jc w:val="both"/>
              <w:rPr>
                <w:i/>
              </w:rPr>
            </w:pPr>
            <w:r w:rsidRPr="0060029D">
              <w:rPr>
                <w:i/>
                <w:sz w:val="22"/>
                <w:szCs w:val="22"/>
              </w:rPr>
              <w:t xml:space="preserve">1НЦБ </w:t>
            </w:r>
            <w:r w:rsidRPr="0060029D">
              <w:rPr>
                <w:i/>
                <w:sz w:val="22"/>
                <w:szCs w:val="22"/>
                <w:vertAlign w:val="subscript"/>
              </w:rPr>
              <w:t>4</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4.</w:t>
            </w:r>
          </w:p>
        </w:tc>
        <w:tc>
          <w:tcPr>
            <w:tcW w:w="3510" w:type="dxa"/>
            <w:vMerge w:val="restart"/>
          </w:tcPr>
          <w:p w:rsidR="00892BBD" w:rsidRPr="0060029D" w:rsidRDefault="00892BBD" w:rsidP="00A74287">
            <w:pPr>
              <w:jc w:val="both"/>
            </w:pPr>
            <w:r w:rsidRPr="0060029D">
              <w:rPr>
                <w:sz w:val="22"/>
                <w:szCs w:val="22"/>
              </w:rPr>
              <w:t>Наличие действующего сертификата системы добровольной сертификации в области рационального использования и сбережения ресурсов РИЭР МАЭН</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предоставлением копии документа)</w:t>
            </w:r>
          </w:p>
        </w:tc>
        <w:tc>
          <w:tcPr>
            <w:tcW w:w="4428" w:type="dxa"/>
          </w:tcPr>
          <w:p w:rsidR="00892BBD" w:rsidRPr="0060029D" w:rsidRDefault="00892BBD" w:rsidP="00A74287">
            <w:pPr>
              <w:jc w:val="both"/>
              <w:rPr>
                <w:color w:val="0D0D0D"/>
              </w:rPr>
            </w:pPr>
            <w:r w:rsidRPr="0060029D">
              <w:rPr>
                <w:sz w:val="22"/>
                <w:szCs w:val="22"/>
              </w:rPr>
              <w:t>Отсутствует (либо не предоставлены подтверждающие документы)</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rPr>
                <w:color w:val="0D0D0D"/>
              </w:rPr>
            </w:pPr>
            <w:r w:rsidRPr="0060029D">
              <w:rPr>
                <w:color w:val="0D0D0D"/>
                <w:sz w:val="22"/>
                <w:szCs w:val="22"/>
              </w:rPr>
              <w:t xml:space="preserve">Предоставлена копия </w:t>
            </w:r>
            <w:r w:rsidRPr="0060029D">
              <w:rPr>
                <w:sz w:val="22"/>
                <w:szCs w:val="22"/>
              </w:rPr>
              <w:t>действующего сертификата системы добровольной сертификации в области рационального использования и сбережения ресурсов РИЭР МАЭН</w:t>
            </w:r>
          </w:p>
        </w:tc>
        <w:tc>
          <w:tcPr>
            <w:tcW w:w="1417" w:type="dxa"/>
          </w:tcPr>
          <w:p w:rsidR="00892BBD" w:rsidRPr="0060029D" w:rsidRDefault="00892BBD" w:rsidP="00A74287">
            <w:pPr>
              <w:jc w:val="both"/>
            </w:pPr>
            <w:r w:rsidRPr="0060029D">
              <w:rPr>
                <w:sz w:val="22"/>
                <w:szCs w:val="22"/>
              </w:rPr>
              <w:t>15</w:t>
            </w:r>
          </w:p>
        </w:tc>
      </w:tr>
      <w:tr w:rsidR="00892BBD" w:rsidRPr="0060029D" w:rsidTr="00892BBD">
        <w:tc>
          <w:tcPr>
            <w:tcW w:w="9889" w:type="dxa"/>
            <w:gridSpan w:val="4"/>
          </w:tcPr>
          <w:p w:rsidR="00892BBD" w:rsidRPr="0060029D" w:rsidRDefault="00892BBD" w:rsidP="00A74287">
            <w:pPr>
              <w:jc w:val="both"/>
              <w:rPr>
                <w:i/>
              </w:rPr>
            </w:pPr>
            <w:r w:rsidRPr="0060029D">
              <w:rPr>
                <w:i/>
                <w:sz w:val="22"/>
                <w:szCs w:val="22"/>
              </w:rPr>
              <w:t xml:space="preserve">1НЦБ </w:t>
            </w:r>
            <w:r w:rsidRPr="0060029D">
              <w:rPr>
                <w:i/>
                <w:sz w:val="22"/>
                <w:szCs w:val="22"/>
                <w:vertAlign w:val="subscript"/>
              </w:rPr>
              <w:t>5</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5.</w:t>
            </w:r>
          </w:p>
        </w:tc>
        <w:tc>
          <w:tcPr>
            <w:tcW w:w="3510" w:type="dxa"/>
            <w:vMerge w:val="restart"/>
            <w:vAlign w:val="center"/>
          </w:tcPr>
          <w:p w:rsidR="00892BBD" w:rsidRPr="0060029D" w:rsidRDefault="00892BBD" w:rsidP="00A74287">
            <w:pPr>
              <w:jc w:val="both"/>
            </w:pPr>
            <w:r w:rsidRPr="0060029D">
              <w:rPr>
                <w:sz w:val="22"/>
                <w:szCs w:val="22"/>
              </w:rPr>
              <w:t>Наличие полиса / договора страхования гражданской ответственности рисков (страховая сумма по договору не менее 10 000 000 рублей), которые могут возникнуть у Заказчика вследствие ненадлежащего выполнения работ</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предоставлением копии документа)</w:t>
            </w:r>
          </w:p>
        </w:tc>
        <w:tc>
          <w:tcPr>
            <w:tcW w:w="4428" w:type="dxa"/>
          </w:tcPr>
          <w:p w:rsidR="00892BBD" w:rsidRPr="0060029D" w:rsidRDefault="00892BBD" w:rsidP="00A74287">
            <w:pPr>
              <w:jc w:val="both"/>
            </w:pPr>
            <w:r w:rsidRPr="0060029D">
              <w:rPr>
                <w:sz w:val="22"/>
                <w:szCs w:val="22"/>
              </w:rPr>
              <w:t>Отсутствует</w:t>
            </w:r>
          </w:p>
          <w:p w:rsidR="00892BBD" w:rsidRPr="0060029D" w:rsidRDefault="00892BBD" w:rsidP="00A74287">
            <w:pPr>
              <w:jc w:val="both"/>
            </w:pPr>
            <w:r w:rsidRPr="0060029D">
              <w:rPr>
                <w:sz w:val="22"/>
                <w:szCs w:val="22"/>
              </w:rPr>
              <w:t>(либо не предоставлены подтверждающие документы)</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pPr>
            <w:r w:rsidRPr="0060029D">
              <w:rPr>
                <w:color w:val="0D0D0D"/>
                <w:sz w:val="22"/>
                <w:szCs w:val="22"/>
              </w:rPr>
              <w:t>Предоставлена копия</w:t>
            </w:r>
            <w:r w:rsidRPr="0060029D">
              <w:rPr>
                <w:sz w:val="22"/>
                <w:szCs w:val="22"/>
              </w:rPr>
              <w:t xml:space="preserve"> полиса / договора страхования гражданской ответственности рисков (страховая сумма по договору не менее 10 000 000 рублей)</w:t>
            </w:r>
          </w:p>
        </w:tc>
        <w:tc>
          <w:tcPr>
            <w:tcW w:w="1417" w:type="dxa"/>
          </w:tcPr>
          <w:p w:rsidR="00892BBD" w:rsidRPr="0060029D" w:rsidRDefault="00892BBD" w:rsidP="00A74287">
            <w:pPr>
              <w:jc w:val="both"/>
            </w:pPr>
            <w:r w:rsidRPr="0060029D">
              <w:rPr>
                <w:sz w:val="22"/>
                <w:szCs w:val="22"/>
              </w:rPr>
              <w:t>15</w:t>
            </w:r>
          </w:p>
        </w:tc>
      </w:tr>
      <w:tr w:rsidR="00892BBD" w:rsidRPr="0060029D" w:rsidTr="00892BBD">
        <w:tc>
          <w:tcPr>
            <w:tcW w:w="9889" w:type="dxa"/>
            <w:gridSpan w:val="4"/>
          </w:tcPr>
          <w:p w:rsidR="00892BBD" w:rsidRPr="0060029D" w:rsidRDefault="00892BBD" w:rsidP="00A74287">
            <w:pPr>
              <w:jc w:val="both"/>
              <w:rPr>
                <w:i/>
              </w:rPr>
            </w:pPr>
            <w:r w:rsidRPr="0060029D">
              <w:rPr>
                <w:i/>
                <w:sz w:val="22"/>
                <w:szCs w:val="22"/>
              </w:rPr>
              <w:t xml:space="preserve">1НЦБ </w:t>
            </w:r>
            <w:r w:rsidRPr="0060029D">
              <w:rPr>
                <w:i/>
                <w:sz w:val="22"/>
                <w:szCs w:val="22"/>
                <w:vertAlign w:val="subscript"/>
              </w:rPr>
              <w:t>6</w:t>
            </w:r>
          </w:p>
        </w:tc>
      </w:tr>
      <w:tr w:rsidR="00892BBD" w:rsidRPr="0060029D" w:rsidTr="00892BBD">
        <w:tc>
          <w:tcPr>
            <w:tcW w:w="534" w:type="dxa"/>
            <w:vMerge w:val="restart"/>
            <w:vAlign w:val="center"/>
          </w:tcPr>
          <w:p w:rsidR="00892BBD" w:rsidRPr="0060029D" w:rsidRDefault="00087019" w:rsidP="00A74287">
            <w:pPr>
              <w:jc w:val="both"/>
            </w:pPr>
            <w:r w:rsidRPr="0060029D">
              <w:rPr>
                <w:sz w:val="22"/>
                <w:szCs w:val="22"/>
              </w:rPr>
              <w:t>6</w:t>
            </w:r>
            <w:r w:rsidR="00892BBD" w:rsidRPr="0060029D">
              <w:rPr>
                <w:sz w:val="22"/>
                <w:szCs w:val="22"/>
              </w:rPr>
              <w:t>.</w:t>
            </w:r>
          </w:p>
        </w:tc>
        <w:tc>
          <w:tcPr>
            <w:tcW w:w="3510" w:type="dxa"/>
            <w:vMerge w:val="restart"/>
            <w:vAlign w:val="center"/>
          </w:tcPr>
          <w:p w:rsidR="00892BBD" w:rsidRPr="0060029D" w:rsidRDefault="00892BBD" w:rsidP="00A74287">
            <w:pPr>
              <w:jc w:val="both"/>
            </w:pPr>
            <w:r w:rsidRPr="0060029D">
              <w:rPr>
                <w:sz w:val="22"/>
                <w:szCs w:val="22"/>
              </w:rPr>
              <w:t>Наличие свидетельства о регистрации электролаборатории</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предоставлением копии документа)</w:t>
            </w:r>
          </w:p>
        </w:tc>
        <w:tc>
          <w:tcPr>
            <w:tcW w:w="4428" w:type="dxa"/>
          </w:tcPr>
          <w:p w:rsidR="00892BBD" w:rsidRPr="0060029D" w:rsidRDefault="00892BBD" w:rsidP="00A74287">
            <w:pPr>
              <w:jc w:val="both"/>
            </w:pPr>
            <w:r w:rsidRPr="0060029D">
              <w:rPr>
                <w:sz w:val="22"/>
                <w:szCs w:val="22"/>
              </w:rPr>
              <w:t>Отсутствует</w:t>
            </w:r>
          </w:p>
          <w:p w:rsidR="00892BBD" w:rsidRPr="0060029D" w:rsidRDefault="00892BBD" w:rsidP="00A74287">
            <w:pPr>
              <w:jc w:val="both"/>
            </w:pPr>
            <w:r w:rsidRPr="0060029D">
              <w:rPr>
                <w:sz w:val="22"/>
                <w:szCs w:val="22"/>
              </w:rPr>
              <w:t>(либо не предоставлены подтверждающие документы)</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vAlign w:val="center"/>
          </w:tcPr>
          <w:p w:rsidR="00892BBD" w:rsidRPr="0060029D" w:rsidRDefault="00892BBD" w:rsidP="00A74287">
            <w:pPr>
              <w:jc w:val="both"/>
            </w:pPr>
          </w:p>
        </w:tc>
        <w:tc>
          <w:tcPr>
            <w:tcW w:w="3510" w:type="dxa"/>
            <w:vMerge/>
            <w:vAlign w:val="center"/>
          </w:tcPr>
          <w:p w:rsidR="00892BBD" w:rsidRPr="0060029D" w:rsidRDefault="00892BBD" w:rsidP="00A74287">
            <w:pPr>
              <w:jc w:val="both"/>
            </w:pPr>
          </w:p>
        </w:tc>
        <w:tc>
          <w:tcPr>
            <w:tcW w:w="4428" w:type="dxa"/>
          </w:tcPr>
          <w:p w:rsidR="00892BBD" w:rsidRPr="0060029D" w:rsidRDefault="00892BBD" w:rsidP="00A74287">
            <w:pPr>
              <w:jc w:val="both"/>
            </w:pPr>
            <w:r w:rsidRPr="0060029D">
              <w:rPr>
                <w:color w:val="0D0D0D"/>
                <w:sz w:val="22"/>
                <w:szCs w:val="22"/>
              </w:rPr>
              <w:t xml:space="preserve">Предоставлена копия </w:t>
            </w:r>
            <w:r w:rsidRPr="0060029D">
              <w:rPr>
                <w:sz w:val="22"/>
                <w:szCs w:val="22"/>
              </w:rPr>
              <w:t>действующего свидетельства о регистрации электролаборатории</w:t>
            </w:r>
          </w:p>
        </w:tc>
        <w:tc>
          <w:tcPr>
            <w:tcW w:w="1417" w:type="dxa"/>
          </w:tcPr>
          <w:p w:rsidR="00892BBD" w:rsidRPr="0060029D" w:rsidRDefault="00892BBD" w:rsidP="00A74287">
            <w:pPr>
              <w:jc w:val="both"/>
            </w:pPr>
            <w:r w:rsidRPr="0060029D">
              <w:rPr>
                <w:sz w:val="22"/>
                <w:szCs w:val="22"/>
              </w:rPr>
              <w:t>15</w:t>
            </w:r>
          </w:p>
        </w:tc>
      </w:tr>
    </w:tbl>
    <w:p w:rsidR="00892BBD" w:rsidRPr="0060029D" w:rsidRDefault="00892BBD" w:rsidP="00A74287">
      <w:pPr>
        <w:pStyle w:val="ae"/>
        <w:tabs>
          <w:tab w:val="left" w:pos="900"/>
        </w:tabs>
        <w:spacing w:after="0"/>
        <w:ind w:firstLine="709"/>
        <w:jc w:val="both"/>
        <w:rPr>
          <w:sz w:val="22"/>
          <w:szCs w:val="22"/>
        </w:rPr>
      </w:pPr>
      <w:r w:rsidRPr="0060029D">
        <w:rPr>
          <w:sz w:val="22"/>
          <w:szCs w:val="22"/>
        </w:rPr>
        <w:t xml:space="preserve">Формула расчета количества баллов, присуждаемых </w:t>
      </w:r>
      <w:r w:rsidRPr="0060029D">
        <w:rPr>
          <w:sz w:val="22"/>
          <w:szCs w:val="22"/>
          <w:lang w:val="en-US"/>
        </w:rPr>
        <w:t>i</w:t>
      </w:r>
      <w:r w:rsidRPr="0060029D">
        <w:rPr>
          <w:sz w:val="22"/>
          <w:szCs w:val="22"/>
        </w:rPr>
        <w:t>-то заявке по показателю оценки «</w:t>
      </w:r>
      <w:r w:rsidRPr="0060029D">
        <w:rPr>
          <w:bCs/>
          <w:sz w:val="22"/>
          <w:szCs w:val="22"/>
        </w:rPr>
        <w:t>К</w:t>
      </w:r>
      <w:r w:rsidRPr="0060029D">
        <w:rPr>
          <w:sz w:val="22"/>
          <w:szCs w:val="22"/>
          <w:lang w:eastAsia="en-US"/>
        </w:rPr>
        <w:t>ачественные</w:t>
      </w:r>
      <w:r w:rsidR="00567C60" w:rsidRPr="0060029D">
        <w:rPr>
          <w:sz w:val="22"/>
          <w:szCs w:val="22"/>
          <w:lang w:eastAsia="en-US"/>
        </w:rPr>
        <w:t xml:space="preserve"> и (или)</w:t>
      </w:r>
      <w:r w:rsidRPr="0060029D">
        <w:rPr>
          <w:sz w:val="22"/>
          <w:szCs w:val="22"/>
          <w:lang w:eastAsia="en-US"/>
        </w:rPr>
        <w:t xml:space="preserve"> функциональные характеристики объекта закупок</w:t>
      </w:r>
      <w:r w:rsidRPr="0060029D">
        <w:rPr>
          <w:sz w:val="22"/>
          <w:szCs w:val="22"/>
        </w:rPr>
        <w:t>» (1НЦБ) определяется по формуле:</w:t>
      </w:r>
    </w:p>
    <w:p w:rsidR="00892BBD" w:rsidRPr="006A6335" w:rsidRDefault="00892BBD" w:rsidP="00A74287">
      <w:pPr>
        <w:autoSpaceDE w:val="0"/>
        <w:autoSpaceDN w:val="0"/>
        <w:adjustRightInd w:val="0"/>
        <w:jc w:val="both"/>
        <w:rPr>
          <w:sz w:val="22"/>
          <w:szCs w:val="22"/>
          <w:vertAlign w:val="subscript"/>
        </w:rPr>
      </w:pPr>
      <w:r w:rsidRPr="0060029D">
        <w:rPr>
          <w:sz w:val="22"/>
          <w:szCs w:val="22"/>
        </w:rPr>
        <w:t>1НЦБ</w:t>
      </w:r>
      <w:r w:rsidRPr="0060029D">
        <w:rPr>
          <w:sz w:val="22"/>
          <w:szCs w:val="22"/>
          <w:vertAlign w:val="subscript"/>
          <w:lang w:val="en-US"/>
        </w:rPr>
        <w:t>i</w:t>
      </w:r>
      <w:r w:rsidRPr="0060029D">
        <w:rPr>
          <w:sz w:val="22"/>
          <w:szCs w:val="22"/>
        </w:rPr>
        <w:t xml:space="preserve"> = 1НЦБ </w:t>
      </w:r>
      <w:r w:rsidRPr="0060029D">
        <w:rPr>
          <w:sz w:val="22"/>
          <w:szCs w:val="22"/>
          <w:vertAlign w:val="subscript"/>
        </w:rPr>
        <w:t>1</w:t>
      </w:r>
      <w:r w:rsidRPr="0060029D">
        <w:rPr>
          <w:sz w:val="22"/>
          <w:szCs w:val="22"/>
        </w:rPr>
        <w:t xml:space="preserve"> + 1НЦБ</w:t>
      </w:r>
      <w:r w:rsidRPr="0060029D">
        <w:rPr>
          <w:sz w:val="22"/>
          <w:szCs w:val="22"/>
          <w:vertAlign w:val="subscript"/>
        </w:rPr>
        <w:t xml:space="preserve"> 2</w:t>
      </w:r>
      <w:r w:rsidRPr="0060029D">
        <w:rPr>
          <w:sz w:val="22"/>
          <w:szCs w:val="22"/>
        </w:rPr>
        <w:t xml:space="preserve"> + 1НЦБ</w:t>
      </w:r>
      <w:r w:rsidRPr="0060029D">
        <w:rPr>
          <w:sz w:val="22"/>
          <w:szCs w:val="22"/>
          <w:vertAlign w:val="subscript"/>
        </w:rPr>
        <w:t xml:space="preserve"> 3</w:t>
      </w:r>
      <w:r w:rsidRPr="0060029D">
        <w:rPr>
          <w:sz w:val="22"/>
          <w:szCs w:val="22"/>
        </w:rPr>
        <w:t xml:space="preserve"> + 1НЦБ</w:t>
      </w:r>
      <w:r w:rsidRPr="0060029D">
        <w:rPr>
          <w:sz w:val="22"/>
          <w:szCs w:val="22"/>
          <w:vertAlign w:val="subscript"/>
        </w:rPr>
        <w:t xml:space="preserve"> 4 </w:t>
      </w:r>
      <w:r w:rsidRPr="0060029D">
        <w:rPr>
          <w:sz w:val="22"/>
          <w:szCs w:val="22"/>
        </w:rPr>
        <w:t>+ 1НЦБ</w:t>
      </w:r>
      <w:r w:rsidRPr="0060029D">
        <w:rPr>
          <w:sz w:val="22"/>
          <w:szCs w:val="22"/>
          <w:vertAlign w:val="subscript"/>
        </w:rPr>
        <w:t xml:space="preserve"> 5 </w:t>
      </w:r>
      <w:r w:rsidRPr="0060029D">
        <w:rPr>
          <w:sz w:val="22"/>
          <w:szCs w:val="22"/>
        </w:rPr>
        <w:t>+ 1НЦБ</w:t>
      </w:r>
      <w:r w:rsidR="006A6335">
        <w:rPr>
          <w:sz w:val="22"/>
          <w:szCs w:val="22"/>
          <w:vertAlign w:val="subscript"/>
        </w:rPr>
        <w:t>6</w:t>
      </w:r>
    </w:p>
    <w:p w:rsidR="00892BBD" w:rsidRPr="0060029D" w:rsidRDefault="00892BBD" w:rsidP="00A74287">
      <w:pPr>
        <w:autoSpaceDE w:val="0"/>
        <w:autoSpaceDN w:val="0"/>
        <w:adjustRightInd w:val="0"/>
        <w:ind w:firstLine="709"/>
        <w:jc w:val="both"/>
        <w:rPr>
          <w:sz w:val="22"/>
          <w:szCs w:val="22"/>
        </w:rPr>
      </w:pPr>
      <w:r w:rsidRPr="0060029D">
        <w:rPr>
          <w:sz w:val="22"/>
          <w:szCs w:val="22"/>
        </w:rPr>
        <w:t>где:</w:t>
      </w:r>
    </w:p>
    <w:p w:rsidR="00892BBD" w:rsidRPr="0060029D" w:rsidRDefault="00892BBD" w:rsidP="00A74287">
      <w:pPr>
        <w:autoSpaceDE w:val="0"/>
        <w:autoSpaceDN w:val="0"/>
        <w:adjustRightInd w:val="0"/>
        <w:ind w:firstLine="709"/>
        <w:jc w:val="both"/>
        <w:rPr>
          <w:sz w:val="22"/>
          <w:szCs w:val="22"/>
        </w:rPr>
      </w:pPr>
      <w:r w:rsidRPr="0060029D">
        <w:rPr>
          <w:sz w:val="22"/>
          <w:szCs w:val="22"/>
        </w:rPr>
        <w:t>1НЦБ</w:t>
      </w:r>
      <w:r w:rsidRPr="0060029D">
        <w:rPr>
          <w:sz w:val="22"/>
          <w:szCs w:val="22"/>
          <w:vertAlign w:val="subscript"/>
          <w:lang w:val="en-US"/>
        </w:rPr>
        <w:t>i</w:t>
      </w:r>
      <w:r w:rsidRPr="0060029D">
        <w:rPr>
          <w:sz w:val="22"/>
          <w:szCs w:val="22"/>
        </w:rPr>
        <w:t xml:space="preserve"> – общий суммовой показатель </w:t>
      </w:r>
      <w:r w:rsidRPr="0060029D">
        <w:rPr>
          <w:sz w:val="22"/>
          <w:szCs w:val="22"/>
          <w:lang w:val="en-US"/>
        </w:rPr>
        <w:t>i</w:t>
      </w:r>
      <w:r w:rsidRPr="0060029D">
        <w:rPr>
          <w:sz w:val="22"/>
          <w:szCs w:val="22"/>
        </w:rPr>
        <w:t>-то заявки по показателю критерия «</w:t>
      </w:r>
      <w:r w:rsidRPr="0060029D">
        <w:rPr>
          <w:bCs/>
          <w:sz w:val="22"/>
          <w:szCs w:val="22"/>
        </w:rPr>
        <w:t>К</w:t>
      </w:r>
      <w:r w:rsidRPr="0060029D">
        <w:rPr>
          <w:sz w:val="22"/>
          <w:szCs w:val="22"/>
        </w:rPr>
        <w:t>ачественные</w:t>
      </w:r>
      <w:r w:rsidR="00567C60" w:rsidRPr="0060029D">
        <w:rPr>
          <w:sz w:val="22"/>
          <w:szCs w:val="22"/>
        </w:rPr>
        <w:t xml:space="preserve"> и (или)</w:t>
      </w:r>
      <w:r w:rsidRPr="0060029D">
        <w:rPr>
          <w:sz w:val="22"/>
          <w:szCs w:val="22"/>
        </w:rPr>
        <w:t xml:space="preserve"> функциональные характеристики объекта закупок»;</w:t>
      </w:r>
    </w:p>
    <w:p w:rsidR="00892BBD" w:rsidRPr="0060029D" w:rsidRDefault="00892BBD" w:rsidP="00A74287">
      <w:pPr>
        <w:autoSpaceDE w:val="0"/>
        <w:autoSpaceDN w:val="0"/>
        <w:adjustRightInd w:val="0"/>
        <w:ind w:firstLine="709"/>
        <w:jc w:val="both"/>
        <w:rPr>
          <w:sz w:val="22"/>
          <w:szCs w:val="22"/>
        </w:rPr>
      </w:pPr>
      <w:r w:rsidRPr="0060029D">
        <w:rPr>
          <w:sz w:val="22"/>
          <w:szCs w:val="22"/>
        </w:rPr>
        <w:t>1НЦБ</w:t>
      </w:r>
      <w:r w:rsidRPr="0060029D">
        <w:rPr>
          <w:sz w:val="22"/>
          <w:szCs w:val="22"/>
          <w:vertAlign w:val="subscript"/>
        </w:rPr>
        <w:t>1,2,3,4,5,6</w:t>
      </w:r>
      <w:r w:rsidRPr="0060029D">
        <w:rPr>
          <w:sz w:val="22"/>
          <w:szCs w:val="22"/>
        </w:rPr>
        <w:t xml:space="preserve"> - Количество баллов, присуждаемых по каждому подкритерию «</w:t>
      </w:r>
      <w:r w:rsidRPr="0060029D">
        <w:rPr>
          <w:bCs/>
          <w:sz w:val="22"/>
          <w:szCs w:val="22"/>
        </w:rPr>
        <w:t>К</w:t>
      </w:r>
      <w:r w:rsidR="00567C60" w:rsidRPr="0060029D">
        <w:rPr>
          <w:sz w:val="22"/>
          <w:szCs w:val="22"/>
        </w:rPr>
        <w:t>ачественные и (или)</w:t>
      </w:r>
      <w:r w:rsidRPr="0060029D">
        <w:rPr>
          <w:sz w:val="22"/>
          <w:szCs w:val="22"/>
        </w:rPr>
        <w:t xml:space="preserve"> функциональные характеристики объекта закупок», согласно таблице № 2;</w:t>
      </w:r>
    </w:p>
    <w:p w:rsidR="00892BBD" w:rsidRPr="0060029D" w:rsidRDefault="00892BBD" w:rsidP="00A74287">
      <w:pPr>
        <w:autoSpaceDE w:val="0"/>
        <w:autoSpaceDN w:val="0"/>
        <w:adjustRightInd w:val="0"/>
        <w:jc w:val="both"/>
        <w:rPr>
          <w:sz w:val="22"/>
          <w:szCs w:val="22"/>
        </w:rPr>
      </w:pPr>
    </w:p>
    <w:p w:rsidR="00892BBD" w:rsidRPr="0060029D" w:rsidRDefault="00892BBD" w:rsidP="00A74287">
      <w:pPr>
        <w:ind w:firstLine="709"/>
        <w:jc w:val="both"/>
        <w:rPr>
          <w:sz w:val="22"/>
          <w:szCs w:val="22"/>
        </w:rPr>
      </w:pPr>
      <w:r w:rsidRPr="0060029D">
        <w:rPr>
          <w:sz w:val="22"/>
          <w:szCs w:val="22"/>
        </w:rPr>
        <w:t>Рейтинг по критерию оценки «</w:t>
      </w:r>
      <w:r w:rsidRPr="0060029D">
        <w:rPr>
          <w:bCs/>
          <w:sz w:val="22"/>
          <w:szCs w:val="22"/>
        </w:rPr>
        <w:t>К</w:t>
      </w:r>
      <w:r w:rsidRPr="0060029D">
        <w:rPr>
          <w:sz w:val="22"/>
          <w:szCs w:val="22"/>
        </w:rPr>
        <w:t>ачественные</w:t>
      </w:r>
      <w:r w:rsidR="00567C60" w:rsidRPr="0060029D">
        <w:rPr>
          <w:sz w:val="22"/>
          <w:szCs w:val="22"/>
        </w:rPr>
        <w:t xml:space="preserve"> и (или)</w:t>
      </w:r>
      <w:r w:rsidRPr="0060029D">
        <w:rPr>
          <w:sz w:val="22"/>
          <w:szCs w:val="22"/>
        </w:rPr>
        <w:t xml:space="preserve"> функциональные характеристики объекта закупок» (</w:t>
      </w:r>
      <w:r w:rsidRPr="0060029D">
        <w:rPr>
          <w:b/>
          <w:sz w:val="22"/>
          <w:szCs w:val="22"/>
          <w:lang w:val="en-US"/>
        </w:rPr>
        <w:t>R</w:t>
      </w:r>
      <w:r w:rsidRPr="0060029D">
        <w:rPr>
          <w:b/>
          <w:sz w:val="22"/>
          <w:szCs w:val="22"/>
          <w:vertAlign w:val="subscript"/>
        </w:rPr>
        <w:t>1НЦБ</w:t>
      </w:r>
      <w:r w:rsidRPr="0060029D">
        <w:rPr>
          <w:sz w:val="22"/>
          <w:szCs w:val="22"/>
        </w:rPr>
        <w:t>), определяется по формуле:</w:t>
      </w:r>
    </w:p>
    <w:p w:rsidR="00892BBD" w:rsidRPr="0060029D" w:rsidRDefault="00892BBD" w:rsidP="00A74287">
      <w:pPr>
        <w:ind w:firstLine="540"/>
        <w:jc w:val="both"/>
        <w:rPr>
          <w:b/>
          <w:sz w:val="22"/>
          <w:szCs w:val="22"/>
        </w:rPr>
      </w:pPr>
    </w:p>
    <w:p w:rsidR="00892BBD" w:rsidRPr="0060029D" w:rsidRDefault="00892BBD" w:rsidP="00A74287">
      <w:pPr>
        <w:ind w:firstLine="540"/>
        <w:jc w:val="both"/>
        <w:rPr>
          <w:b/>
          <w:sz w:val="22"/>
          <w:szCs w:val="22"/>
        </w:rPr>
      </w:pPr>
      <w:r w:rsidRPr="0060029D">
        <w:rPr>
          <w:b/>
          <w:sz w:val="22"/>
          <w:szCs w:val="22"/>
          <w:lang w:val="en-US"/>
        </w:rPr>
        <w:t>R</w:t>
      </w:r>
      <w:r w:rsidRPr="0060029D">
        <w:rPr>
          <w:b/>
          <w:sz w:val="22"/>
          <w:szCs w:val="22"/>
          <w:vertAlign w:val="subscript"/>
        </w:rPr>
        <w:t>1НЦБ</w:t>
      </w:r>
      <w:r w:rsidRPr="0060029D">
        <w:rPr>
          <w:b/>
          <w:sz w:val="22"/>
          <w:szCs w:val="22"/>
        </w:rPr>
        <w:t xml:space="preserve"> =1НЦБ х КЗ </w:t>
      </w:r>
    </w:p>
    <w:p w:rsidR="00892BBD" w:rsidRPr="0060029D" w:rsidRDefault="00892BBD" w:rsidP="00A74287">
      <w:pPr>
        <w:ind w:firstLine="540"/>
        <w:jc w:val="both"/>
        <w:rPr>
          <w:sz w:val="22"/>
          <w:szCs w:val="22"/>
        </w:rPr>
      </w:pPr>
    </w:p>
    <w:p w:rsidR="00892BBD" w:rsidRPr="0060029D" w:rsidRDefault="00892BBD" w:rsidP="00A74287">
      <w:pPr>
        <w:ind w:firstLine="709"/>
        <w:jc w:val="both"/>
        <w:rPr>
          <w:sz w:val="22"/>
          <w:szCs w:val="22"/>
        </w:rPr>
      </w:pPr>
      <w:r w:rsidRPr="0060029D">
        <w:rPr>
          <w:sz w:val="22"/>
          <w:szCs w:val="22"/>
        </w:rPr>
        <w:t>где:</w:t>
      </w:r>
    </w:p>
    <w:p w:rsidR="00892BBD" w:rsidRPr="0060029D" w:rsidRDefault="00892BBD" w:rsidP="00A74287">
      <w:pPr>
        <w:ind w:firstLine="709"/>
        <w:jc w:val="both"/>
        <w:rPr>
          <w:sz w:val="22"/>
          <w:szCs w:val="22"/>
        </w:rPr>
      </w:pPr>
      <w:r w:rsidRPr="0060029D">
        <w:rPr>
          <w:sz w:val="22"/>
          <w:szCs w:val="22"/>
        </w:rPr>
        <w:t>1НЦБ - общий суммовой показатель критерия «</w:t>
      </w:r>
      <w:r w:rsidRPr="0060029D">
        <w:rPr>
          <w:bCs/>
          <w:sz w:val="22"/>
          <w:szCs w:val="22"/>
        </w:rPr>
        <w:t>К</w:t>
      </w:r>
      <w:r w:rsidRPr="0060029D">
        <w:rPr>
          <w:sz w:val="22"/>
          <w:szCs w:val="22"/>
        </w:rPr>
        <w:t>ачественные</w:t>
      </w:r>
      <w:r w:rsidR="00567C60" w:rsidRPr="0060029D">
        <w:rPr>
          <w:sz w:val="22"/>
          <w:szCs w:val="22"/>
        </w:rPr>
        <w:t xml:space="preserve"> и (или)</w:t>
      </w:r>
      <w:r w:rsidRPr="0060029D">
        <w:rPr>
          <w:sz w:val="22"/>
          <w:szCs w:val="22"/>
        </w:rPr>
        <w:t xml:space="preserve"> функциональные характеристики объекта закупок»;</w:t>
      </w:r>
    </w:p>
    <w:p w:rsidR="00892BBD" w:rsidRPr="0060029D" w:rsidRDefault="00892BBD" w:rsidP="00A74287">
      <w:pPr>
        <w:ind w:firstLine="709"/>
        <w:jc w:val="both"/>
        <w:rPr>
          <w:sz w:val="22"/>
          <w:szCs w:val="22"/>
        </w:rPr>
      </w:pPr>
      <w:r w:rsidRPr="0060029D">
        <w:rPr>
          <w:sz w:val="22"/>
          <w:szCs w:val="22"/>
          <w:lang w:val="en-US"/>
        </w:rPr>
        <w:t>K</w:t>
      </w:r>
      <w:r w:rsidRPr="0060029D">
        <w:rPr>
          <w:sz w:val="22"/>
          <w:szCs w:val="22"/>
        </w:rPr>
        <w:t>З- коэффициент значимости критерия (0,</w:t>
      </w:r>
      <w:r w:rsidR="005C29BE" w:rsidRPr="007227BA">
        <w:rPr>
          <w:sz w:val="22"/>
          <w:szCs w:val="22"/>
        </w:rPr>
        <w:t>2</w:t>
      </w:r>
      <w:r w:rsidRPr="0060029D">
        <w:rPr>
          <w:sz w:val="22"/>
          <w:szCs w:val="22"/>
        </w:rPr>
        <w:t>0).</w:t>
      </w:r>
    </w:p>
    <w:p w:rsidR="00892BBD" w:rsidRDefault="00892BBD" w:rsidP="00A74287">
      <w:pPr>
        <w:autoSpaceDE w:val="0"/>
        <w:autoSpaceDN w:val="0"/>
        <w:adjustRightInd w:val="0"/>
        <w:ind w:firstLine="709"/>
        <w:jc w:val="both"/>
        <w:rPr>
          <w:sz w:val="22"/>
          <w:szCs w:val="22"/>
        </w:rPr>
      </w:pPr>
    </w:p>
    <w:p w:rsidR="00892BBD" w:rsidRPr="0060029D" w:rsidRDefault="00892BBD" w:rsidP="00A74287">
      <w:pPr>
        <w:pStyle w:val="ae"/>
        <w:tabs>
          <w:tab w:val="left" w:pos="426"/>
          <w:tab w:val="left" w:pos="900"/>
        </w:tabs>
        <w:spacing w:after="0"/>
        <w:ind w:firstLine="709"/>
        <w:jc w:val="both"/>
        <w:rPr>
          <w:sz w:val="22"/>
          <w:szCs w:val="22"/>
        </w:rPr>
      </w:pPr>
      <w:r w:rsidRPr="0060029D">
        <w:rPr>
          <w:sz w:val="22"/>
          <w:szCs w:val="22"/>
        </w:rPr>
        <w:t xml:space="preserve">Для заказчика лучшим условием исполнения </w:t>
      </w:r>
      <w:r w:rsidR="00391216">
        <w:rPr>
          <w:sz w:val="22"/>
          <w:szCs w:val="22"/>
        </w:rPr>
        <w:t>договора</w:t>
      </w:r>
      <w:r w:rsidRPr="0060029D">
        <w:rPr>
          <w:sz w:val="22"/>
          <w:szCs w:val="22"/>
        </w:rPr>
        <w:t xml:space="preserve"> по показателям является наибольшее значение показателя.</w:t>
      </w:r>
    </w:p>
    <w:p w:rsidR="0033481F" w:rsidRDefault="00BD1010" w:rsidP="00BD1010">
      <w:pPr>
        <w:pStyle w:val="ae"/>
        <w:tabs>
          <w:tab w:val="left" w:pos="900"/>
        </w:tabs>
        <w:spacing w:after="0"/>
        <w:rPr>
          <w:sz w:val="22"/>
          <w:szCs w:val="22"/>
        </w:rPr>
      </w:pPr>
      <w:r>
        <w:rPr>
          <w:b/>
          <w:sz w:val="22"/>
          <w:szCs w:val="22"/>
        </w:rPr>
        <w:t xml:space="preserve"> </w:t>
      </w:r>
      <w:r w:rsidR="006977B9">
        <w:rPr>
          <w:b/>
          <w:sz w:val="22"/>
          <w:szCs w:val="22"/>
        </w:rPr>
        <w:t xml:space="preserve">          </w:t>
      </w:r>
      <w:r>
        <w:rPr>
          <w:b/>
          <w:sz w:val="22"/>
          <w:szCs w:val="22"/>
        </w:rPr>
        <w:t xml:space="preserve">  </w:t>
      </w:r>
      <w:r w:rsidR="006977B9" w:rsidRPr="0026006B">
        <w:rPr>
          <w:sz w:val="22"/>
          <w:szCs w:val="22"/>
        </w:rPr>
        <w:t xml:space="preserve">Сведения о «качественных и (или) функциональных характеристиках объекта закупок» предоставляются по Форме </w:t>
      </w:r>
      <w:r w:rsidR="009D7A92">
        <w:rPr>
          <w:sz w:val="22"/>
          <w:szCs w:val="22"/>
        </w:rPr>
        <w:t>4</w:t>
      </w:r>
      <w:r w:rsidR="006977B9" w:rsidRPr="0026006B">
        <w:rPr>
          <w:sz w:val="22"/>
          <w:szCs w:val="22"/>
        </w:rPr>
        <w:t xml:space="preserve"> части 5 документации о закупке.</w:t>
      </w:r>
    </w:p>
    <w:p w:rsidR="006977B9" w:rsidRDefault="006977B9" w:rsidP="00BD1010">
      <w:pPr>
        <w:pStyle w:val="ae"/>
        <w:tabs>
          <w:tab w:val="left" w:pos="900"/>
        </w:tabs>
        <w:spacing w:after="0"/>
        <w:rPr>
          <w:b/>
          <w:sz w:val="22"/>
          <w:szCs w:val="22"/>
        </w:rPr>
      </w:pPr>
    </w:p>
    <w:p w:rsidR="00892BBD" w:rsidRDefault="00BD1010" w:rsidP="00BD1010">
      <w:pPr>
        <w:pStyle w:val="ae"/>
        <w:tabs>
          <w:tab w:val="left" w:pos="900"/>
        </w:tabs>
        <w:spacing w:after="0"/>
        <w:rPr>
          <w:b/>
          <w:sz w:val="22"/>
          <w:szCs w:val="22"/>
        </w:rPr>
      </w:pPr>
      <w:r>
        <w:rPr>
          <w:b/>
          <w:sz w:val="22"/>
          <w:szCs w:val="22"/>
        </w:rPr>
        <w:t xml:space="preserve">         </w:t>
      </w:r>
      <w:r w:rsidR="004108C5">
        <w:rPr>
          <w:b/>
          <w:sz w:val="22"/>
          <w:szCs w:val="22"/>
        </w:rPr>
        <w:t xml:space="preserve">   </w:t>
      </w:r>
      <w:r>
        <w:rPr>
          <w:b/>
          <w:sz w:val="22"/>
          <w:szCs w:val="22"/>
        </w:rPr>
        <w:t xml:space="preserve"> 2.2. Оценка по критерию «Наличие техники и оборудования»</w:t>
      </w:r>
    </w:p>
    <w:p w:rsidR="00BD1010" w:rsidRDefault="00BD1010" w:rsidP="00BD1010">
      <w:pPr>
        <w:pStyle w:val="ae"/>
        <w:tabs>
          <w:tab w:val="left" w:pos="900"/>
        </w:tabs>
        <w:spacing w:after="0"/>
        <w:rPr>
          <w:sz w:val="22"/>
          <w:szCs w:val="22"/>
        </w:rPr>
      </w:pPr>
      <w:r>
        <w:rPr>
          <w:sz w:val="22"/>
          <w:szCs w:val="22"/>
        </w:rPr>
        <w:t xml:space="preserve">             </w:t>
      </w:r>
      <w:r w:rsidRPr="00BD1010">
        <w:rPr>
          <w:sz w:val="22"/>
          <w:szCs w:val="22"/>
        </w:rPr>
        <w:t>Обозначение критерия – 2НЦБ</w:t>
      </w:r>
    </w:p>
    <w:p w:rsidR="00BD1010" w:rsidRDefault="00BD1010" w:rsidP="00BD1010">
      <w:pPr>
        <w:pStyle w:val="ae"/>
        <w:tabs>
          <w:tab w:val="left" w:pos="900"/>
        </w:tabs>
        <w:spacing w:after="0"/>
        <w:rPr>
          <w:sz w:val="22"/>
          <w:szCs w:val="22"/>
        </w:rPr>
      </w:pPr>
    </w:p>
    <w:p w:rsidR="00BD1010" w:rsidRDefault="00BD1010" w:rsidP="00BD1010">
      <w:pPr>
        <w:pStyle w:val="ae"/>
        <w:tabs>
          <w:tab w:val="left" w:pos="900"/>
        </w:tabs>
        <w:spacing w:after="0"/>
        <w:rPr>
          <w:sz w:val="22"/>
          <w:szCs w:val="22"/>
        </w:rPr>
      </w:pPr>
      <w:r>
        <w:rPr>
          <w:sz w:val="22"/>
          <w:szCs w:val="22"/>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9152"/>
      </w:tblGrid>
      <w:tr w:rsidR="0059292A" w:rsidRPr="008037F5" w:rsidTr="0059292A">
        <w:tc>
          <w:tcPr>
            <w:tcW w:w="595" w:type="dxa"/>
          </w:tcPr>
          <w:p w:rsidR="0059292A" w:rsidRPr="008037F5" w:rsidRDefault="0059292A" w:rsidP="0033481F">
            <w:pPr>
              <w:autoSpaceDE w:val="0"/>
              <w:autoSpaceDN w:val="0"/>
              <w:adjustRightInd w:val="0"/>
              <w:jc w:val="center"/>
            </w:pPr>
            <w:r w:rsidRPr="008037F5">
              <w:rPr>
                <w:sz w:val="22"/>
                <w:szCs w:val="22"/>
              </w:rPr>
              <w:t>№ п/п</w:t>
            </w:r>
          </w:p>
        </w:tc>
        <w:tc>
          <w:tcPr>
            <w:tcW w:w="9152" w:type="dxa"/>
          </w:tcPr>
          <w:p w:rsidR="0059292A" w:rsidRPr="008037F5" w:rsidRDefault="0059292A" w:rsidP="0033481F">
            <w:pPr>
              <w:autoSpaceDE w:val="0"/>
              <w:autoSpaceDN w:val="0"/>
              <w:adjustRightInd w:val="0"/>
              <w:jc w:val="center"/>
            </w:pPr>
            <w:r w:rsidRPr="008037F5">
              <w:rPr>
                <w:sz w:val="22"/>
                <w:szCs w:val="22"/>
              </w:rPr>
              <w:t>Наименование техники и оборудования</w:t>
            </w:r>
          </w:p>
        </w:tc>
      </w:tr>
      <w:tr w:rsidR="005C29BE" w:rsidRPr="008037F5" w:rsidTr="0059292A">
        <w:tc>
          <w:tcPr>
            <w:tcW w:w="595" w:type="dxa"/>
          </w:tcPr>
          <w:p w:rsidR="005C29BE" w:rsidRPr="00383B6A" w:rsidRDefault="005C29BE" w:rsidP="0033481F">
            <w:pPr>
              <w:pStyle w:val="affff8"/>
            </w:pPr>
            <w:r w:rsidRPr="00383B6A">
              <w:t>1</w:t>
            </w:r>
          </w:p>
        </w:tc>
        <w:tc>
          <w:tcPr>
            <w:tcW w:w="9152" w:type="dxa"/>
          </w:tcPr>
          <w:p w:rsidR="005C29BE" w:rsidRPr="00AE33B0" w:rsidRDefault="005C29BE" w:rsidP="005C29BE">
            <w:pPr>
              <w:pStyle w:val="affff8"/>
            </w:pPr>
            <w:r w:rsidRPr="00AE33B0">
              <w:t>Пирометр</w:t>
            </w:r>
          </w:p>
        </w:tc>
      </w:tr>
      <w:tr w:rsidR="005C29BE" w:rsidRPr="008037F5" w:rsidTr="0059292A">
        <w:tc>
          <w:tcPr>
            <w:tcW w:w="595" w:type="dxa"/>
          </w:tcPr>
          <w:p w:rsidR="005C29BE" w:rsidRPr="00383B6A" w:rsidRDefault="005C29BE" w:rsidP="0033481F">
            <w:pPr>
              <w:pStyle w:val="affff8"/>
            </w:pPr>
            <w:r w:rsidRPr="00383B6A">
              <w:t>2</w:t>
            </w:r>
          </w:p>
        </w:tc>
        <w:tc>
          <w:tcPr>
            <w:tcW w:w="9152" w:type="dxa"/>
          </w:tcPr>
          <w:p w:rsidR="005C29BE" w:rsidRPr="00AE33B0" w:rsidRDefault="005C29BE" w:rsidP="005C29BE">
            <w:pPr>
              <w:pStyle w:val="affff8"/>
            </w:pPr>
            <w:r w:rsidRPr="00AE33B0">
              <w:t>Газоанализатор портативный (анализ состава уходящих газов, определение КПД теплогенерирующего оборудования)</w:t>
            </w:r>
          </w:p>
        </w:tc>
      </w:tr>
      <w:tr w:rsidR="005C29BE" w:rsidRPr="008037F5" w:rsidTr="0059292A">
        <w:tc>
          <w:tcPr>
            <w:tcW w:w="595" w:type="dxa"/>
          </w:tcPr>
          <w:p w:rsidR="005C29BE" w:rsidRPr="00383B6A" w:rsidRDefault="005C29BE" w:rsidP="0033481F">
            <w:pPr>
              <w:pStyle w:val="affff8"/>
            </w:pPr>
            <w:r w:rsidRPr="00383B6A">
              <w:t>3</w:t>
            </w:r>
          </w:p>
        </w:tc>
        <w:tc>
          <w:tcPr>
            <w:tcW w:w="9152" w:type="dxa"/>
          </w:tcPr>
          <w:p w:rsidR="005C29BE" w:rsidRPr="00AE33B0" w:rsidRDefault="005C29BE" w:rsidP="005C29BE">
            <w:pPr>
              <w:pStyle w:val="affff8"/>
            </w:pPr>
            <w:r w:rsidRPr="00AE33B0">
              <w:t>Тепловизор</w:t>
            </w:r>
          </w:p>
        </w:tc>
      </w:tr>
      <w:tr w:rsidR="005C29BE" w:rsidRPr="008037F5" w:rsidTr="0059292A">
        <w:tc>
          <w:tcPr>
            <w:tcW w:w="595" w:type="dxa"/>
          </w:tcPr>
          <w:p w:rsidR="005C29BE" w:rsidRPr="00383B6A" w:rsidRDefault="005C29BE" w:rsidP="0033481F">
            <w:pPr>
              <w:pStyle w:val="affff8"/>
            </w:pPr>
            <w:r w:rsidRPr="00383B6A">
              <w:t>4</w:t>
            </w:r>
          </w:p>
        </w:tc>
        <w:tc>
          <w:tcPr>
            <w:tcW w:w="9152" w:type="dxa"/>
          </w:tcPr>
          <w:p w:rsidR="005C29BE" w:rsidRPr="00AE33B0" w:rsidRDefault="005C29BE" w:rsidP="005C29BE">
            <w:pPr>
              <w:pStyle w:val="affff8"/>
            </w:pPr>
            <w:r w:rsidRPr="00AE33B0">
              <w:rPr>
                <w:color w:val="000000"/>
              </w:rPr>
              <w:t>Анализатор количества и качества электроэнергии</w:t>
            </w:r>
          </w:p>
        </w:tc>
      </w:tr>
      <w:tr w:rsidR="005C29BE" w:rsidRPr="008037F5" w:rsidTr="0059292A">
        <w:tc>
          <w:tcPr>
            <w:tcW w:w="595" w:type="dxa"/>
          </w:tcPr>
          <w:p w:rsidR="005C29BE" w:rsidRPr="00383B6A" w:rsidRDefault="005C29BE" w:rsidP="0033481F">
            <w:pPr>
              <w:pStyle w:val="affff8"/>
            </w:pPr>
            <w:r w:rsidRPr="00383B6A">
              <w:t>5</w:t>
            </w:r>
          </w:p>
        </w:tc>
        <w:tc>
          <w:tcPr>
            <w:tcW w:w="9152" w:type="dxa"/>
          </w:tcPr>
          <w:p w:rsidR="005C29BE" w:rsidRPr="00AE33B0" w:rsidRDefault="005C29BE" w:rsidP="005C29BE">
            <w:pPr>
              <w:pStyle w:val="affff8"/>
            </w:pPr>
            <w:r w:rsidRPr="00AE33B0">
              <w:t>Термогигрометр</w:t>
            </w:r>
          </w:p>
        </w:tc>
      </w:tr>
      <w:tr w:rsidR="005C29BE" w:rsidRPr="008037F5" w:rsidTr="0059292A">
        <w:tc>
          <w:tcPr>
            <w:tcW w:w="595" w:type="dxa"/>
          </w:tcPr>
          <w:p w:rsidR="005C29BE" w:rsidRPr="00383B6A" w:rsidRDefault="005C29BE" w:rsidP="0033481F">
            <w:pPr>
              <w:pStyle w:val="affff8"/>
            </w:pPr>
            <w:r w:rsidRPr="00383B6A">
              <w:t>6</w:t>
            </w:r>
          </w:p>
        </w:tc>
        <w:tc>
          <w:tcPr>
            <w:tcW w:w="9152" w:type="dxa"/>
          </w:tcPr>
          <w:p w:rsidR="005C29BE" w:rsidRPr="00AE33B0" w:rsidRDefault="005C29BE" w:rsidP="005C29BE">
            <w:pPr>
              <w:pStyle w:val="affff8"/>
            </w:pPr>
            <w:r w:rsidRPr="00AE33B0">
              <w:t>…..</w:t>
            </w:r>
          </w:p>
        </w:tc>
      </w:tr>
      <w:tr w:rsidR="005C29BE" w:rsidRPr="008037F5" w:rsidTr="0059292A">
        <w:tc>
          <w:tcPr>
            <w:tcW w:w="595" w:type="dxa"/>
          </w:tcPr>
          <w:p w:rsidR="005C29BE" w:rsidRPr="00383B6A" w:rsidRDefault="005C29BE" w:rsidP="0033481F">
            <w:pPr>
              <w:pStyle w:val="affff8"/>
            </w:pPr>
            <w:r w:rsidRPr="00383B6A">
              <w:t>7</w:t>
            </w:r>
          </w:p>
        </w:tc>
        <w:tc>
          <w:tcPr>
            <w:tcW w:w="9152" w:type="dxa"/>
          </w:tcPr>
          <w:p w:rsidR="005C29BE" w:rsidRPr="00AE33B0" w:rsidRDefault="005C29BE" w:rsidP="005C29BE">
            <w:pPr>
              <w:pStyle w:val="affff8"/>
            </w:pPr>
          </w:p>
        </w:tc>
      </w:tr>
    </w:tbl>
    <w:p w:rsidR="005C29BE" w:rsidRPr="00AE33B0" w:rsidRDefault="005C29BE" w:rsidP="005C29BE">
      <w:pPr>
        <w:rPr>
          <w:b/>
          <w:sz w:val="22"/>
          <w:szCs w:val="22"/>
        </w:rPr>
      </w:pPr>
      <w:r w:rsidRPr="00AE33B0">
        <w:rPr>
          <w:sz w:val="22"/>
          <w:szCs w:val="22"/>
        </w:rPr>
        <w:t>Количество баллов, присуждаемых по критерию оценки «Наличие техники и оборудования</w:t>
      </w:r>
      <w:r w:rsidRPr="00312515">
        <w:rPr>
          <w:sz w:val="22"/>
          <w:szCs w:val="22"/>
        </w:rPr>
        <w:t>» (2НЦБ),</w:t>
      </w:r>
      <w:r w:rsidRPr="00AE33B0">
        <w:rPr>
          <w:sz w:val="22"/>
          <w:szCs w:val="22"/>
        </w:rPr>
        <w:t xml:space="preserve"> определяется по формуле:</w:t>
      </w:r>
    </w:p>
    <w:p w:rsidR="005C29BE" w:rsidRPr="00AE33B0" w:rsidRDefault="005C29BE" w:rsidP="005C29BE">
      <w:pPr>
        <w:jc w:val="center"/>
        <w:rPr>
          <w:sz w:val="22"/>
          <w:szCs w:val="22"/>
        </w:rPr>
      </w:pPr>
      <w:r w:rsidRPr="00AE33B0">
        <w:rPr>
          <w:sz w:val="22"/>
          <w:szCs w:val="22"/>
        </w:rPr>
        <w:t>2НЦБ</w:t>
      </w:r>
      <w:r w:rsidRPr="00391216">
        <w:rPr>
          <w:sz w:val="22"/>
          <w:szCs w:val="22"/>
          <w:vertAlign w:val="subscript"/>
        </w:rPr>
        <w:t>i</w:t>
      </w:r>
    </w:p>
    <w:p w:rsidR="005C29BE" w:rsidRPr="00AE33B0" w:rsidRDefault="005C29BE" w:rsidP="005C29BE">
      <w:pPr>
        <w:jc w:val="center"/>
        <w:rPr>
          <w:sz w:val="22"/>
          <w:szCs w:val="22"/>
        </w:rPr>
      </w:pPr>
      <w:r w:rsidRPr="00AE33B0">
        <w:rPr>
          <w:sz w:val="22"/>
          <w:szCs w:val="22"/>
        </w:rPr>
        <w:t>2НЦБ =</w:t>
      </w:r>
      <w:r w:rsidRPr="00AE33B0">
        <w:rPr>
          <w:sz w:val="22"/>
          <w:szCs w:val="22"/>
          <w:lang w:val="en-US"/>
        </w:rPr>
        <w:t> </w:t>
      </w:r>
      <w:r w:rsidRPr="00AE33B0">
        <w:rPr>
          <w:sz w:val="22"/>
          <w:szCs w:val="22"/>
        </w:rPr>
        <w:t>______ х 100</w:t>
      </w:r>
    </w:p>
    <w:p w:rsidR="005C29BE" w:rsidRPr="00AE33B0" w:rsidRDefault="005C29BE" w:rsidP="005C29BE">
      <w:pPr>
        <w:jc w:val="center"/>
        <w:rPr>
          <w:sz w:val="22"/>
          <w:szCs w:val="22"/>
        </w:rPr>
      </w:pPr>
      <w:r w:rsidRPr="00AE33B0">
        <w:rPr>
          <w:sz w:val="22"/>
          <w:szCs w:val="22"/>
        </w:rPr>
        <w:t>2НЦБ</w:t>
      </w:r>
      <w:r w:rsidRPr="00391216">
        <w:rPr>
          <w:sz w:val="22"/>
          <w:szCs w:val="22"/>
          <w:vertAlign w:val="subscript"/>
          <w:lang w:val="en-US"/>
        </w:rPr>
        <w:t>max</w:t>
      </w:r>
    </w:p>
    <w:p w:rsidR="005C29BE" w:rsidRPr="005C29BE" w:rsidRDefault="005C29BE" w:rsidP="00BD1010">
      <w:pPr>
        <w:autoSpaceDE w:val="0"/>
        <w:autoSpaceDN w:val="0"/>
        <w:adjustRightInd w:val="0"/>
        <w:jc w:val="both"/>
        <w:rPr>
          <w:sz w:val="22"/>
          <w:szCs w:val="22"/>
        </w:rPr>
      </w:pPr>
    </w:p>
    <w:p w:rsidR="005C29BE" w:rsidRPr="00AE33B0" w:rsidRDefault="005C29BE" w:rsidP="005C29BE">
      <w:pPr>
        <w:autoSpaceDE w:val="0"/>
        <w:autoSpaceDN w:val="0"/>
        <w:adjustRightInd w:val="0"/>
        <w:jc w:val="both"/>
        <w:rPr>
          <w:sz w:val="22"/>
          <w:szCs w:val="22"/>
        </w:rPr>
      </w:pPr>
      <w:r w:rsidRPr="00AE33B0">
        <w:rPr>
          <w:sz w:val="22"/>
          <w:szCs w:val="22"/>
        </w:rPr>
        <w:t>где:</w:t>
      </w:r>
    </w:p>
    <w:p w:rsidR="005C29BE" w:rsidRPr="00AE33B0" w:rsidRDefault="005C29BE" w:rsidP="005C29BE">
      <w:pPr>
        <w:autoSpaceDE w:val="0"/>
        <w:autoSpaceDN w:val="0"/>
        <w:adjustRightInd w:val="0"/>
        <w:jc w:val="both"/>
        <w:rPr>
          <w:sz w:val="22"/>
          <w:szCs w:val="22"/>
        </w:rPr>
      </w:pPr>
      <w:r w:rsidRPr="00AE33B0">
        <w:rPr>
          <w:sz w:val="22"/>
          <w:szCs w:val="22"/>
        </w:rPr>
        <w:t xml:space="preserve">2НЦБ – оценка (балл) Заявки </w:t>
      </w:r>
      <w:r w:rsidRPr="00AE33B0">
        <w:rPr>
          <w:sz w:val="22"/>
          <w:szCs w:val="22"/>
          <w:lang w:val="en-US"/>
        </w:rPr>
        <w:t>i</w:t>
      </w:r>
      <w:r w:rsidRPr="00AE33B0">
        <w:rPr>
          <w:sz w:val="22"/>
          <w:szCs w:val="22"/>
        </w:rPr>
        <w:t>-го Участника по критерию «Наличие техники и оборудования»;</w:t>
      </w:r>
    </w:p>
    <w:p w:rsidR="005C29BE" w:rsidRPr="00AE33B0" w:rsidRDefault="005C29BE" w:rsidP="005C29BE">
      <w:pPr>
        <w:autoSpaceDE w:val="0"/>
        <w:autoSpaceDN w:val="0"/>
        <w:adjustRightInd w:val="0"/>
        <w:jc w:val="both"/>
        <w:rPr>
          <w:sz w:val="22"/>
          <w:szCs w:val="22"/>
        </w:rPr>
      </w:pPr>
      <w:r w:rsidRPr="00AE33B0">
        <w:rPr>
          <w:sz w:val="22"/>
          <w:szCs w:val="22"/>
        </w:rPr>
        <w:t>2НЦБ</w:t>
      </w:r>
      <w:r w:rsidRPr="00391216">
        <w:rPr>
          <w:sz w:val="22"/>
          <w:szCs w:val="22"/>
          <w:vertAlign w:val="subscript"/>
          <w:lang w:val="en-US"/>
        </w:rPr>
        <w:t>max</w:t>
      </w:r>
      <w:r w:rsidRPr="00AE33B0">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C29BE" w:rsidRPr="00AE33B0" w:rsidRDefault="005C29BE" w:rsidP="005C29BE">
      <w:pPr>
        <w:jc w:val="both"/>
        <w:rPr>
          <w:sz w:val="22"/>
          <w:szCs w:val="22"/>
        </w:rPr>
      </w:pPr>
      <w:r w:rsidRPr="00AE33B0">
        <w:rPr>
          <w:sz w:val="22"/>
          <w:szCs w:val="22"/>
        </w:rPr>
        <w:t>2НЦБ</w:t>
      </w:r>
      <w:r w:rsidRPr="00AE33B0">
        <w:rPr>
          <w:b/>
          <w:sz w:val="22"/>
          <w:szCs w:val="22"/>
          <w:vertAlign w:val="subscript"/>
        </w:rPr>
        <w:t>i</w:t>
      </w:r>
      <w:r w:rsidRPr="00AE33B0">
        <w:rPr>
          <w:sz w:val="22"/>
          <w:szCs w:val="22"/>
        </w:rPr>
        <w:t xml:space="preserve"> -количественное значение техники и оборудования, имеющегося у  </w:t>
      </w:r>
      <w:r w:rsidRPr="00AE33B0">
        <w:rPr>
          <w:sz w:val="22"/>
          <w:szCs w:val="22"/>
          <w:lang w:val="en-US"/>
        </w:rPr>
        <w:t>i</w:t>
      </w:r>
      <w:r w:rsidRPr="00AE33B0">
        <w:rPr>
          <w:sz w:val="22"/>
          <w:szCs w:val="22"/>
        </w:rPr>
        <w:t>-го Участника, необходимого для выполнения работ (оказания услуг) по Договору (совокупно, в штуках).</w:t>
      </w:r>
    </w:p>
    <w:p w:rsidR="005C29BE" w:rsidRPr="00AE33B0" w:rsidRDefault="005C29BE" w:rsidP="005C29BE">
      <w:pPr>
        <w:ind w:firstLine="709"/>
        <w:jc w:val="both"/>
        <w:rPr>
          <w:sz w:val="22"/>
          <w:szCs w:val="22"/>
        </w:rPr>
      </w:pPr>
      <w:r w:rsidRPr="00AE33B0">
        <w:rPr>
          <w:sz w:val="22"/>
          <w:szCs w:val="22"/>
        </w:rPr>
        <w:t>Рейтинг по критерию оценки «Наличие техники и оборудования» (</w:t>
      </w:r>
      <w:r w:rsidRPr="00AE33B0">
        <w:rPr>
          <w:b/>
          <w:sz w:val="22"/>
          <w:szCs w:val="22"/>
          <w:lang w:val="en-US"/>
        </w:rPr>
        <w:t>R</w:t>
      </w:r>
      <w:r w:rsidRPr="00AE33B0">
        <w:rPr>
          <w:b/>
          <w:sz w:val="22"/>
          <w:szCs w:val="22"/>
          <w:vertAlign w:val="subscript"/>
        </w:rPr>
        <w:t>2НЦБ</w:t>
      </w:r>
      <w:r w:rsidRPr="00AE33B0">
        <w:rPr>
          <w:sz w:val="22"/>
          <w:szCs w:val="22"/>
        </w:rPr>
        <w:t>), определяется по формуле:</w:t>
      </w:r>
    </w:p>
    <w:p w:rsidR="005C29BE" w:rsidRPr="00AE33B0" w:rsidRDefault="005C29BE" w:rsidP="005C29BE">
      <w:pPr>
        <w:ind w:firstLine="540"/>
        <w:jc w:val="both"/>
        <w:rPr>
          <w:b/>
          <w:sz w:val="22"/>
          <w:szCs w:val="22"/>
        </w:rPr>
      </w:pPr>
    </w:p>
    <w:p w:rsidR="005C29BE" w:rsidRPr="00AE33B0" w:rsidRDefault="005C29BE" w:rsidP="005C29BE">
      <w:pPr>
        <w:ind w:firstLine="540"/>
        <w:jc w:val="both"/>
        <w:rPr>
          <w:b/>
          <w:sz w:val="22"/>
          <w:szCs w:val="22"/>
        </w:rPr>
      </w:pPr>
      <w:r w:rsidRPr="00AE33B0">
        <w:rPr>
          <w:b/>
          <w:sz w:val="22"/>
          <w:szCs w:val="22"/>
          <w:lang w:val="en-US"/>
        </w:rPr>
        <w:t>R</w:t>
      </w:r>
      <w:r w:rsidRPr="00AE33B0">
        <w:rPr>
          <w:b/>
          <w:sz w:val="22"/>
          <w:szCs w:val="22"/>
          <w:vertAlign w:val="subscript"/>
        </w:rPr>
        <w:t>2НЦБ</w:t>
      </w:r>
      <w:r w:rsidRPr="00AE33B0">
        <w:rPr>
          <w:b/>
          <w:sz w:val="22"/>
          <w:szCs w:val="22"/>
        </w:rPr>
        <w:t xml:space="preserve"> =2НЦБ х KЗ</w:t>
      </w:r>
    </w:p>
    <w:p w:rsidR="005C29BE" w:rsidRPr="00AE33B0" w:rsidRDefault="005C29BE" w:rsidP="005C29BE">
      <w:pPr>
        <w:ind w:firstLine="540"/>
        <w:jc w:val="both"/>
        <w:rPr>
          <w:sz w:val="22"/>
          <w:szCs w:val="22"/>
        </w:rPr>
      </w:pPr>
    </w:p>
    <w:p w:rsidR="005C29BE" w:rsidRPr="00AE33B0" w:rsidRDefault="005C29BE" w:rsidP="005C29BE">
      <w:pPr>
        <w:ind w:firstLine="709"/>
        <w:jc w:val="both"/>
        <w:rPr>
          <w:sz w:val="22"/>
          <w:szCs w:val="22"/>
        </w:rPr>
      </w:pPr>
      <w:r w:rsidRPr="00AE33B0">
        <w:rPr>
          <w:sz w:val="22"/>
          <w:szCs w:val="22"/>
        </w:rPr>
        <w:t>где:</w:t>
      </w:r>
    </w:p>
    <w:p w:rsidR="005C29BE" w:rsidRPr="00AE33B0" w:rsidRDefault="005C29BE" w:rsidP="005C29BE">
      <w:pPr>
        <w:ind w:firstLine="709"/>
        <w:jc w:val="both"/>
        <w:rPr>
          <w:sz w:val="22"/>
          <w:szCs w:val="22"/>
        </w:rPr>
      </w:pPr>
      <w:r w:rsidRPr="00AE33B0">
        <w:rPr>
          <w:sz w:val="22"/>
          <w:szCs w:val="22"/>
        </w:rPr>
        <w:t>2НЦБ – количество баллов, присуждаемых по критерию оценки «Наличие техники и оборудования»;</w:t>
      </w:r>
    </w:p>
    <w:p w:rsidR="005C29BE" w:rsidRDefault="005C29BE" w:rsidP="005C29BE">
      <w:pPr>
        <w:ind w:firstLine="709"/>
        <w:jc w:val="both"/>
        <w:rPr>
          <w:sz w:val="22"/>
          <w:szCs w:val="22"/>
        </w:rPr>
      </w:pPr>
      <w:r w:rsidRPr="00AE33B0">
        <w:rPr>
          <w:sz w:val="22"/>
          <w:szCs w:val="22"/>
          <w:lang w:val="en-US"/>
        </w:rPr>
        <w:t>K</w:t>
      </w:r>
      <w:r w:rsidRPr="00AE33B0">
        <w:rPr>
          <w:sz w:val="22"/>
          <w:szCs w:val="22"/>
        </w:rPr>
        <w:t>З- коэффициент значимости критерия (0,10).</w:t>
      </w:r>
    </w:p>
    <w:p w:rsidR="006977B9" w:rsidRPr="00AE33B0" w:rsidRDefault="006977B9" w:rsidP="005C29BE">
      <w:pPr>
        <w:ind w:firstLine="709"/>
        <w:jc w:val="both"/>
        <w:rPr>
          <w:sz w:val="22"/>
          <w:szCs w:val="22"/>
        </w:rPr>
      </w:pPr>
      <w:r w:rsidRPr="0026006B">
        <w:rPr>
          <w:sz w:val="22"/>
          <w:szCs w:val="22"/>
        </w:rPr>
        <w:t>Для заказчика лучшим условием исполнения контракта по показателям является наибольшее значение показателя</w:t>
      </w:r>
    </w:p>
    <w:p w:rsidR="005C29BE" w:rsidRPr="00AE33B0" w:rsidRDefault="006977B9" w:rsidP="006977B9">
      <w:pPr>
        <w:autoSpaceDE w:val="0"/>
        <w:autoSpaceDN w:val="0"/>
        <w:adjustRightInd w:val="0"/>
        <w:ind w:firstLine="708"/>
        <w:jc w:val="both"/>
        <w:rPr>
          <w:sz w:val="22"/>
          <w:szCs w:val="22"/>
        </w:rPr>
      </w:pPr>
      <w:r w:rsidRPr="0026006B">
        <w:rPr>
          <w:sz w:val="22"/>
          <w:szCs w:val="22"/>
        </w:rPr>
        <w:t xml:space="preserve">Сведения о материально-технических ресурсах Участника, необходимых для выполнения работ (оказания услуг), предоставляются по Форме </w:t>
      </w:r>
      <w:r w:rsidR="009D7A92">
        <w:rPr>
          <w:sz w:val="22"/>
          <w:szCs w:val="22"/>
        </w:rPr>
        <w:t>5</w:t>
      </w:r>
      <w:r w:rsidRPr="0026006B">
        <w:rPr>
          <w:sz w:val="22"/>
          <w:szCs w:val="22"/>
        </w:rPr>
        <w:t xml:space="preserve"> части 5 документации о закупке.</w:t>
      </w:r>
      <w:r>
        <w:rPr>
          <w:sz w:val="22"/>
          <w:szCs w:val="22"/>
        </w:rPr>
        <w:t xml:space="preserve"> </w:t>
      </w:r>
      <w:r w:rsidRPr="0026006B">
        <w:rPr>
          <w:sz w:val="22"/>
          <w:szCs w:val="22"/>
        </w:rPr>
        <w:t>Рекомендуемый список техники и оборудования, которое может использоваться при выполнении работ/услуг, указан в таблице №3. Участник вправе указать иной перечень материально-технических средств, необходимых для выполнения работ/услуг в соответствии с Техническим заданием.</w:t>
      </w:r>
    </w:p>
    <w:p w:rsidR="00BD1010" w:rsidRPr="00BD1010" w:rsidRDefault="00BD1010" w:rsidP="00BD1010">
      <w:pPr>
        <w:pStyle w:val="ae"/>
        <w:tabs>
          <w:tab w:val="left" w:pos="900"/>
        </w:tabs>
        <w:spacing w:after="0"/>
        <w:rPr>
          <w:sz w:val="22"/>
          <w:szCs w:val="22"/>
        </w:rPr>
      </w:pPr>
    </w:p>
    <w:p w:rsidR="00892BBD" w:rsidRPr="0060029D" w:rsidRDefault="00892BBD" w:rsidP="00A74287">
      <w:pPr>
        <w:ind w:firstLine="709"/>
        <w:jc w:val="both"/>
        <w:rPr>
          <w:b/>
          <w:bCs/>
          <w:sz w:val="22"/>
          <w:szCs w:val="22"/>
        </w:rPr>
      </w:pPr>
      <w:r w:rsidRPr="0060029D">
        <w:rPr>
          <w:b/>
          <w:bCs/>
          <w:sz w:val="22"/>
          <w:szCs w:val="22"/>
        </w:rPr>
        <w:t>2.</w:t>
      </w:r>
      <w:r w:rsidR="00022A36">
        <w:rPr>
          <w:b/>
          <w:bCs/>
          <w:sz w:val="22"/>
          <w:szCs w:val="22"/>
        </w:rPr>
        <w:t>3</w:t>
      </w:r>
      <w:r w:rsidRPr="0060029D">
        <w:rPr>
          <w:b/>
          <w:bCs/>
          <w:sz w:val="22"/>
          <w:szCs w:val="22"/>
        </w:rPr>
        <w:t>. Оценка заявок по критерию «</w:t>
      </w:r>
      <w:r w:rsidRPr="0060029D">
        <w:rPr>
          <w:b/>
          <w:sz w:val="22"/>
          <w:szCs w:val="22"/>
        </w:rPr>
        <w:t>Опыт выполнения аналогичных работ</w:t>
      </w:r>
      <w:r w:rsidRPr="0060029D">
        <w:rPr>
          <w:b/>
          <w:bCs/>
          <w:sz w:val="22"/>
          <w:szCs w:val="22"/>
        </w:rPr>
        <w:t>»</w:t>
      </w:r>
    </w:p>
    <w:p w:rsidR="00892BBD" w:rsidRPr="0060029D" w:rsidRDefault="00892BBD" w:rsidP="00A74287">
      <w:pPr>
        <w:autoSpaceDE w:val="0"/>
        <w:autoSpaceDN w:val="0"/>
        <w:adjustRightInd w:val="0"/>
        <w:ind w:firstLine="709"/>
        <w:jc w:val="both"/>
        <w:rPr>
          <w:sz w:val="22"/>
          <w:szCs w:val="22"/>
        </w:rPr>
      </w:pPr>
      <w:r w:rsidRPr="0060029D">
        <w:rPr>
          <w:sz w:val="22"/>
          <w:szCs w:val="22"/>
        </w:rPr>
        <w:t xml:space="preserve">Обозначение критерия – </w:t>
      </w:r>
      <w:r w:rsidR="00022A36">
        <w:rPr>
          <w:sz w:val="22"/>
          <w:szCs w:val="22"/>
        </w:rPr>
        <w:t>3</w:t>
      </w:r>
      <w:r w:rsidRPr="0060029D">
        <w:rPr>
          <w:sz w:val="22"/>
          <w:szCs w:val="22"/>
        </w:rPr>
        <w:t>НЦБ</w:t>
      </w:r>
    </w:p>
    <w:p w:rsidR="00892BBD" w:rsidRPr="0060029D" w:rsidRDefault="00892BBD" w:rsidP="00A74287">
      <w:pPr>
        <w:ind w:firstLine="600"/>
        <w:jc w:val="both"/>
        <w:rPr>
          <w:sz w:val="22"/>
          <w:szCs w:val="22"/>
        </w:rPr>
      </w:pPr>
    </w:p>
    <w:p w:rsidR="00892BBD" w:rsidRPr="0060029D" w:rsidRDefault="00892BBD" w:rsidP="00A74287">
      <w:pPr>
        <w:ind w:firstLine="709"/>
        <w:jc w:val="both"/>
        <w:rPr>
          <w:sz w:val="22"/>
          <w:szCs w:val="22"/>
        </w:rPr>
      </w:pPr>
      <w:r w:rsidRPr="0060029D">
        <w:rPr>
          <w:sz w:val="22"/>
          <w:szCs w:val="22"/>
        </w:rPr>
        <w:t>В зависимости от предложения Участника,  Заявке Участника присуждается балл (оценка) по критерию оценки «Опыт выполнения аналогичных работ»:</w:t>
      </w:r>
    </w:p>
    <w:p w:rsidR="00892BBD" w:rsidRPr="0060029D" w:rsidRDefault="00892BBD" w:rsidP="00A74287">
      <w:pPr>
        <w:ind w:firstLine="709"/>
        <w:jc w:val="both"/>
        <w:rPr>
          <w:sz w:val="22"/>
          <w:szCs w:val="22"/>
        </w:rPr>
      </w:pPr>
    </w:p>
    <w:p w:rsidR="00892BBD" w:rsidRPr="0060029D" w:rsidRDefault="00892BBD" w:rsidP="00A74287">
      <w:pPr>
        <w:pStyle w:val="ae"/>
        <w:tabs>
          <w:tab w:val="left" w:pos="900"/>
        </w:tabs>
        <w:spacing w:after="0"/>
        <w:ind w:firstLine="709"/>
        <w:jc w:val="both"/>
        <w:rPr>
          <w:sz w:val="22"/>
          <w:szCs w:val="22"/>
        </w:rPr>
      </w:pPr>
      <w:r w:rsidRPr="0060029D">
        <w:rPr>
          <w:sz w:val="22"/>
          <w:szCs w:val="22"/>
        </w:rPr>
        <w:t xml:space="preserve">Таблица № </w:t>
      </w:r>
      <w:r w:rsidR="00391216">
        <w:rPr>
          <w:sz w:val="22"/>
          <w:szCs w:val="22"/>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10"/>
        <w:gridCol w:w="4286"/>
        <w:gridCol w:w="1559"/>
      </w:tblGrid>
      <w:tr w:rsidR="00892BBD" w:rsidRPr="0060029D" w:rsidTr="00892BBD">
        <w:tc>
          <w:tcPr>
            <w:tcW w:w="534" w:type="dxa"/>
          </w:tcPr>
          <w:p w:rsidR="00892BBD" w:rsidRPr="0060029D" w:rsidRDefault="00892BBD" w:rsidP="00A74287">
            <w:pPr>
              <w:jc w:val="both"/>
              <w:rPr>
                <w:i/>
              </w:rPr>
            </w:pPr>
            <w:r w:rsidRPr="0060029D">
              <w:rPr>
                <w:i/>
                <w:sz w:val="22"/>
                <w:szCs w:val="22"/>
              </w:rPr>
              <w:t>№</w:t>
            </w:r>
          </w:p>
        </w:tc>
        <w:tc>
          <w:tcPr>
            <w:tcW w:w="3510" w:type="dxa"/>
          </w:tcPr>
          <w:p w:rsidR="00892BBD" w:rsidRPr="0060029D" w:rsidRDefault="00892BBD" w:rsidP="00A74287">
            <w:pPr>
              <w:jc w:val="both"/>
              <w:rPr>
                <w:i/>
              </w:rPr>
            </w:pPr>
            <w:r w:rsidRPr="0060029D">
              <w:rPr>
                <w:i/>
                <w:sz w:val="22"/>
                <w:szCs w:val="22"/>
              </w:rPr>
              <w:t>Показатель критерия «Опыт выполнения аналогичных работ»</w:t>
            </w:r>
          </w:p>
        </w:tc>
        <w:tc>
          <w:tcPr>
            <w:tcW w:w="4286" w:type="dxa"/>
          </w:tcPr>
          <w:p w:rsidR="00892BBD" w:rsidRPr="0060029D" w:rsidRDefault="00892BBD" w:rsidP="00A74287">
            <w:pPr>
              <w:jc w:val="both"/>
              <w:rPr>
                <w:i/>
              </w:rPr>
            </w:pPr>
            <w:r w:rsidRPr="0060029D">
              <w:rPr>
                <w:i/>
                <w:sz w:val="22"/>
                <w:szCs w:val="22"/>
              </w:rPr>
              <w:t>Требования к критерию</w:t>
            </w:r>
          </w:p>
        </w:tc>
        <w:tc>
          <w:tcPr>
            <w:tcW w:w="1559" w:type="dxa"/>
          </w:tcPr>
          <w:p w:rsidR="00892BBD" w:rsidRPr="0060029D" w:rsidRDefault="00892BBD" w:rsidP="00A74287">
            <w:pPr>
              <w:jc w:val="both"/>
              <w:rPr>
                <w:i/>
              </w:rPr>
            </w:pPr>
            <w:r w:rsidRPr="0060029D">
              <w:rPr>
                <w:i/>
                <w:sz w:val="22"/>
                <w:szCs w:val="22"/>
              </w:rPr>
              <w:t>Коэффициент значимости показателя подкритерия</w:t>
            </w:r>
          </w:p>
          <w:p w:rsidR="00892BBD" w:rsidRPr="0060029D" w:rsidRDefault="00892BBD" w:rsidP="00A74287">
            <w:pPr>
              <w:jc w:val="both"/>
              <w:rPr>
                <w:i/>
              </w:rPr>
            </w:pPr>
            <w:r w:rsidRPr="0060029D">
              <w:rPr>
                <w:i/>
                <w:sz w:val="22"/>
                <w:szCs w:val="22"/>
              </w:rPr>
              <w:t>(в баллах)</w:t>
            </w:r>
          </w:p>
        </w:tc>
      </w:tr>
      <w:tr w:rsidR="00892BBD" w:rsidRPr="0060029D" w:rsidTr="00892BBD">
        <w:tc>
          <w:tcPr>
            <w:tcW w:w="9889" w:type="dxa"/>
            <w:gridSpan w:val="4"/>
          </w:tcPr>
          <w:p w:rsidR="00892BBD" w:rsidRPr="0060029D" w:rsidRDefault="00022A36" w:rsidP="00A74287">
            <w:pPr>
              <w:jc w:val="both"/>
            </w:pPr>
            <w:r>
              <w:rPr>
                <w:i/>
                <w:sz w:val="22"/>
                <w:szCs w:val="22"/>
              </w:rPr>
              <w:t>3</w:t>
            </w:r>
            <w:r w:rsidR="00892BBD" w:rsidRPr="0060029D">
              <w:rPr>
                <w:i/>
                <w:sz w:val="22"/>
                <w:szCs w:val="22"/>
              </w:rPr>
              <w:t xml:space="preserve">НЦБ </w:t>
            </w:r>
            <w:r w:rsidR="00892BBD" w:rsidRPr="0060029D">
              <w:rPr>
                <w:i/>
                <w:sz w:val="22"/>
                <w:szCs w:val="22"/>
                <w:vertAlign w:val="subscript"/>
              </w:rPr>
              <w:t>1</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1.</w:t>
            </w:r>
          </w:p>
        </w:tc>
        <w:tc>
          <w:tcPr>
            <w:tcW w:w="3510" w:type="dxa"/>
            <w:vMerge w:val="restart"/>
          </w:tcPr>
          <w:p w:rsidR="00892BBD" w:rsidRPr="0060029D" w:rsidRDefault="00892BBD" w:rsidP="00A74287">
            <w:pPr>
              <w:jc w:val="both"/>
            </w:pPr>
            <w:r w:rsidRPr="0060029D">
              <w:rPr>
                <w:sz w:val="22"/>
                <w:szCs w:val="22"/>
              </w:rPr>
              <w:t>Количество разработанных и принятых Мин</w:t>
            </w:r>
            <w:r w:rsidR="006977B9">
              <w:rPr>
                <w:sz w:val="22"/>
                <w:szCs w:val="22"/>
              </w:rPr>
              <w:t>э</w:t>
            </w:r>
            <w:r w:rsidRPr="0060029D">
              <w:rPr>
                <w:sz w:val="22"/>
                <w:szCs w:val="22"/>
              </w:rPr>
              <w:t>нерго энергетических паспортов объектов, выполненных в соответствии с требованиями Федерального закона № 261-ФЗ от 23.11.2009</w:t>
            </w:r>
          </w:p>
          <w:p w:rsidR="00892BBD" w:rsidRPr="0060029D" w:rsidRDefault="00892BBD" w:rsidP="00A74287">
            <w:pPr>
              <w:jc w:val="both"/>
            </w:pPr>
          </w:p>
          <w:p w:rsidR="00892BBD" w:rsidRPr="0060029D" w:rsidRDefault="00892BBD" w:rsidP="006977B9">
            <w:pPr>
              <w:jc w:val="both"/>
            </w:pPr>
            <w:r w:rsidRPr="0060029D">
              <w:rPr>
                <w:sz w:val="22"/>
                <w:szCs w:val="22"/>
              </w:rPr>
              <w:t>Подтверждается предоставлением копии справки, подписанной руководителем СРО, подтверждающей наличие разработанных и принятых Мин</w:t>
            </w:r>
            <w:r w:rsidR="006977B9">
              <w:rPr>
                <w:sz w:val="22"/>
                <w:szCs w:val="22"/>
              </w:rPr>
              <w:t>э</w:t>
            </w:r>
            <w:r w:rsidRPr="0060029D">
              <w:rPr>
                <w:sz w:val="22"/>
                <w:szCs w:val="22"/>
              </w:rPr>
              <w:t>нерго энергетических паспортов</w:t>
            </w:r>
          </w:p>
        </w:tc>
        <w:tc>
          <w:tcPr>
            <w:tcW w:w="4286" w:type="dxa"/>
          </w:tcPr>
          <w:p w:rsidR="00892BBD" w:rsidRPr="0060029D" w:rsidRDefault="00892BBD" w:rsidP="00A74287">
            <w:pPr>
              <w:jc w:val="both"/>
            </w:pPr>
            <w:r w:rsidRPr="0060029D">
              <w:rPr>
                <w:sz w:val="22"/>
                <w:szCs w:val="22"/>
              </w:rPr>
              <w:t xml:space="preserve">Отсутствует </w:t>
            </w:r>
          </w:p>
          <w:p w:rsidR="00892BBD" w:rsidRPr="0060029D" w:rsidRDefault="00892BBD" w:rsidP="006977B9">
            <w:pPr>
              <w:jc w:val="both"/>
              <w:rPr>
                <w:color w:val="0D0D0D"/>
              </w:rPr>
            </w:pPr>
            <w:r w:rsidRPr="0060029D">
              <w:rPr>
                <w:sz w:val="22"/>
                <w:szCs w:val="22"/>
              </w:rPr>
              <w:t>(у Участника отсутствуют энергетические паспорта, принятые Мин</w:t>
            </w:r>
            <w:r w:rsidR="006977B9">
              <w:rPr>
                <w:sz w:val="22"/>
                <w:szCs w:val="22"/>
              </w:rPr>
              <w:t>э</w:t>
            </w:r>
            <w:r w:rsidRPr="0060029D">
              <w:rPr>
                <w:sz w:val="22"/>
                <w:szCs w:val="22"/>
              </w:rPr>
              <w:t>нерго, Участник не предоставил копию справки, подписанную руководителем СРО, подтверждающую наличие разработанных и принятых Мин</w:t>
            </w:r>
            <w:r w:rsidR="006977B9">
              <w:rPr>
                <w:sz w:val="22"/>
                <w:szCs w:val="22"/>
              </w:rPr>
              <w:t>э</w:t>
            </w:r>
            <w:r w:rsidRPr="0060029D">
              <w:rPr>
                <w:sz w:val="22"/>
                <w:szCs w:val="22"/>
              </w:rPr>
              <w:t>нерго энергетических паспортов)</w:t>
            </w:r>
          </w:p>
        </w:tc>
        <w:tc>
          <w:tcPr>
            <w:tcW w:w="1559" w:type="dxa"/>
          </w:tcPr>
          <w:p w:rsidR="00892BBD" w:rsidRPr="0060029D" w:rsidRDefault="00892BBD" w:rsidP="00A74287">
            <w:pPr>
              <w:jc w:val="both"/>
            </w:pPr>
            <w:r w:rsidRPr="0060029D">
              <w:rPr>
                <w:sz w:val="22"/>
                <w:szCs w:val="22"/>
              </w:rPr>
              <w:t>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286" w:type="dxa"/>
          </w:tcPr>
          <w:p w:rsidR="00892BBD" w:rsidRPr="0060029D" w:rsidRDefault="00892BBD" w:rsidP="006977B9">
            <w:pPr>
              <w:jc w:val="both"/>
              <w:rPr>
                <w:color w:val="0D0D0D"/>
              </w:rPr>
            </w:pPr>
            <w:r w:rsidRPr="0060029D">
              <w:rPr>
                <w:color w:val="0D0D0D"/>
                <w:sz w:val="22"/>
                <w:szCs w:val="22"/>
              </w:rPr>
              <w:t>Наличие разработанных и принятых Мин</w:t>
            </w:r>
            <w:r w:rsidR="006977B9">
              <w:rPr>
                <w:color w:val="0D0D0D"/>
                <w:sz w:val="22"/>
                <w:szCs w:val="22"/>
              </w:rPr>
              <w:t>э</w:t>
            </w:r>
            <w:r w:rsidRPr="0060029D">
              <w:rPr>
                <w:color w:val="0D0D0D"/>
                <w:sz w:val="22"/>
                <w:szCs w:val="22"/>
              </w:rPr>
              <w:t xml:space="preserve">нерго </w:t>
            </w:r>
            <w:r w:rsidRPr="0060029D">
              <w:rPr>
                <w:sz w:val="22"/>
                <w:szCs w:val="22"/>
              </w:rPr>
              <w:t>энергетических паспортов в количестве от 0 до 100 шт</w:t>
            </w:r>
          </w:p>
        </w:tc>
        <w:tc>
          <w:tcPr>
            <w:tcW w:w="1559" w:type="dxa"/>
          </w:tcPr>
          <w:p w:rsidR="00892BBD" w:rsidRPr="0060029D" w:rsidRDefault="00892BBD" w:rsidP="00A74287">
            <w:pPr>
              <w:jc w:val="both"/>
            </w:pPr>
            <w:r w:rsidRPr="0060029D">
              <w:rPr>
                <w:sz w:val="22"/>
                <w:szCs w:val="22"/>
              </w:rPr>
              <w:t>5</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286" w:type="dxa"/>
          </w:tcPr>
          <w:p w:rsidR="00892BBD" w:rsidRPr="0060029D" w:rsidRDefault="00892BBD" w:rsidP="006977B9">
            <w:pPr>
              <w:jc w:val="both"/>
              <w:rPr>
                <w:color w:val="0D0D0D"/>
              </w:rPr>
            </w:pPr>
            <w:r w:rsidRPr="0060029D">
              <w:rPr>
                <w:color w:val="0D0D0D"/>
                <w:sz w:val="22"/>
                <w:szCs w:val="22"/>
              </w:rPr>
              <w:t>Наличие разработанных и принятых Мин</w:t>
            </w:r>
            <w:r w:rsidR="006977B9">
              <w:rPr>
                <w:color w:val="0D0D0D"/>
                <w:sz w:val="22"/>
                <w:szCs w:val="22"/>
              </w:rPr>
              <w:t>э</w:t>
            </w:r>
            <w:r w:rsidRPr="0060029D">
              <w:rPr>
                <w:color w:val="0D0D0D"/>
                <w:sz w:val="22"/>
                <w:szCs w:val="22"/>
              </w:rPr>
              <w:t xml:space="preserve">нерго </w:t>
            </w:r>
            <w:r w:rsidRPr="0060029D">
              <w:rPr>
                <w:sz w:val="22"/>
                <w:szCs w:val="22"/>
              </w:rPr>
              <w:t>энергетических паспортов в количестве от 101 шт до 200 шт</w:t>
            </w:r>
          </w:p>
        </w:tc>
        <w:tc>
          <w:tcPr>
            <w:tcW w:w="1559" w:type="dxa"/>
          </w:tcPr>
          <w:p w:rsidR="00892BBD" w:rsidRPr="0060029D" w:rsidRDefault="00892BBD" w:rsidP="00A74287">
            <w:pPr>
              <w:jc w:val="both"/>
            </w:pPr>
            <w:r w:rsidRPr="0060029D">
              <w:rPr>
                <w:sz w:val="22"/>
                <w:szCs w:val="22"/>
              </w:rPr>
              <w:t>10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286" w:type="dxa"/>
          </w:tcPr>
          <w:p w:rsidR="00892BBD" w:rsidRPr="0060029D" w:rsidRDefault="00892BBD" w:rsidP="006977B9">
            <w:pPr>
              <w:jc w:val="both"/>
              <w:rPr>
                <w:color w:val="0D0D0D"/>
              </w:rPr>
            </w:pPr>
            <w:r w:rsidRPr="0060029D">
              <w:rPr>
                <w:color w:val="0D0D0D"/>
                <w:sz w:val="22"/>
                <w:szCs w:val="22"/>
              </w:rPr>
              <w:t>Наличие разработанных и принятых Мин</w:t>
            </w:r>
            <w:r w:rsidR="006977B9">
              <w:rPr>
                <w:color w:val="0D0D0D"/>
                <w:sz w:val="22"/>
                <w:szCs w:val="22"/>
              </w:rPr>
              <w:t>э</w:t>
            </w:r>
            <w:r w:rsidRPr="0060029D">
              <w:rPr>
                <w:color w:val="0D0D0D"/>
                <w:sz w:val="22"/>
                <w:szCs w:val="22"/>
              </w:rPr>
              <w:t xml:space="preserve">нерго </w:t>
            </w:r>
            <w:r w:rsidRPr="0060029D">
              <w:rPr>
                <w:sz w:val="22"/>
                <w:szCs w:val="22"/>
              </w:rPr>
              <w:t>энергетических паспортов в количестве от 201 шт до 400 шт</w:t>
            </w:r>
          </w:p>
        </w:tc>
        <w:tc>
          <w:tcPr>
            <w:tcW w:w="1559" w:type="dxa"/>
          </w:tcPr>
          <w:p w:rsidR="00892BBD" w:rsidRPr="005C29BE" w:rsidRDefault="005C29BE" w:rsidP="00A74287">
            <w:pPr>
              <w:jc w:val="both"/>
              <w:rPr>
                <w:lang w:val="en-US"/>
              </w:rPr>
            </w:pPr>
            <w:r>
              <w:rPr>
                <w:sz w:val="22"/>
                <w:szCs w:val="22"/>
                <w:lang w:val="en-US"/>
              </w:rPr>
              <w:t>20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286" w:type="dxa"/>
          </w:tcPr>
          <w:p w:rsidR="00892BBD" w:rsidRPr="0060029D" w:rsidRDefault="00892BBD" w:rsidP="006977B9">
            <w:pPr>
              <w:jc w:val="both"/>
              <w:rPr>
                <w:color w:val="0D0D0D"/>
              </w:rPr>
            </w:pPr>
            <w:r w:rsidRPr="0060029D">
              <w:rPr>
                <w:color w:val="0D0D0D"/>
                <w:sz w:val="22"/>
                <w:szCs w:val="22"/>
              </w:rPr>
              <w:t>Наличие разработанных и принятых Мин</w:t>
            </w:r>
            <w:r w:rsidR="006977B9">
              <w:rPr>
                <w:color w:val="0D0D0D"/>
                <w:sz w:val="22"/>
                <w:szCs w:val="22"/>
              </w:rPr>
              <w:t>э</w:t>
            </w:r>
            <w:r w:rsidRPr="0060029D">
              <w:rPr>
                <w:color w:val="0D0D0D"/>
                <w:sz w:val="22"/>
                <w:szCs w:val="22"/>
              </w:rPr>
              <w:t xml:space="preserve">нерго </w:t>
            </w:r>
            <w:r w:rsidRPr="0060029D">
              <w:rPr>
                <w:sz w:val="22"/>
                <w:szCs w:val="22"/>
              </w:rPr>
              <w:t>энергетических паспортов в количестве от 401 шт и более</w:t>
            </w:r>
          </w:p>
        </w:tc>
        <w:tc>
          <w:tcPr>
            <w:tcW w:w="1559" w:type="dxa"/>
          </w:tcPr>
          <w:p w:rsidR="00892BBD" w:rsidRPr="005C29BE" w:rsidRDefault="005C29BE" w:rsidP="00A74287">
            <w:pPr>
              <w:jc w:val="both"/>
              <w:rPr>
                <w:lang w:val="en-US"/>
              </w:rPr>
            </w:pPr>
            <w:r>
              <w:rPr>
                <w:sz w:val="22"/>
                <w:szCs w:val="22"/>
                <w:lang w:val="en-US"/>
              </w:rPr>
              <w:t>30</w:t>
            </w:r>
          </w:p>
        </w:tc>
      </w:tr>
      <w:tr w:rsidR="00892BBD" w:rsidRPr="0060029D" w:rsidTr="00892BBD">
        <w:tc>
          <w:tcPr>
            <w:tcW w:w="9889" w:type="dxa"/>
            <w:gridSpan w:val="4"/>
            <w:vAlign w:val="center"/>
          </w:tcPr>
          <w:p w:rsidR="00892BBD" w:rsidRPr="0060029D" w:rsidRDefault="00022A36" w:rsidP="00A74287">
            <w:pPr>
              <w:jc w:val="both"/>
            </w:pPr>
            <w:r>
              <w:rPr>
                <w:i/>
                <w:sz w:val="22"/>
                <w:szCs w:val="22"/>
              </w:rPr>
              <w:t>3</w:t>
            </w:r>
            <w:r w:rsidR="00892BBD" w:rsidRPr="0060029D">
              <w:rPr>
                <w:i/>
                <w:sz w:val="22"/>
                <w:szCs w:val="22"/>
              </w:rPr>
              <w:t xml:space="preserve">НЦБ </w:t>
            </w:r>
            <w:r w:rsidR="00892BBD" w:rsidRPr="0060029D">
              <w:rPr>
                <w:i/>
                <w:sz w:val="22"/>
                <w:szCs w:val="22"/>
                <w:vertAlign w:val="subscript"/>
              </w:rPr>
              <w:t>2</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2</w:t>
            </w:r>
          </w:p>
        </w:tc>
        <w:tc>
          <w:tcPr>
            <w:tcW w:w="3510" w:type="dxa"/>
            <w:vMerge w:val="restart"/>
          </w:tcPr>
          <w:p w:rsidR="00892BBD" w:rsidRPr="0060029D" w:rsidRDefault="00892BBD" w:rsidP="00A74287">
            <w:pPr>
              <w:jc w:val="both"/>
            </w:pPr>
            <w:r w:rsidRPr="0060029D">
              <w:rPr>
                <w:sz w:val="22"/>
                <w:szCs w:val="22"/>
              </w:rPr>
              <w:t xml:space="preserve">Период выполнения работ в области энергетического обследования </w:t>
            </w:r>
          </w:p>
          <w:p w:rsidR="00892BBD" w:rsidRPr="0060029D" w:rsidRDefault="00892BBD" w:rsidP="00A74287">
            <w:pPr>
              <w:jc w:val="both"/>
            </w:pPr>
          </w:p>
          <w:p w:rsidR="00892BBD" w:rsidRPr="0060029D" w:rsidRDefault="00892BBD" w:rsidP="00A74287">
            <w:pPr>
              <w:jc w:val="both"/>
            </w:pPr>
            <w:r w:rsidRPr="0060029D">
              <w:rPr>
                <w:sz w:val="22"/>
                <w:szCs w:val="22"/>
              </w:rPr>
              <w:t>(Подтверждается копией свидетельства / свидетельств о членстве в СРО энергоаудиторов)</w:t>
            </w:r>
          </w:p>
        </w:tc>
        <w:tc>
          <w:tcPr>
            <w:tcW w:w="4286" w:type="dxa"/>
          </w:tcPr>
          <w:p w:rsidR="00892BBD" w:rsidRPr="0060029D" w:rsidRDefault="00892BBD" w:rsidP="00A74287">
            <w:pPr>
              <w:jc w:val="both"/>
              <w:rPr>
                <w:color w:val="0D0D0D"/>
              </w:rPr>
            </w:pPr>
            <w:r w:rsidRPr="0060029D">
              <w:rPr>
                <w:color w:val="0D0D0D"/>
                <w:sz w:val="22"/>
                <w:szCs w:val="22"/>
              </w:rPr>
              <w:t xml:space="preserve">Срок членства в СРО менее 1 года </w:t>
            </w:r>
          </w:p>
        </w:tc>
        <w:tc>
          <w:tcPr>
            <w:tcW w:w="1559" w:type="dxa"/>
          </w:tcPr>
          <w:p w:rsidR="00892BBD" w:rsidRPr="0060029D" w:rsidRDefault="00892BBD" w:rsidP="00A74287">
            <w:pPr>
              <w:jc w:val="both"/>
            </w:pPr>
            <w:r w:rsidRPr="0060029D">
              <w:rPr>
                <w:sz w:val="22"/>
                <w:szCs w:val="22"/>
              </w:rPr>
              <w:t>0</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286" w:type="dxa"/>
          </w:tcPr>
          <w:p w:rsidR="00892BBD" w:rsidRPr="0060029D" w:rsidRDefault="00892BBD" w:rsidP="008A6E81">
            <w:pPr>
              <w:jc w:val="both"/>
              <w:rPr>
                <w:color w:val="0D0D0D"/>
              </w:rPr>
            </w:pPr>
            <w:r w:rsidRPr="0060029D">
              <w:rPr>
                <w:color w:val="0D0D0D"/>
                <w:sz w:val="22"/>
                <w:szCs w:val="22"/>
              </w:rPr>
              <w:t>Участник является членом СРО энергоаудиторов более 1, но менее 5 лет</w:t>
            </w:r>
          </w:p>
        </w:tc>
        <w:tc>
          <w:tcPr>
            <w:tcW w:w="1559" w:type="dxa"/>
          </w:tcPr>
          <w:p w:rsidR="00892BBD" w:rsidRPr="0060029D" w:rsidRDefault="00892BBD" w:rsidP="00A74287">
            <w:pPr>
              <w:jc w:val="both"/>
            </w:pPr>
            <w:r w:rsidRPr="0060029D">
              <w:rPr>
                <w:sz w:val="22"/>
                <w:szCs w:val="22"/>
              </w:rPr>
              <w:t>5</w:t>
            </w:r>
          </w:p>
        </w:tc>
      </w:tr>
      <w:tr w:rsidR="00892BBD" w:rsidRPr="0060029D" w:rsidTr="00892BBD">
        <w:tc>
          <w:tcPr>
            <w:tcW w:w="534" w:type="dxa"/>
            <w:vMerge/>
            <w:vAlign w:val="center"/>
          </w:tcPr>
          <w:p w:rsidR="00892BBD" w:rsidRPr="0060029D" w:rsidRDefault="00892BBD" w:rsidP="00A74287">
            <w:pPr>
              <w:jc w:val="both"/>
            </w:pPr>
          </w:p>
        </w:tc>
        <w:tc>
          <w:tcPr>
            <w:tcW w:w="3510" w:type="dxa"/>
            <w:vMerge/>
          </w:tcPr>
          <w:p w:rsidR="00892BBD" w:rsidRPr="0060029D" w:rsidRDefault="00892BBD" w:rsidP="00A74287">
            <w:pPr>
              <w:jc w:val="both"/>
            </w:pPr>
          </w:p>
        </w:tc>
        <w:tc>
          <w:tcPr>
            <w:tcW w:w="4286" w:type="dxa"/>
          </w:tcPr>
          <w:p w:rsidR="00892BBD" w:rsidRPr="0060029D" w:rsidRDefault="00892BBD" w:rsidP="008A6E81">
            <w:pPr>
              <w:jc w:val="both"/>
              <w:rPr>
                <w:color w:val="0D0D0D"/>
              </w:rPr>
            </w:pPr>
            <w:r w:rsidRPr="0060029D">
              <w:rPr>
                <w:color w:val="0D0D0D"/>
                <w:sz w:val="22"/>
                <w:szCs w:val="22"/>
              </w:rPr>
              <w:t>Участник является членом СРО энергоаудиторов 5 лет и более</w:t>
            </w:r>
          </w:p>
        </w:tc>
        <w:tc>
          <w:tcPr>
            <w:tcW w:w="1559" w:type="dxa"/>
          </w:tcPr>
          <w:p w:rsidR="00892BBD" w:rsidRPr="0060029D" w:rsidRDefault="00892BBD" w:rsidP="00A74287">
            <w:pPr>
              <w:jc w:val="both"/>
            </w:pPr>
            <w:r w:rsidRPr="0060029D">
              <w:rPr>
                <w:sz w:val="22"/>
                <w:szCs w:val="22"/>
              </w:rPr>
              <w:t>20</w:t>
            </w:r>
          </w:p>
        </w:tc>
      </w:tr>
      <w:tr w:rsidR="001962D8" w:rsidRPr="0060029D" w:rsidTr="001962D8">
        <w:tc>
          <w:tcPr>
            <w:tcW w:w="9889" w:type="dxa"/>
            <w:gridSpan w:val="4"/>
            <w:vAlign w:val="center"/>
          </w:tcPr>
          <w:p w:rsidR="001962D8" w:rsidRPr="001962D8" w:rsidRDefault="001962D8" w:rsidP="00A74287">
            <w:pPr>
              <w:jc w:val="both"/>
              <w:rPr>
                <w:i/>
                <w:vertAlign w:val="subscript"/>
              </w:rPr>
            </w:pPr>
            <w:r w:rsidRPr="001962D8">
              <w:rPr>
                <w:i/>
                <w:sz w:val="22"/>
                <w:szCs w:val="22"/>
              </w:rPr>
              <w:t>3НЦБ</w:t>
            </w:r>
            <w:r w:rsidRPr="001962D8">
              <w:rPr>
                <w:i/>
                <w:sz w:val="22"/>
                <w:szCs w:val="22"/>
                <w:vertAlign w:val="subscript"/>
              </w:rPr>
              <w:t>3</w:t>
            </w:r>
          </w:p>
        </w:tc>
      </w:tr>
      <w:tr w:rsidR="001962D8" w:rsidRPr="0060029D" w:rsidTr="001962D8">
        <w:trPr>
          <w:trHeight w:val="671"/>
        </w:trPr>
        <w:tc>
          <w:tcPr>
            <w:tcW w:w="534" w:type="dxa"/>
            <w:vMerge w:val="restart"/>
            <w:vAlign w:val="center"/>
          </w:tcPr>
          <w:p w:rsidR="001962D8" w:rsidRPr="004108C5" w:rsidRDefault="001962D8" w:rsidP="00A74287">
            <w:pPr>
              <w:jc w:val="both"/>
            </w:pPr>
            <w:r w:rsidRPr="004108C5">
              <w:rPr>
                <w:sz w:val="22"/>
                <w:szCs w:val="22"/>
              </w:rPr>
              <w:t>3</w:t>
            </w:r>
          </w:p>
        </w:tc>
        <w:tc>
          <w:tcPr>
            <w:tcW w:w="3510" w:type="dxa"/>
            <w:vMerge w:val="restart"/>
          </w:tcPr>
          <w:p w:rsidR="001962D8" w:rsidRPr="004108C5" w:rsidRDefault="001962D8" w:rsidP="001962D8">
            <w:pPr>
              <w:autoSpaceDE w:val="0"/>
              <w:autoSpaceDN w:val="0"/>
              <w:adjustRightInd w:val="0"/>
            </w:pPr>
            <w:r w:rsidRPr="004108C5">
              <w:rPr>
                <w:sz w:val="22"/>
                <w:szCs w:val="22"/>
              </w:rPr>
              <w:t>Опыт выполнения  аналогичных работ (оказания аналогичных услуг),</w:t>
            </w:r>
          </w:p>
          <w:p w:rsidR="001962D8" w:rsidRPr="004108C5" w:rsidRDefault="001962D8" w:rsidP="001B0C61">
            <w:pPr>
              <w:pStyle w:val="ae"/>
              <w:tabs>
                <w:tab w:val="left" w:pos="0"/>
              </w:tabs>
            </w:pPr>
            <w:r w:rsidRPr="004108C5">
              <w:rPr>
                <w:sz w:val="22"/>
                <w:szCs w:val="22"/>
              </w:rPr>
              <w:t>стоимость которых составляет не менее 20% (двадцати процентов) начальной (максимальной) цены дог</w:t>
            </w:r>
            <w:r w:rsidR="00391216">
              <w:rPr>
                <w:sz w:val="22"/>
                <w:szCs w:val="22"/>
              </w:rPr>
              <w:t>овора (цены лота) без учета НДС</w:t>
            </w:r>
            <w:r w:rsidR="006977B9">
              <w:rPr>
                <w:sz w:val="22"/>
                <w:szCs w:val="22"/>
              </w:rPr>
              <w:t xml:space="preserve">, </w:t>
            </w:r>
            <w:r w:rsidR="006977B9" w:rsidRPr="0026006B">
              <w:rPr>
                <w:sz w:val="22"/>
                <w:szCs w:val="22"/>
              </w:rPr>
              <w:t>за последние 5 (пять) лет, предшествующие дате публикации Извещения о закупке</w:t>
            </w:r>
            <w:r w:rsidR="006977B9">
              <w:rPr>
                <w:sz w:val="22"/>
                <w:szCs w:val="22"/>
              </w:rPr>
              <w:t>.</w:t>
            </w:r>
            <w:r w:rsidR="006977B9" w:rsidRPr="004108C5">
              <w:rPr>
                <w:sz w:val="22"/>
                <w:szCs w:val="22"/>
              </w:rPr>
              <w:t xml:space="preserve"> </w:t>
            </w:r>
            <w:r w:rsidRPr="004108C5">
              <w:rPr>
                <w:sz w:val="22"/>
                <w:szCs w:val="22"/>
              </w:rPr>
              <w:t>Подтверждается предоставлением копий договоров и актов выполненных работ</w:t>
            </w:r>
          </w:p>
        </w:tc>
        <w:tc>
          <w:tcPr>
            <w:tcW w:w="4286" w:type="dxa"/>
          </w:tcPr>
          <w:p w:rsidR="001962D8" w:rsidRPr="004108C5" w:rsidRDefault="001962D8" w:rsidP="001962D8">
            <w:pPr>
              <w:jc w:val="both"/>
              <w:rPr>
                <w:color w:val="0D0D0D"/>
              </w:rPr>
            </w:pPr>
            <w:r w:rsidRPr="004108C5">
              <w:rPr>
                <w:sz w:val="22"/>
                <w:szCs w:val="22"/>
              </w:rPr>
              <w:t>Опыт выполнения аналогичных работ отсутствует</w:t>
            </w:r>
          </w:p>
        </w:tc>
        <w:tc>
          <w:tcPr>
            <w:tcW w:w="1559" w:type="dxa"/>
          </w:tcPr>
          <w:p w:rsidR="001962D8" w:rsidRPr="004108C5" w:rsidRDefault="001962D8" w:rsidP="001962D8">
            <w:r w:rsidRPr="004108C5">
              <w:rPr>
                <w:sz w:val="22"/>
                <w:szCs w:val="22"/>
              </w:rPr>
              <w:t>0</w:t>
            </w:r>
          </w:p>
        </w:tc>
      </w:tr>
      <w:tr w:rsidR="001962D8" w:rsidRPr="0060029D" w:rsidTr="001962D8">
        <w:trPr>
          <w:trHeight w:val="681"/>
        </w:trPr>
        <w:tc>
          <w:tcPr>
            <w:tcW w:w="534" w:type="dxa"/>
            <w:vMerge/>
            <w:vAlign w:val="center"/>
          </w:tcPr>
          <w:p w:rsidR="001962D8" w:rsidRPr="004108C5" w:rsidRDefault="001962D8" w:rsidP="00A74287">
            <w:pPr>
              <w:jc w:val="both"/>
            </w:pPr>
          </w:p>
        </w:tc>
        <w:tc>
          <w:tcPr>
            <w:tcW w:w="3510" w:type="dxa"/>
            <w:vMerge/>
          </w:tcPr>
          <w:p w:rsidR="001962D8" w:rsidRPr="004108C5" w:rsidRDefault="001962D8" w:rsidP="00A74287">
            <w:pPr>
              <w:jc w:val="both"/>
            </w:pPr>
          </w:p>
        </w:tc>
        <w:tc>
          <w:tcPr>
            <w:tcW w:w="4286" w:type="dxa"/>
          </w:tcPr>
          <w:p w:rsidR="001962D8" w:rsidRPr="004108C5" w:rsidRDefault="001962D8" w:rsidP="005C29BE">
            <w:r w:rsidRPr="004108C5">
              <w:rPr>
                <w:sz w:val="22"/>
                <w:szCs w:val="22"/>
              </w:rPr>
              <w:t xml:space="preserve">Опыт выполнения аналогичных работ в количестве от 1 до </w:t>
            </w:r>
            <w:r w:rsidR="005C29BE" w:rsidRPr="005C29BE">
              <w:rPr>
                <w:sz w:val="22"/>
                <w:szCs w:val="22"/>
              </w:rPr>
              <w:t>9</w:t>
            </w:r>
            <w:r w:rsidRPr="004108C5">
              <w:rPr>
                <w:sz w:val="22"/>
                <w:szCs w:val="22"/>
              </w:rPr>
              <w:t xml:space="preserve"> договоров </w:t>
            </w:r>
          </w:p>
        </w:tc>
        <w:tc>
          <w:tcPr>
            <w:tcW w:w="1559" w:type="dxa"/>
          </w:tcPr>
          <w:p w:rsidR="001962D8" w:rsidRPr="004108C5" w:rsidRDefault="001962D8" w:rsidP="001962D8">
            <w:r w:rsidRPr="004108C5">
              <w:rPr>
                <w:sz w:val="22"/>
                <w:szCs w:val="22"/>
              </w:rPr>
              <w:t>5</w:t>
            </w:r>
          </w:p>
        </w:tc>
      </w:tr>
      <w:tr w:rsidR="001962D8" w:rsidRPr="0060029D" w:rsidTr="001962D8">
        <w:trPr>
          <w:trHeight w:val="705"/>
        </w:trPr>
        <w:tc>
          <w:tcPr>
            <w:tcW w:w="534" w:type="dxa"/>
            <w:vMerge/>
            <w:vAlign w:val="center"/>
          </w:tcPr>
          <w:p w:rsidR="001962D8" w:rsidRPr="004108C5" w:rsidRDefault="001962D8" w:rsidP="00A74287">
            <w:pPr>
              <w:jc w:val="both"/>
            </w:pPr>
          </w:p>
        </w:tc>
        <w:tc>
          <w:tcPr>
            <w:tcW w:w="3510" w:type="dxa"/>
            <w:vMerge/>
          </w:tcPr>
          <w:p w:rsidR="001962D8" w:rsidRPr="004108C5" w:rsidRDefault="001962D8" w:rsidP="00A74287">
            <w:pPr>
              <w:jc w:val="both"/>
            </w:pPr>
          </w:p>
        </w:tc>
        <w:tc>
          <w:tcPr>
            <w:tcW w:w="4286" w:type="dxa"/>
          </w:tcPr>
          <w:p w:rsidR="001962D8" w:rsidRPr="004108C5" w:rsidRDefault="001962D8" w:rsidP="005C29BE">
            <w:r w:rsidRPr="004108C5">
              <w:rPr>
                <w:sz w:val="22"/>
                <w:szCs w:val="22"/>
              </w:rPr>
              <w:t xml:space="preserve">Опыт выполнения аналогичных работ в количестве от </w:t>
            </w:r>
            <w:r w:rsidR="005C29BE" w:rsidRPr="005C29BE">
              <w:rPr>
                <w:sz w:val="22"/>
                <w:szCs w:val="22"/>
              </w:rPr>
              <w:t>9</w:t>
            </w:r>
            <w:r w:rsidRPr="004108C5">
              <w:rPr>
                <w:sz w:val="22"/>
                <w:szCs w:val="22"/>
              </w:rPr>
              <w:t xml:space="preserve"> до </w:t>
            </w:r>
            <w:r w:rsidR="005C29BE" w:rsidRPr="005C29BE">
              <w:rPr>
                <w:sz w:val="22"/>
                <w:szCs w:val="22"/>
              </w:rPr>
              <w:t>20</w:t>
            </w:r>
            <w:r w:rsidRPr="004108C5">
              <w:rPr>
                <w:sz w:val="22"/>
                <w:szCs w:val="22"/>
              </w:rPr>
              <w:t xml:space="preserve"> договоров </w:t>
            </w:r>
          </w:p>
        </w:tc>
        <w:tc>
          <w:tcPr>
            <w:tcW w:w="1559" w:type="dxa"/>
          </w:tcPr>
          <w:p w:rsidR="001962D8" w:rsidRPr="004108C5" w:rsidRDefault="001962D8" w:rsidP="001962D8">
            <w:r w:rsidRPr="004108C5">
              <w:rPr>
                <w:sz w:val="22"/>
                <w:szCs w:val="22"/>
              </w:rPr>
              <w:t>25</w:t>
            </w:r>
          </w:p>
        </w:tc>
      </w:tr>
      <w:tr w:rsidR="001962D8" w:rsidRPr="0060029D" w:rsidTr="001962D8">
        <w:trPr>
          <w:trHeight w:val="516"/>
        </w:trPr>
        <w:tc>
          <w:tcPr>
            <w:tcW w:w="534" w:type="dxa"/>
            <w:vMerge/>
            <w:vAlign w:val="center"/>
          </w:tcPr>
          <w:p w:rsidR="001962D8" w:rsidRPr="004108C5" w:rsidRDefault="001962D8" w:rsidP="00A74287">
            <w:pPr>
              <w:jc w:val="both"/>
            </w:pPr>
          </w:p>
        </w:tc>
        <w:tc>
          <w:tcPr>
            <w:tcW w:w="3510" w:type="dxa"/>
            <w:vMerge/>
          </w:tcPr>
          <w:p w:rsidR="001962D8" w:rsidRPr="004108C5" w:rsidRDefault="001962D8" w:rsidP="00A74287">
            <w:pPr>
              <w:jc w:val="both"/>
            </w:pPr>
          </w:p>
        </w:tc>
        <w:tc>
          <w:tcPr>
            <w:tcW w:w="4286" w:type="dxa"/>
          </w:tcPr>
          <w:p w:rsidR="001962D8" w:rsidRPr="004108C5" w:rsidRDefault="001962D8" w:rsidP="005C29BE">
            <w:r w:rsidRPr="004108C5">
              <w:rPr>
                <w:sz w:val="22"/>
                <w:szCs w:val="22"/>
              </w:rPr>
              <w:t xml:space="preserve">Опыт выполнения аналогичных работ в количестве от </w:t>
            </w:r>
            <w:r w:rsidR="005C29BE" w:rsidRPr="005C29BE">
              <w:rPr>
                <w:sz w:val="22"/>
                <w:szCs w:val="22"/>
              </w:rPr>
              <w:t>25</w:t>
            </w:r>
            <w:r w:rsidRPr="004108C5">
              <w:rPr>
                <w:sz w:val="22"/>
                <w:szCs w:val="22"/>
              </w:rPr>
              <w:t xml:space="preserve"> договоров и более</w:t>
            </w:r>
          </w:p>
        </w:tc>
        <w:tc>
          <w:tcPr>
            <w:tcW w:w="1559" w:type="dxa"/>
          </w:tcPr>
          <w:p w:rsidR="001962D8" w:rsidRPr="004108C5" w:rsidRDefault="001962D8" w:rsidP="001962D8">
            <w:r w:rsidRPr="004108C5">
              <w:rPr>
                <w:sz w:val="22"/>
                <w:szCs w:val="22"/>
              </w:rPr>
              <w:t>50</w:t>
            </w:r>
          </w:p>
        </w:tc>
      </w:tr>
    </w:tbl>
    <w:p w:rsidR="00892BBD" w:rsidRPr="0060029D" w:rsidRDefault="00892BBD" w:rsidP="00A74287">
      <w:pPr>
        <w:pStyle w:val="ae"/>
        <w:tabs>
          <w:tab w:val="left" w:pos="900"/>
        </w:tabs>
        <w:spacing w:after="0"/>
        <w:ind w:firstLine="709"/>
        <w:jc w:val="both"/>
        <w:rPr>
          <w:sz w:val="22"/>
          <w:szCs w:val="22"/>
        </w:rPr>
      </w:pPr>
    </w:p>
    <w:p w:rsidR="00892BBD" w:rsidRPr="0060029D" w:rsidRDefault="00892BBD" w:rsidP="00A74287">
      <w:pPr>
        <w:pStyle w:val="ae"/>
        <w:tabs>
          <w:tab w:val="left" w:pos="900"/>
        </w:tabs>
        <w:spacing w:after="0"/>
        <w:ind w:firstLine="709"/>
        <w:jc w:val="both"/>
        <w:rPr>
          <w:sz w:val="22"/>
          <w:szCs w:val="22"/>
        </w:rPr>
      </w:pPr>
      <w:r w:rsidRPr="0060029D">
        <w:rPr>
          <w:sz w:val="22"/>
          <w:szCs w:val="22"/>
        </w:rPr>
        <w:t xml:space="preserve">Формула расчета количества баллов, присуждаемых </w:t>
      </w:r>
      <w:r w:rsidRPr="0060029D">
        <w:rPr>
          <w:sz w:val="22"/>
          <w:szCs w:val="22"/>
          <w:lang w:val="en-US"/>
        </w:rPr>
        <w:t>i</w:t>
      </w:r>
      <w:r w:rsidRPr="0060029D">
        <w:rPr>
          <w:sz w:val="22"/>
          <w:szCs w:val="22"/>
        </w:rPr>
        <w:t>-то заявке по показателю «Опыт выполнения аналогичных работ» (</w:t>
      </w:r>
      <w:r w:rsidR="00022A36">
        <w:rPr>
          <w:sz w:val="22"/>
          <w:szCs w:val="22"/>
        </w:rPr>
        <w:t>3</w:t>
      </w:r>
      <w:r w:rsidRPr="0060029D">
        <w:rPr>
          <w:sz w:val="22"/>
          <w:szCs w:val="22"/>
        </w:rPr>
        <w:t>НЦБ</w:t>
      </w:r>
      <w:r w:rsidRPr="0060029D">
        <w:rPr>
          <w:sz w:val="22"/>
          <w:szCs w:val="22"/>
          <w:vertAlign w:val="subscript"/>
          <w:lang w:val="en-US"/>
        </w:rPr>
        <w:t>i</w:t>
      </w:r>
      <w:r w:rsidRPr="0060029D">
        <w:rPr>
          <w:sz w:val="22"/>
          <w:szCs w:val="22"/>
        </w:rPr>
        <w:t>) определяется по формуле:</w:t>
      </w:r>
    </w:p>
    <w:p w:rsidR="00892BBD" w:rsidRPr="0060029D" w:rsidRDefault="00892BBD" w:rsidP="00A74287">
      <w:pPr>
        <w:autoSpaceDE w:val="0"/>
        <w:autoSpaceDN w:val="0"/>
        <w:adjustRightInd w:val="0"/>
        <w:ind w:firstLine="540"/>
        <w:jc w:val="both"/>
        <w:outlineLvl w:val="0"/>
        <w:rPr>
          <w:sz w:val="22"/>
          <w:szCs w:val="22"/>
        </w:rPr>
      </w:pPr>
    </w:p>
    <w:p w:rsidR="00892BBD" w:rsidRPr="001962D8" w:rsidRDefault="00022A36" w:rsidP="00A74287">
      <w:pPr>
        <w:autoSpaceDE w:val="0"/>
        <w:autoSpaceDN w:val="0"/>
        <w:adjustRightInd w:val="0"/>
        <w:jc w:val="both"/>
        <w:rPr>
          <w:sz w:val="22"/>
          <w:szCs w:val="22"/>
          <w:vertAlign w:val="subscript"/>
        </w:rPr>
      </w:pPr>
      <w:r>
        <w:rPr>
          <w:sz w:val="22"/>
          <w:szCs w:val="22"/>
        </w:rPr>
        <w:t>3</w:t>
      </w:r>
      <w:r w:rsidR="00892BBD" w:rsidRPr="0060029D">
        <w:rPr>
          <w:sz w:val="22"/>
          <w:szCs w:val="22"/>
        </w:rPr>
        <w:t>НЦБ</w:t>
      </w:r>
      <w:r w:rsidR="00892BBD" w:rsidRPr="0060029D">
        <w:rPr>
          <w:sz w:val="22"/>
          <w:szCs w:val="22"/>
          <w:vertAlign w:val="subscript"/>
          <w:lang w:val="en-US"/>
        </w:rPr>
        <w:t>i</w:t>
      </w:r>
      <w:r w:rsidR="00892BBD" w:rsidRPr="0060029D">
        <w:rPr>
          <w:sz w:val="22"/>
          <w:szCs w:val="22"/>
        </w:rPr>
        <w:t xml:space="preserve"> = </w:t>
      </w:r>
      <w:r>
        <w:rPr>
          <w:sz w:val="22"/>
          <w:szCs w:val="22"/>
        </w:rPr>
        <w:t>3</w:t>
      </w:r>
      <w:r w:rsidR="00892BBD" w:rsidRPr="0060029D">
        <w:rPr>
          <w:sz w:val="22"/>
          <w:szCs w:val="22"/>
        </w:rPr>
        <w:t>НЦБ</w:t>
      </w:r>
      <w:r w:rsidR="00892BBD" w:rsidRPr="0060029D">
        <w:rPr>
          <w:sz w:val="22"/>
          <w:szCs w:val="22"/>
          <w:vertAlign w:val="subscript"/>
        </w:rPr>
        <w:t>1</w:t>
      </w:r>
      <w:r w:rsidR="00892BBD" w:rsidRPr="0060029D">
        <w:rPr>
          <w:sz w:val="22"/>
          <w:szCs w:val="22"/>
        </w:rPr>
        <w:t xml:space="preserve"> + </w:t>
      </w:r>
      <w:r>
        <w:rPr>
          <w:sz w:val="22"/>
          <w:szCs w:val="22"/>
        </w:rPr>
        <w:t>3</w:t>
      </w:r>
      <w:r w:rsidR="00892BBD" w:rsidRPr="0060029D">
        <w:rPr>
          <w:sz w:val="22"/>
          <w:szCs w:val="22"/>
        </w:rPr>
        <w:t>НЦБ</w:t>
      </w:r>
      <w:r w:rsidR="00892BBD" w:rsidRPr="0060029D">
        <w:rPr>
          <w:sz w:val="22"/>
          <w:szCs w:val="22"/>
          <w:vertAlign w:val="subscript"/>
        </w:rPr>
        <w:t>2</w:t>
      </w:r>
      <w:r w:rsidR="00892BBD" w:rsidRPr="0060029D">
        <w:rPr>
          <w:sz w:val="22"/>
          <w:szCs w:val="22"/>
        </w:rPr>
        <w:t xml:space="preserve"> </w:t>
      </w:r>
      <w:r w:rsidR="001962D8">
        <w:rPr>
          <w:sz w:val="22"/>
          <w:szCs w:val="22"/>
        </w:rPr>
        <w:t>+3НЦБ</w:t>
      </w:r>
      <w:r w:rsidR="001962D8">
        <w:rPr>
          <w:sz w:val="22"/>
          <w:szCs w:val="22"/>
          <w:vertAlign w:val="subscript"/>
        </w:rPr>
        <w:t>3</w:t>
      </w:r>
    </w:p>
    <w:p w:rsidR="00892BBD" w:rsidRPr="0060029D" w:rsidRDefault="00892BBD" w:rsidP="00A74287">
      <w:pPr>
        <w:autoSpaceDE w:val="0"/>
        <w:autoSpaceDN w:val="0"/>
        <w:adjustRightInd w:val="0"/>
        <w:ind w:firstLine="709"/>
        <w:jc w:val="both"/>
        <w:rPr>
          <w:sz w:val="22"/>
          <w:szCs w:val="22"/>
        </w:rPr>
      </w:pPr>
      <w:r w:rsidRPr="0060029D">
        <w:rPr>
          <w:sz w:val="22"/>
          <w:szCs w:val="22"/>
        </w:rPr>
        <w:t>где:</w:t>
      </w:r>
    </w:p>
    <w:p w:rsidR="00892BBD" w:rsidRPr="0060029D" w:rsidRDefault="00022A36" w:rsidP="00A74287">
      <w:pPr>
        <w:autoSpaceDE w:val="0"/>
        <w:autoSpaceDN w:val="0"/>
        <w:adjustRightInd w:val="0"/>
        <w:ind w:firstLine="709"/>
        <w:jc w:val="both"/>
        <w:rPr>
          <w:sz w:val="22"/>
          <w:szCs w:val="22"/>
        </w:rPr>
      </w:pPr>
      <w:r>
        <w:rPr>
          <w:sz w:val="22"/>
          <w:szCs w:val="22"/>
        </w:rPr>
        <w:t>3</w:t>
      </w:r>
      <w:r w:rsidR="00892BBD" w:rsidRPr="0060029D">
        <w:rPr>
          <w:sz w:val="22"/>
          <w:szCs w:val="22"/>
        </w:rPr>
        <w:t>НЦБ</w:t>
      </w:r>
      <w:r w:rsidR="00892BBD" w:rsidRPr="0060029D">
        <w:rPr>
          <w:sz w:val="22"/>
          <w:szCs w:val="22"/>
          <w:vertAlign w:val="subscript"/>
          <w:lang w:val="en-US"/>
        </w:rPr>
        <w:t>i</w:t>
      </w:r>
      <w:r w:rsidR="00892BBD" w:rsidRPr="0060029D">
        <w:rPr>
          <w:sz w:val="22"/>
          <w:szCs w:val="22"/>
        </w:rPr>
        <w:t xml:space="preserve"> – общий суммовой показатель </w:t>
      </w:r>
      <w:r w:rsidR="00892BBD" w:rsidRPr="0060029D">
        <w:rPr>
          <w:sz w:val="22"/>
          <w:szCs w:val="22"/>
          <w:lang w:val="en-US"/>
        </w:rPr>
        <w:t>i</w:t>
      </w:r>
      <w:r w:rsidR="00892BBD" w:rsidRPr="0060029D">
        <w:rPr>
          <w:sz w:val="22"/>
          <w:szCs w:val="22"/>
        </w:rPr>
        <w:t>-то заявки по показателю критерия «Опыт выполнения аналогичных работ»;</w:t>
      </w:r>
    </w:p>
    <w:p w:rsidR="00892BBD" w:rsidRPr="0060029D" w:rsidRDefault="00022A36" w:rsidP="00A74287">
      <w:pPr>
        <w:autoSpaceDE w:val="0"/>
        <w:autoSpaceDN w:val="0"/>
        <w:adjustRightInd w:val="0"/>
        <w:ind w:firstLine="709"/>
        <w:jc w:val="both"/>
        <w:rPr>
          <w:sz w:val="22"/>
          <w:szCs w:val="22"/>
        </w:rPr>
      </w:pPr>
      <w:r>
        <w:rPr>
          <w:sz w:val="22"/>
          <w:szCs w:val="22"/>
        </w:rPr>
        <w:t>3</w:t>
      </w:r>
      <w:r w:rsidR="00892BBD" w:rsidRPr="0060029D">
        <w:rPr>
          <w:sz w:val="22"/>
          <w:szCs w:val="22"/>
        </w:rPr>
        <w:t>НЦБ</w:t>
      </w:r>
      <w:r w:rsidR="00892BBD" w:rsidRPr="0060029D">
        <w:rPr>
          <w:sz w:val="22"/>
          <w:szCs w:val="22"/>
          <w:vertAlign w:val="subscript"/>
        </w:rPr>
        <w:t>1,2</w:t>
      </w:r>
      <w:r w:rsidR="001962D8">
        <w:rPr>
          <w:sz w:val="22"/>
          <w:szCs w:val="22"/>
          <w:vertAlign w:val="subscript"/>
        </w:rPr>
        <w:t>,3</w:t>
      </w:r>
      <w:r w:rsidR="00892BBD" w:rsidRPr="0060029D">
        <w:rPr>
          <w:sz w:val="22"/>
          <w:szCs w:val="22"/>
        </w:rPr>
        <w:t xml:space="preserve"> - Количество баллов, присуждаемых по каждому подкритерию «Опыт выполнения аналогичных работ», согласно таблице № </w:t>
      </w:r>
      <w:r w:rsidR="00391216">
        <w:rPr>
          <w:sz w:val="22"/>
          <w:szCs w:val="22"/>
        </w:rPr>
        <w:t>4</w:t>
      </w:r>
      <w:r w:rsidR="00892BBD" w:rsidRPr="0060029D">
        <w:rPr>
          <w:sz w:val="22"/>
          <w:szCs w:val="22"/>
        </w:rPr>
        <w:t>;</w:t>
      </w:r>
    </w:p>
    <w:p w:rsidR="00892BBD" w:rsidRPr="0060029D" w:rsidRDefault="00892BBD" w:rsidP="00A74287">
      <w:pPr>
        <w:autoSpaceDE w:val="0"/>
        <w:autoSpaceDN w:val="0"/>
        <w:adjustRightInd w:val="0"/>
        <w:jc w:val="both"/>
        <w:rPr>
          <w:sz w:val="22"/>
          <w:szCs w:val="22"/>
        </w:rPr>
      </w:pPr>
    </w:p>
    <w:p w:rsidR="00892BBD" w:rsidRPr="0060029D" w:rsidRDefault="00892BBD" w:rsidP="00A74287">
      <w:pPr>
        <w:ind w:firstLine="709"/>
        <w:jc w:val="both"/>
        <w:rPr>
          <w:sz w:val="22"/>
          <w:szCs w:val="22"/>
        </w:rPr>
      </w:pPr>
      <w:r w:rsidRPr="0060029D">
        <w:rPr>
          <w:sz w:val="22"/>
          <w:szCs w:val="22"/>
        </w:rPr>
        <w:t>Рейтинг по критерию оценки «Опыт выполнения аналогичных работ» (</w:t>
      </w:r>
      <w:r w:rsidRPr="0060029D">
        <w:rPr>
          <w:b/>
          <w:sz w:val="22"/>
          <w:szCs w:val="22"/>
          <w:lang w:val="en-US"/>
        </w:rPr>
        <w:t>R</w:t>
      </w:r>
      <w:r w:rsidR="005C29BE" w:rsidRPr="005C29BE">
        <w:rPr>
          <w:b/>
          <w:sz w:val="22"/>
          <w:szCs w:val="22"/>
          <w:vertAlign w:val="subscript"/>
        </w:rPr>
        <w:t>3</w:t>
      </w:r>
      <w:r w:rsidRPr="0060029D">
        <w:rPr>
          <w:b/>
          <w:sz w:val="22"/>
          <w:szCs w:val="22"/>
          <w:vertAlign w:val="subscript"/>
        </w:rPr>
        <w:t>НЦБ</w:t>
      </w:r>
      <w:r w:rsidRPr="0060029D">
        <w:rPr>
          <w:sz w:val="22"/>
          <w:szCs w:val="22"/>
        </w:rPr>
        <w:t>), определяется по формуле:</w:t>
      </w:r>
    </w:p>
    <w:p w:rsidR="00892BBD" w:rsidRPr="0060029D" w:rsidRDefault="00892BBD" w:rsidP="00A74287">
      <w:pPr>
        <w:ind w:firstLine="540"/>
        <w:jc w:val="both"/>
        <w:rPr>
          <w:b/>
          <w:sz w:val="22"/>
          <w:szCs w:val="22"/>
        </w:rPr>
      </w:pPr>
    </w:p>
    <w:p w:rsidR="00892BBD" w:rsidRPr="0060029D" w:rsidRDefault="00892BBD" w:rsidP="00A74287">
      <w:pPr>
        <w:ind w:firstLine="540"/>
        <w:jc w:val="both"/>
        <w:rPr>
          <w:b/>
          <w:sz w:val="22"/>
          <w:szCs w:val="22"/>
        </w:rPr>
      </w:pPr>
      <w:r w:rsidRPr="0060029D">
        <w:rPr>
          <w:b/>
          <w:sz w:val="22"/>
          <w:szCs w:val="22"/>
          <w:lang w:val="en-US"/>
        </w:rPr>
        <w:t>R</w:t>
      </w:r>
      <w:r w:rsidR="00022A36">
        <w:rPr>
          <w:b/>
          <w:sz w:val="22"/>
          <w:szCs w:val="22"/>
          <w:vertAlign w:val="subscript"/>
        </w:rPr>
        <w:t>3</w:t>
      </w:r>
      <w:r w:rsidRPr="0060029D">
        <w:rPr>
          <w:b/>
          <w:sz w:val="22"/>
          <w:szCs w:val="22"/>
          <w:vertAlign w:val="subscript"/>
        </w:rPr>
        <w:t>НЦБ</w:t>
      </w:r>
      <w:r w:rsidRPr="0060029D">
        <w:rPr>
          <w:b/>
          <w:sz w:val="22"/>
          <w:szCs w:val="22"/>
        </w:rPr>
        <w:t xml:space="preserve"> =</w:t>
      </w:r>
      <w:r w:rsidR="00022A36">
        <w:rPr>
          <w:b/>
          <w:sz w:val="22"/>
          <w:szCs w:val="22"/>
        </w:rPr>
        <w:t>3</w:t>
      </w:r>
      <w:r w:rsidRPr="0060029D">
        <w:rPr>
          <w:b/>
          <w:sz w:val="22"/>
          <w:szCs w:val="22"/>
        </w:rPr>
        <w:t>НЦБ х KЗ</w:t>
      </w:r>
    </w:p>
    <w:p w:rsidR="00892BBD" w:rsidRPr="0060029D" w:rsidRDefault="00892BBD" w:rsidP="00A74287">
      <w:pPr>
        <w:ind w:firstLine="540"/>
        <w:jc w:val="both"/>
        <w:rPr>
          <w:sz w:val="22"/>
          <w:szCs w:val="22"/>
        </w:rPr>
      </w:pPr>
    </w:p>
    <w:p w:rsidR="00892BBD" w:rsidRPr="0060029D" w:rsidRDefault="00892BBD" w:rsidP="00A74287">
      <w:pPr>
        <w:ind w:firstLine="709"/>
        <w:jc w:val="both"/>
        <w:rPr>
          <w:sz w:val="22"/>
          <w:szCs w:val="22"/>
        </w:rPr>
      </w:pPr>
      <w:r w:rsidRPr="0060029D">
        <w:rPr>
          <w:sz w:val="22"/>
          <w:szCs w:val="22"/>
        </w:rPr>
        <w:t>где:</w:t>
      </w:r>
    </w:p>
    <w:p w:rsidR="00892BBD" w:rsidRPr="0060029D" w:rsidRDefault="00022A36" w:rsidP="00A74287">
      <w:pPr>
        <w:ind w:firstLine="709"/>
        <w:jc w:val="both"/>
        <w:rPr>
          <w:sz w:val="22"/>
          <w:szCs w:val="22"/>
        </w:rPr>
      </w:pPr>
      <w:r>
        <w:rPr>
          <w:sz w:val="22"/>
          <w:szCs w:val="22"/>
        </w:rPr>
        <w:t>3</w:t>
      </w:r>
      <w:r w:rsidR="00892BBD" w:rsidRPr="0060029D">
        <w:rPr>
          <w:sz w:val="22"/>
          <w:szCs w:val="22"/>
        </w:rPr>
        <w:t>НЦБ - общий суммовой показатель критерия «Опыт выполнения аналогичных работ»;</w:t>
      </w:r>
    </w:p>
    <w:p w:rsidR="00892BBD" w:rsidRPr="0060029D" w:rsidRDefault="00892BBD" w:rsidP="00A74287">
      <w:pPr>
        <w:ind w:firstLine="709"/>
        <w:jc w:val="both"/>
        <w:rPr>
          <w:sz w:val="22"/>
          <w:szCs w:val="22"/>
        </w:rPr>
      </w:pPr>
      <w:r w:rsidRPr="0060029D">
        <w:rPr>
          <w:sz w:val="22"/>
          <w:szCs w:val="22"/>
          <w:lang w:val="en-US"/>
        </w:rPr>
        <w:t>K</w:t>
      </w:r>
      <w:r w:rsidRPr="0060029D">
        <w:rPr>
          <w:sz w:val="22"/>
          <w:szCs w:val="22"/>
        </w:rPr>
        <w:t>З- коэффициент значимости критерия (0,</w:t>
      </w:r>
      <w:r w:rsidR="004108C5">
        <w:rPr>
          <w:sz w:val="22"/>
          <w:szCs w:val="22"/>
        </w:rPr>
        <w:t>2</w:t>
      </w:r>
      <w:r w:rsidRPr="0060029D">
        <w:rPr>
          <w:sz w:val="22"/>
          <w:szCs w:val="22"/>
        </w:rPr>
        <w:t>0).</w:t>
      </w:r>
    </w:p>
    <w:p w:rsidR="00892BBD" w:rsidRPr="0060029D" w:rsidRDefault="00892BBD" w:rsidP="00A74287">
      <w:pPr>
        <w:autoSpaceDE w:val="0"/>
        <w:autoSpaceDN w:val="0"/>
        <w:adjustRightInd w:val="0"/>
        <w:ind w:firstLine="709"/>
        <w:jc w:val="both"/>
        <w:rPr>
          <w:sz w:val="22"/>
          <w:szCs w:val="22"/>
        </w:rPr>
      </w:pPr>
    </w:p>
    <w:p w:rsidR="00892BBD" w:rsidRPr="0060029D" w:rsidRDefault="00892BBD" w:rsidP="00A74287">
      <w:pPr>
        <w:pStyle w:val="ae"/>
        <w:tabs>
          <w:tab w:val="left" w:pos="426"/>
          <w:tab w:val="left" w:pos="900"/>
        </w:tabs>
        <w:spacing w:after="0"/>
        <w:ind w:firstLine="709"/>
        <w:jc w:val="both"/>
        <w:rPr>
          <w:sz w:val="22"/>
          <w:szCs w:val="22"/>
        </w:rPr>
      </w:pPr>
      <w:r w:rsidRPr="0060029D">
        <w:rPr>
          <w:sz w:val="22"/>
          <w:szCs w:val="22"/>
        </w:rPr>
        <w:t xml:space="preserve">Для заказчика лучшим условием исполнения </w:t>
      </w:r>
      <w:r w:rsidR="00391216">
        <w:rPr>
          <w:sz w:val="22"/>
          <w:szCs w:val="22"/>
        </w:rPr>
        <w:t>договора</w:t>
      </w:r>
      <w:r w:rsidRPr="0060029D">
        <w:rPr>
          <w:sz w:val="22"/>
          <w:szCs w:val="22"/>
        </w:rPr>
        <w:t xml:space="preserve"> по показателям является наибольшее значение показателя.</w:t>
      </w:r>
    </w:p>
    <w:p w:rsidR="00892BBD" w:rsidRDefault="008A6E81" w:rsidP="00A74287">
      <w:pPr>
        <w:pStyle w:val="ae"/>
        <w:tabs>
          <w:tab w:val="left" w:pos="900"/>
        </w:tabs>
        <w:spacing w:after="0"/>
        <w:ind w:firstLine="709"/>
        <w:jc w:val="both"/>
        <w:rPr>
          <w:sz w:val="22"/>
          <w:szCs w:val="22"/>
        </w:rPr>
      </w:pPr>
      <w:r w:rsidRPr="0026006B">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sidR="009D7A92">
        <w:rPr>
          <w:sz w:val="22"/>
          <w:szCs w:val="22"/>
        </w:rPr>
        <w:t xml:space="preserve">6 </w:t>
      </w:r>
      <w:r w:rsidRPr="0026006B">
        <w:rPr>
          <w:sz w:val="22"/>
          <w:szCs w:val="22"/>
        </w:rPr>
        <w:t>части 5 документации о закупке.</w:t>
      </w:r>
    </w:p>
    <w:p w:rsidR="008A6E81" w:rsidRPr="0060029D" w:rsidRDefault="008A6E81" w:rsidP="00A74287">
      <w:pPr>
        <w:pStyle w:val="ae"/>
        <w:tabs>
          <w:tab w:val="left" w:pos="900"/>
        </w:tabs>
        <w:spacing w:after="0"/>
        <w:ind w:firstLine="709"/>
        <w:jc w:val="both"/>
        <w:rPr>
          <w:sz w:val="22"/>
          <w:szCs w:val="22"/>
        </w:rPr>
      </w:pPr>
    </w:p>
    <w:p w:rsidR="00892BBD" w:rsidRPr="0060029D" w:rsidRDefault="00892BBD" w:rsidP="00A74287">
      <w:pPr>
        <w:ind w:firstLine="709"/>
        <w:jc w:val="both"/>
        <w:rPr>
          <w:b/>
          <w:bCs/>
          <w:sz w:val="22"/>
          <w:szCs w:val="22"/>
        </w:rPr>
      </w:pPr>
      <w:r w:rsidRPr="0060029D">
        <w:rPr>
          <w:b/>
          <w:bCs/>
          <w:sz w:val="22"/>
          <w:szCs w:val="22"/>
        </w:rPr>
        <w:t>2.</w:t>
      </w:r>
      <w:r w:rsidR="00022A36">
        <w:rPr>
          <w:b/>
          <w:bCs/>
          <w:sz w:val="22"/>
          <w:szCs w:val="22"/>
        </w:rPr>
        <w:t>4</w:t>
      </w:r>
      <w:r w:rsidRPr="0060029D">
        <w:rPr>
          <w:b/>
          <w:bCs/>
          <w:sz w:val="22"/>
          <w:szCs w:val="22"/>
        </w:rPr>
        <w:t>. Оценка заявок по критерию «Деловая репутация»</w:t>
      </w:r>
    </w:p>
    <w:p w:rsidR="00892BBD" w:rsidRPr="0060029D" w:rsidRDefault="00892BBD" w:rsidP="00A74287">
      <w:pPr>
        <w:autoSpaceDE w:val="0"/>
        <w:autoSpaceDN w:val="0"/>
        <w:adjustRightInd w:val="0"/>
        <w:ind w:firstLine="709"/>
        <w:jc w:val="both"/>
        <w:rPr>
          <w:sz w:val="22"/>
          <w:szCs w:val="22"/>
        </w:rPr>
      </w:pPr>
      <w:r w:rsidRPr="0060029D">
        <w:rPr>
          <w:sz w:val="22"/>
          <w:szCs w:val="22"/>
        </w:rPr>
        <w:t xml:space="preserve">Обозначение критерия – </w:t>
      </w:r>
      <w:r w:rsidR="00022A36">
        <w:rPr>
          <w:sz w:val="22"/>
          <w:szCs w:val="22"/>
        </w:rPr>
        <w:t>4</w:t>
      </w:r>
      <w:r w:rsidRPr="0060029D">
        <w:rPr>
          <w:sz w:val="22"/>
          <w:szCs w:val="22"/>
        </w:rPr>
        <w:t xml:space="preserve"> НЦБ</w:t>
      </w:r>
    </w:p>
    <w:p w:rsidR="00892BBD" w:rsidRPr="0060029D" w:rsidRDefault="00892BBD" w:rsidP="00A74287">
      <w:pPr>
        <w:ind w:firstLine="709"/>
        <w:jc w:val="both"/>
        <w:rPr>
          <w:sz w:val="22"/>
          <w:szCs w:val="22"/>
        </w:rPr>
      </w:pPr>
    </w:p>
    <w:p w:rsidR="00892BBD" w:rsidRPr="0060029D" w:rsidRDefault="00892BBD" w:rsidP="00A74287">
      <w:pPr>
        <w:ind w:firstLine="709"/>
        <w:jc w:val="both"/>
        <w:rPr>
          <w:sz w:val="22"/>
          <w:szCs w:val="22"/>
        </w:rPr>
      </w:pPr>
      <w:r w:rsidRPr="0060029D">
        <w:rPr>
          <w:sz w:val="22"/>
          <w:szCs w:val="22"/>
        </w:rPr>
        <w:t>В зависимости от предложения Участника,  Заявке Участника присуждается балл (оценка) по критерию оценки «</w:t>
      </w:r>
      <w:r w:rsidRPr="0060029D">
        <w:rPr>
          <w:bCs/>
          <w:sz w:val="22"/>
          <w:szCs w:val="22"/>
        </w:rPr>
        <w:t>Деловая репутация</w:t>
      </w:r>
      <w:r w:rsidRPr="0060029D">
        <w:rPr>
          <w:sz w:val="22"/>
          <w:szCs w:val="22"/>
        </w:rPr>
        <w:t>»:</w:t>
      </w:r>
    </w:p>
    <w:p w:rsidR="00892BBD" w:rsidRPr="0060029D" w:rsidRDefault="00892BBD" w:rsidP="00A74287">
      <w:pPr>
        <w:ind w:firstLine="709"/>
        <w:jc w:val="both"/>
        <w:rPr>
          <w:sz w:val="22"/>
          <w:szCs w:val="22"/>
        </w:rPr>
      </w:pPr>
    </w:p>
    <w:p w:rsidR="00892BBD" w:rsidRPr="0060029D" w:rsidRDefault="00892BBD" w:rsidP="00A74287">
      <w:pPr>
        <w:pStyle w:val="ae"/>
        <w:tabs>
          <w:tab w:val="left" w:pos="900"/>
        </w:tabs>
        <w:spacing w:after="0"/>
        <w:ind w:firstLine="709"/>
        <w:jc w:val="both"/>
        <w:rPr>
          <w:sz w:val="22"/>
          <w:szCs w:val="22"/>
        </w:rPr>
      </w:pPr>
      <w:r w:rsidRPr="0060029D">
        <w:rPr>
          <w:sz w:val="22"/>
          <w:szCs w:val="22"/>
        </w:rPr>
        <w:t xml:space="preserve">Таблица № </w:t>
      </w:r>
      <w:r w:rsidR="00391216">
        <w:rPr>
          <w:sz w:val="22"/>
          <w:szCs w:val="22"/>
        </w:rPr>
        <w:t>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10"/>
        <w:gridCol w:w="4428"/>
        <w:gridCol w:w="1417"/>
      </w:tblGrid>
      <w:tr w:rsidR="00892BBD" w:rsidRPr="0060029D" w:rsidTr="00892BBD">
        <w:tc>
          <w:tcPr>
            <w:tcW w:w="534" w:type="dxa"/>
          </w:tcPr>
          <w:p w:rsidR="00892BBD" w:rsidRPr="0060029D" w:rsidRDefault="00892BBD" w:rsidP="00A74287">
            <w:pPr>
              <w:jc w:val="both"/>
              <w:rPr>
                <w:i/>
              </w:rPr>
            </w:pPr>
            <w:r w:rsidRPr="0060029D">
              <w:rPr>
                <w:i/>
                <w:sz w:val="22"/>
                <w:szCs w:val="22"/>
              </w:rPr>
              <w:t>№</w:t>
            </w:r>
          </w:p>
        </w:tc>
        <w:tc>
          <w:tcPr>
            <w:tcW w:w="3510" w:type="dxa"/>
          </w:tcPr>
          <w:p w:rsidR="00892BBD" w:rsidRPr="0060029D" w:rsidRDefault="00892BBD" w:rsidP="00A74287">
            <w:pPr>
              <w:jc w:val="both"/>
              <w:rPr>
                <w:i/>
              </w:rPr>
            </w:pPr>
            <w:r w:rsidRPr="0060029D">
              <w:rPr>
                <w:i/>
                <w:sz w:val="22"/>
                <w:szCs w:val="22"/>
              </w:rPr>
              <w:t>Показатель критерия «Д</w:t>
            </w:r>
            <w:r w:rsidRPr="0060029D">
              <w:rPr>
                <w:bCs/>
                <w:i/>
                <w:sz w:val="22"/>
                <w:szCs w:val="22"/>
              </w:rPr>
              <w:t>еловая репутация</w:t>
            </w:r>
            <w:r w:rsidRPr="0060029D">
              <w:rPr>
                <w:i/>
                <w:sz w:val="22"/>
                <w:szCs w:val="22"/>
              </w:rPr>
              <w:t>»</w:t>
            </w:r>
          </w:p>
        </w:tc>
        <w:tc>
          <w:tcPr>
            <w:tcW w:w="4428" w:type="dxa"/>
          </w:tcPr>
          <w:p w:rsidR="00892BBD" w:rsidRPr="0060029D" w:rsidRDefault="00892BBD" w:rsidP="00A74287">
            <w:pPr>
              <w:jc w:val="both"/>
              <w:rPr>
                <w:i/>
              </w:rPr>
            </w:pPr>
            <w:r w:rsidRPr="0060029D">
              <w:rPr>
                <w:i/>
                <w:sz w:val="22"/>
                <w:szCs w:val="22"/>
              </w:rPr>
              <w:t>Требования к критерию</w:t>
            </w:r>
          </w:p>
        </w:tc>
        <w:tc>
          <w:tcPr>
            <w:tcW w:w="1417" w:type="dxa"/>
          </w:tcPr>
          <w:p w:rsidR="00892BBD" w:rsidRPr="00A446CC" w:rsidRDefault="00892BBD" w:rsidP="00A74287">
            <w:pPr>
              <w:jc w:val="both"/>
              <w:rPr>
                <w:i/>
                <w:sz w:val="20"/>
                <w:szCs w:val="20"/>
              </w:rPr>
            </w:pPr>
            <w:r w:rsidRPr="00A446CC">
              <w:rPr>
                <w:i/>
                <w:sz w:val="20"/>
                <w:szCs w:val="20"/>
              </w:rPr>
              <w:t>Коэффициент значимости показателя подкритерия</w:t>
            </w:r>
          </w:p>
          <w:p w:rsidR="00892BBD" w:rsidRPr="0060029D" w:rsidRDefault="00892BBD" w:rsidP="00A74287">
            <w:pPr>
              <w:jc w:val="both"/>
              <w:rPr>
                <w:i/>
              </w:rPr>
            </w:pPr>
            <w:r w:rsidRPr="00A446CC">
              <w:rPr>
                <w:i/>
                <w:sz w:val="20"/>
                <w:szCs w:val="20"/>
              </w:rPr>
              <w:t>(в баллах)</w:t>
            </w:r>
          </w:p>
        </w:tc>
      </w:tr>
      <w:tr w:rsidR="00892BBD" w:rsidRPr="0060029D" w:rsidTr="00892BBD">
        <w:tc>
          <w:tcPr>
            <w:tcW w:w="9889" w:type="dxa"/>
            <w:gridSpan w:val="4"/>
          </w:tcPr>
          <w:p w:rsidR="00892BBD" w:rsidRPr="0060029D" w:rsidRDefault="00022A36" w:rsidP="00A74287">
            <w:pPr>
              <w:jc w:val="both"/>
              <w:rPr>
                <w:i/>
              </w:rPr>
            </w:pPr>
            <w:r>
              <w:rPr>
                <w:i/>
                <w:sz w:val="22"/>
                <w:szCs w:val="22"/>
              </w:rPr>
              <w:t>4</w:t>
            </w:r>
            <w:r w:rsidR="00892BBD" w:rsidRPr="0060029D">
              <w:rPr>
                <w:i/>
                <w:sz w:val="22"/>
                <w:szCs w:val="22"/>
              </w:rPr>
              <w:t xml:space="preserve">НЦБ </w:t>
            </w:r>
            <w:r w:rsidR="00892BBD" w:rsidRPr="0060029D">
              <w:rPr>
                <w:i/>
                <w:sz w:val="22"/>
                <w:szCs w:val="22"/>
                <w:vertAlign w:val="subscript"/>
              </w:rPr>
              <w:t>1</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1.</w:t>
            </w:r>
          </w:p>
        </w:tc>
        <w:tc>
          <w:tcPr>
            <w:tcW w:w="3510" w:type="dxa"/>
            <w:vMerge w:val="restart"/>
            <w:vAlign w:val="center"/>
          </w:tcPr>
          <w:p w:rsidR="00892BBD" w:rsidRPr="0060029D" w:rsidRDefault="00892BBD" w:rsidP="00A74287">
            <w:pPr>
              <w:autoSpaceDE w:val="0"/>
              <w:autoSpaceDN w:val="0"/>
              <w:adjustRightInd w:val="0"/>
              <w:jc w:val="both"/>
            </w:pPr>
            <w:r w:rsidRPr="0060029D">
              <w:rPr>
                <w:sz w:val="22"/>
                <w:szCs w:val="22"/>
              </w:rPr>
              <w:t>Наличие благодарственных, рекомендательных писем, грамот подтверждающих положительную деловую репутацию в выполнении аналогичных работ.</w:t>
            </w:r>
          </w:p>
          <w:p w:rsidR="00892BBD" w:rsidRPr="0060029D" w:rsidRDefault="00892BBD" w:rsidP="00A74287">
            <w:pPr>
              <w:jc w:val="both"/>
            </w:pPr>
          </w:p>
          <w:p w:rsidR="00892BBD" w:rsidRPr="0060029D" w:rsidRDefault="00892BBD" w:rsidP="00A74287">
            <w:pPr>
              <w:autoSpaceDE w:val="0"/>
              <w:autoSpaceDN w:val="0"/>
              <w:adjustRightInd w:val="0"/>
              <w:jc w:val="both"/>
            </w:pPr>
          </w:p>
          <w:p w:rsidR="00892BBD" w:rsidRPr="0060029D" w:rsidRDefault="00892BBD" w:rsidP="00A74287">
            <w:pPr>
              <w:autoSpaceDE w:val="0"/>
              <w:autoSpaceDN w:val="0"/>
              <w:adjustRightInd w:val="0"/>
              <w:jc w:val="both"/>
            </w:pPr>
            <w:r w:rsidRPr="0060029D">
              <w:rPr>
                <w:sz w:val="22"/>
                <w:szCs w:val="22"/>
              </w:rPr>
              <w:t>Наличие деловой репутации подтверждается копиями документов (благодарственных, рекомендательных писем, грамот)</w:t>
            </w:r>
          </w:p>
        </w:tc>
        <w:tc>
          <w:tcPr>
            <w:tcW w:w="4428" w:type="dxa"/>
          </w:tcPr>
          <w:p w:rsidR="00892BBD" w:rsidRPr="0060029D" w:rsidRDefault="00892BBD" w:rsidP="00A74287">
            <w:pPr>
              <w:jc w:val="both"/>
            </w:pPr>
            <w:r w:rsidRPr="0060029D">
              <w:rPr>
                <w:sz w:val="22"/>
                <w:szCs w:val="22"/>
              </w:rPr>
              <w:t xml:space="preserve">Отсутствует </w:t>
            </w:r>
          </w:p>
          <w:p w:rsidR="00892BBD" w:rsidRPr="0060029D" w:rsidRDefault="00892BBD" w:rsidP="00A74287">
            <w:pPr>
              <w:jc w:val="both"/>
            </w:pPr>
            <w:r w:rsidRPr="0060029D">
              <w:rPr>
                <w:sz w:val="22"/>
                <w:szCs w:val="22"/>
              </w:rPr>
              <w:t>(у Участника отсутствуют благодарственные, рекомендательные письма, грамоты, либо не предоставлены подтверждающие копии документов)</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8A6E81">
            <w:pPr>
              <w:jc w:val="both"/>
            </w:pPr>
            <w:r w:rsidRPr="0060029D">
              <w:rPr>
                <w:sz w:val="22"/>
                <w:szCs w:val="22"/>
              </w:rPr>
              <w:t xml:space="preserve">Наличие благодарственных, рекомендательных писем, грамот подтверждающих положительную деловую репутацию в выполнении аналогичных работ, в количестве от 1 до </w:t>
            </w:r>
            <w:r w:rsidR="008A6E81">
              <w:rPr>
                <w:sz w:val="22"/>
                <w:szCs w:val="22"/>
              </w:rPr>
              <w:t>50</w:t>
            </w:r>
            <w:r w:rsidRPr="0060029D">
              <w:rPr>
                <w:sz w:val="22"/>
                <w:szCs w:val="22"/>
              </w:rPr>
              <w:t xml:space="preserve"> шт</w:t>
            </w:r>
          </w:p>
        </w:tc>
        <w:tc>
          <w:tcPr>
            <w:tcW w:w="1417" w:type="dxa"/>
          </w:tcPr>
          <w:p w:rsidR="00892BBD" w:rsidRPr="0060029D" w:rsidRDefault="00892BBD" w:rsidP="00A74287">
            <w:pPr>
              <w:jc w:val="both"/>
            </w:pPr>
            <w:r w:rsidRPr="0060029D">
              <w:rPr>
                <w:sz w:val="22"/>
                <w:szCs w:val="22"/>
              </w:rPr>
              <w:t>5</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8A6E81">
            <w:pPr>
              <w:jc w:val="both"/>
            </w:pPr>
            <w:r w:rsidRPr="0060029D">
              <w:rPr>
                <w:sz w:val="22"/>
                <w:szCs w:val="22"/>
              </w:rPr>
              <w:t xml:space="preserve">Наличие благодарственных, рекомендательных писем, грамот подтверждающих положительную деловую репутацию в выполнении аналогичных работ, в количестве от </w:t>
            </w:r>
            <w:r w:rsidR="008A6E81">
              <w:rPr>
                <w:sz w:val="22"/>
                <w:szCs w:val="22"/>
              </w:rPr>
              <w:t>5</w:t>
            </w:r>
            <w:r w:rsidRPr="0060029D">
              <w:rPr>
                <w:sz w:val="22"/>
                <w:szCs w:val="22"/>
              </w:rPr>
              <w:t xml:space="preserve">1 шт до </w:t>
            </w:r>
            <w:r w:rsidR="008A6E81">
              <w:rPr>
                <w:sz w:val="22"/>
                <w:szCs w:val="22"/>
              </w:rPr>
              <w:t>1</w:t>
            </w:r>
            <w:r w:rsidRPr="0060029D">
              <w:rPr>
                <w:sz w:val="22"/>
                <w:szCs w:val="22"/>
              </w:rPr>
              <w:t>00 шт</w:t>
            </w:r>
          </w:p>
        </w:tc>
        <w:tc>
          <w:tcPr>
            <w:tcW w:w="1417" w:type="dxa"/>
          </w:tcPr>
          <w:p w:rsidR="00892BBD" w:rsidRPr="0060029D" w:rsidRDefault="00892BBD" w:rsidP="00A74287">
            <w:pPr>
              <w:jc w:val="both"/>
            </w:pPr>
            <w:r w:rsidRPr="0060029D">
              <w:rPr>
                <w:sz w:val="22"/>
                <w:szCs w:val="22"/>
              </w:rPr>
              <w:t>25</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8A6E81">
            <w:pPr>
              <w:jc w:val="both"/>
            </w:pPr>
            <w:r w:rsidRPr="0060029D">
              <w:rPr>
                <w:sz w:val="22"/>
                <w:szCs w:val="22"/>
              </w:rPr>
              <w:t xml:space="preserve">Наличие благодарственных, рекомендательных писем, грамот подтверждающих положительную деловую репутацию в выполнении аналогичных работ, в количестве от </w:t>
            </w:r>
            <w:r w:rsidR="008A6E81">
              <w:rPr>
                <w:sz w:val="22"/>
                <w:szCs w:val="22"/>
              </w:rPr>
              <w:t>1</w:t>
            </w:r>
            <w:r w:rsidRPr="0060029D">
              <w:rPr>
                <w:sz w:val="22"/>
                <w:szCs w:val="22"/>
              </w:rPr>
              <w:t>01 шт и более</w:t>
            </w:r>
          </w:p>
        </w:tc>
        <w:tc>
          <w:tcPr>
            <w:tcW w:w="1417" w:type="dxa"/>
          </w:tcPr>
          <w:p w:rsidR="00892BBD" w:rsidRPr="0060029D" w:rsidRDefault="00892BBD" w:rsidP="00A74287">
            <w:pPr>
              <w:jc w:val="both"/>
            </w:pPr>
            <w:r w:rsidRPr="0060029D">
              <w:rPr>
                <w:sz w:val="22"/>
                <w:szCs w:val="22"/>
              </w:rPr>
              <w:t>50</w:t>
            </w:r>
          </w:p>
        </w:tc>
      </w:tr>
      <w:tr w:rsidR="00892BBD" w:rsidRPr="0060029D" w:rsidTr="00892BBD">
        <w:tc>
          <w:tcPr>
            <w:tcW w:w="9889" w:type="dxa"/>
            <w:gridSpan w:val="4"/>
          </w:tcPr>
          <w:p w:rsidR="00892BBD" w:rsidRPr="0060029D" w:rsidRDefault="00022A36" w:rsidP="00A74287">
            <w:pPr>
              <w:jc w:val="both"/>
            </w:pPr>
            <w:r>
              <w:rPr>
                <w:i/>
                <w:sz w:val="22"/>
                <w:szCs w:val="22"/>
              </w:rPr>
              <w:t>4</w:t>
            </w:r>
            <w:r w:rsidR="00892BBD" w:rsidRPr="0060029D">
              <w:rPr>
                <w:i/>
                <w:sz w:val="22"/>
                <w:szCs w:val="22"/>
              </w:rPr>
              <w:t xml:space="preserve">НЦБ </w:t>
            </w:r>
            <w:r w:rsidR="00892BBD" w:rsidRPr="0060029D">
              <w:rPr>
                <w:i/>
                <w:sz w:val="22"/>
                <w:szCs w:val="22"/>
                <w:vertAlign w:val="subscript"/>
              </w:rPr>
              <w:t>2</w:t>
            </w:r>
          </w:p>
        </w:tc>
      </w:tr>
      <w:tr w:rsidR="00892BBD" w:rsidRPr="0060029D" w:rsidTr="00892BBD">
        <w:tc>
          <w:tcPr>
            <w:tcW w:w="534" w:type="dxa"/>
            <w:vMerge w:val="restart"/>
            <w:vAlign w:val="center"/>
          </w:tcPr>
          <w:p w:rsidR="00892BBD" w:rsidRPr="0060029D" w:rsidRDefault="00892BBD" w:rsidP="00A74287">
            <w:pPr>
              <w:jc w:val="both"/>
            </w:pPr>
            <w:r w:rsidRPr="0060029D">
              <w:rPr>
                <w:sz w:val="22"/>
                <w:szCs w:val="22"/>
              </w:rPr>
              <w:t>2.</w:t>
            </w:r>
          </w:p>
        </w:tc>
        <w:tc>
          <w:tcPr>
            <w:tcW w:w="3510" w:type="dxa"/>
            <w:vMerge w:val="restart"/>
          </w:tcPr>
          <w:p w:rsidR="00892BBD" w:rsidRPr="0060029D" w:rsidRDefault="00892BBD" w:rsidP="00A74287">
            <w:pPr>
              <w:jc w:val="both"/>
            </w:pPr>
            <w:r w:rsidRPr="0060029D">
              <w:rPr>
                <w:sz w:val="22"/>
                <w:szCs w:val="22"/>
              </w:rPr>
              <w:t xml:space="preserve">Срок существования (регистрации) организации Участника </w:t>
            </w:r>
          </w:p>
        </w:tc>
        <w:tc>
          <w:tcPr>
            <w:tcW w:w="4428" w:type="dxa"/>
          </w:tcPr>
          <w:p w:rsidR="00892BBD" w:rsidRPr="0060029D" w:rsidRDefault="00892BBD" w:rsidP="00A74287">
            <w:pPr>
              <w:jc w:val="both"/>
            </w:pPr>
            <w:r w:rsidRPr="0060029D">
              <w:rPr>
                <w:sz w:val="22"/>
                <w:szCs w:val="22"/>
              </w:rPr>
              <w:t>Срок существования (регистрации) организации Участника менее 10 лет</w:t>
            </w:r>
          </w:p>
        </w:tc>
        <w:tc>
          <w:tcPr>
            <w:tcW w:w="1417" w:type="dxa"/>
          </w:tcPr>
          <w:p w:rsidR="00892BBD" w:rsidRPr="0060029D" w:rsidRDefault="00892BBD" w:rsidP="00A74287">
            <w:pPr>
              <w:jc w:val="both"/>
            </w:pPr>
            <w:r w:rsidRPr="0060029D">
              <w:rPr>
                <w:sz w:val="22"/>
                <w:szCs w:val="22"/>
              </w:rPr>
              <w:t>0</w:t>
            </w:r>
          </w:p>
        </w:tc>
      </w:tr>
      <w:tr w:rsidR="00892BBD" w:rsidRPr="0060029D" w:rsidTr="00892BBD">
        <w:tc>
          <w:tcPr>
            <w:tcW w:w="534" w:type="dxa"/>
            <w:vMerge/>
          </w:tcPr>
          <w:p w:rsidR="00892BBD" w:rsidRPr="0060029D" w:rsidRDefault="00892BBD" w:rsidP="00A74287">
            <w:pPr>
              <w:jc w:val="both"/>
            </w:pPr>
          </w:p>
        </w:tc>
        <w:tc>
          <w:tcPr>
            <w:tcW w:w="3510" w:type="dxa"/>
            <w:vMerge/>
          </w:tcPr>
          <w:p w:rsidR="00892BBD" w:rsidRPr="0060029D" w:rsidRDefault="00892BBD" w:rsidP="00A74287">
            <w:pPr>
              <w:jc w:val="both"/>
            </w:pPr>
          </w:p>
        </w:tc>
        <w:tc>
          <w:tcPr>
            <w:tcW w:w="4428" w:type="dxa"/>
          </w:tcPr>
          <w:p w:rsidR="00892BBD" w:rsidRPr="0060029D" w:rsidRDefault="00892BBD" w:rsidP="00A74287">
            <w:pPr>
              <w:jc w:val="both"/>
            </w:pPr>
            <w:r w:rsidRPr="0060029D">
              <w:rPr>
                <w:sz w:val="22"/>
                <w:szCs w:val="22"/>
              </w:rPr>
              <w:t>Срок существования (регистрации) организации Участника от 10 лет и более</w:t>
            </w:r>
          </w:p>
        </w:tc>
        <w:tc>
          <w:tcPr>
            <w:tcW w:w="1417" w:type="dxa"/>
          </w:tcPr>
          <w:p w:rsidR="00892BBD" w:rsidRPr="0060029D" w:rsidRDefault="00892BBD" w:rsidP="00A74287">
            <w:pPr>
              <w:jc w:val="both"/>
            </w:pPr>
            <w:r w:rsidRPr="0060029D">
              <w:rPr>
                <w:sz w:val="22"/>
                <w:szCs w:val="22"/>
              </w:rPr>
              <w:t>50</w:t>
            </w:r>
          </w:p>
        </w:tc>
      </w:tr>
    </w:tbl>
    <w:p w:rsidR="00892BBD" w:rsidRPr="0060029D" w:rsidRDefault="00892BBD" w:rsidP="00A74287">
      <w:pPr>
        <w:ind w:firstLine="709"/>
        <w:jc w:val="both"/>
        <w:rPr>
          <w:b/>
          <w:sz w:val="22"/>
          <w:szCs w:val="22"/>
        </w:rPr>
      </w:pPr>
    </w:p>
    <w:p w:rsidR="00892BBD" w:rsidRPr="0060029D" w:rsidRDefault="00892BBD" w:rsidP="00A74287">
      <w:pPr>
        <w:pStyle w:val="ae"/>
        <w:tabs>
          <w:tab w:val="left" w:pos="900"/>
        </w:tabs>
        <w:spacing w:after="0"/>
        <w:ind w:firstLine="709"/>
        <w:jc w:val="both"/>
        <w:rPr>
          <w:sz w:val="22"/>
          <w:szCs w:val="22"/>
        </w:rPr>
      </w:pPr>
      <w:r w:rsidRPr="0060029D">
        <w:rPr>
          <w:sz w:val="22"/>
          <w:szCs w:val="22"/>
        </w:rPr>
        <w:t xml:space="preserve">Формула расчета количества баллов, присуждаемых </w:t>
      </w:r>
      <w:r w:rsidRPr="0060029D">
        <w:rPr>
          <w:sz w:val="22"/>
          <w:szCs w:val="22"/>
          <w:lang w:val="en-US"/>
        </w:rPr>
        <w:t>i</w:t>
      </w:r>
      <w:r w:rsidRPr="0060029D">
        <w:rPr>
          <w:sz w:val="22"/>
          <w:szCs w:val="22"/>
        </w:rPr>
        <w:t>-то заявке по показателю «</w:t>
      </w:r>
      <w:r w:rsidRPr="0060029D">
        <w:rPr>
          <w:bCs/>
          <w:sz w:val="22"/>
          <w:szCs w:val="22"/>
        </w:rPr>
        <w:t>Деловая репутация</w:t>
      </w:r>
      <w:r w:rsidRPr="0060029D">
        <w:rPr>
          <w:sz w:val="22"/>
          <w:szCs w:val="22"/>
        </w:rPr>
        <w:t>» (</w:t>
      </w:r>
      <w:r w:rsidR="00022A36">
        <w:rPr>
          <w:sz w:val="22"/>
          <w:szCs w:val="22"/>
        </w:rPr>
        <w:t>4</w:t>
      </w:r>
      <w:r w:rsidRPr="0060029D">
        <w:rPr>
          <w:sz w:val="22"/>
          <w:szCs w:val="22"/>
        </w:rPr>
        <w:t>НЦБ</w:t>
      </w:r>
      <w:r w:rsidRPr="0060029D">
        <w:rPr>
          <w:sz w:val="22"/>
          <w:szCs w:val="22"/>
          <w:vertAlign w:val="subscript"/>
          <w:lang w:val="en-US"/>
        </w:rPr>
        <w:t>i</w:t>
      </w:r>
      <w:r w:rsidRPr="0060029D">
        <w:rPr>
          <w:sz w:val="22"/>
          <w:szCs w:val="22"/>
        </w:rPr>
        <w:t>) определяется по формуле:</w:t>
      </w:r>
    </w:p>
    <w:p w:rsidR="00892BBD" w:rsidRPr="0060029D" w:rsidRDefault="00892BBD" w:rsidP="00A74287">
      <w:pPr>
        <w:autoSpaceDE w:val="0"/>
        <w:autoSpaceDN w:val="0"/>
        <w:adjustRightInd w:val="0"/>
        <w:ind w:firstLine="540"/>
        <w:jc w:val="both"/>
        <w:outlineLvl w:val="0"/>
        <w:rPr>
          <w:sz w:val="22"/>
          <w:szCs w:val="22"/>
        </w:rPr>
      </w:pPr>
    </w:p>
    <w:p w:rsidR="00892BBD" w:rsidRPr="00AC0D1B" w:rsidRDefault="00022A36" w:rsidP="00A74287">
      <w:pPr>
        <w:autoSpaceDE w:val="0"/>
        <w:autoSpaceDN w:val="0"/>
        <w:adjustRightInd w:val="0"/>
        <w:jc w:val="both"/>
        <w:rPr>
          <w:sz w:val="22"/>
          <w:szCs w:val="22"/>
          <w:vertAlign w:val="subscript"/>
        </w:rPr>
      </w:pPr>
      <w:r>
        <w:rPr>
          <w:sz w:val="22"/>
          <w:szCs w:val="22"/>
        </w:rPr>
        <w:t>4</w:t>
      </w:r>
      <w:r w:rsidR="00892BBD" w:rsidRPr="0060029D">
        <w:rPr>
          <w:sz w:val="22"/>
          <w:szCs w:val="22"/>
        </w:rPr>
        <w:t>НЦБ</w:t>
      </w:r>
      <w:r w:rsidR="00892BBD" w:rsidRPr="0060029D">
        <w:rPr>
          <w:sz w:val="22"/>
          <w:szCs w:val="22"/>
          <w:vertAlign w:val="subscript"/>
          <w:lang w:val="en-US"/>
        </w:rPr>
        <w:t>i</w:t>
      </w:r>
      <w:r w:rsidR="00892BBD" w:rsidRPr="0060029D">
        <w:rPr>
          <w:sz w:val="22"/>
          <w:szCs w:val="22"/>
        </w:rPr>
        <w:t xml:space="preserve"> = </w:t>
      </w:r>
      <w:r>
        <w:rPr>
          <w:sz w:val="22"/>
          <w:szCs w:val="22"/>
        </w:rPr>
        <w:t>4</w:t>
      </w:r>
      <w:r w:rsidR="00892BBD" w:rsidRPr="0060029D">
        <w:rPr>
          <w:sz w:val="22"/>
          <w:szCs w:val="22"/>
        </w:rPr>
        <w:t>НЦБ</w:t>
      </w:r>
      <w:r w:rsidR="00892BBD" w:rsidRPr="0060029D">
        <w:rPr>
          <w:sz w:val="22"/>
          <w:szCs w:val="22"/>
          <w:vertAlign w:val="subscript"/>
        </w:rPr>
        <w:t>1</w:t>
      </w:r>
      <w:r w:rsidR="00372214" w:rsidRPr="0060029D">
        <w:rPr>
          <w:sz w:val="22"/>
          <w:szCs w:val="22"/>
        </w:rPr>
        <w:t xml:space="preserve"> + </w:t>
      </w:r>
      <w:r>
        <w:rPr>
          <w:sz w:val="22"/>
          <w:szCs w:val="22"/>
        </w:rPr>
        <w:t>4</w:t>
      </w:r>
      <w:r w:rsidR="00892BBD" w:rsidRPr="0060029D">
        <w:rPr>
          <w:sz w:val="22"/>
          <w:szCs w:val="22"/>
        </w:rPr>
        <w:t>НЦБ</w:t>
      </w:r>
      <w:r w:rsidR="00892BBD" w:rsidRPr="0060029D">
        <w:rPr>
          <w:sz w:val="22"/>
          <w:szCs w:val="22"/>
          <w:vertAlign w:val="subscript"/>
        </w:rPr>
        <w:t>2</w:t>
      </w:r>
      <w:r w:rsidR="00AC0D1B">
        <w:rPr>
          <w:sz w:val="22"/>
          <w:szCs w:val="22"/>
          <w:vertAlign w:val="subscript"/>
        </w:rPr>
        <w:t xml:space="preserve"> </w:t>
      </w:r>
    </w:p>
    <w:p w:rsidR="00892BBD" w:rsidRPr="0060029D" w:rsidRDefault="00892BBD" w:rsidP="00A74287">
      <w:pPr>
        <w:autoSpaceDE w:val="0"/>
        <w:autoSpaceDN w:val="0"/>
        <w:adjustRightInd w:val="0"/>
        <w:ind w:firstLine="709"/>
        <w:jc w:val="both"/>
        <w:rPr>
          <w:sz w:val="22"/>
          <w:szCs w:val="22"/>
        </w:rPr>
      </w:pPr>
      <w:r w:rsidRPr="0060029D">
        <w:rPr>
          <w:sz w:val="22"/>
          <w:szCs w:val="22"/>
        </w:rPr>
        <w:t>где:</w:t>
      </w:r>
    </w:p>
    <w:p w:rsidR="00892BBD" w:rsidRPr="0060029D" w:rsidRDefault="00022A36" w:rsidP="00A74287">
      <w:pPr>
        <w:autoSpaceDE w:val="0"/>
        <w:autoSpaceDN w:val="0"/>
        <w:adjustRightInd w:val="0"/>
        <w:ind w:firstLine="709"/>
        <w:jc w:val="both"/>
        <w:rPr>
          <w:sz w:val="22"/>
          <w:szCs w:val="22"/>
        </w:rPr>
      </w:pPr>
      <w:r>
        <w:rPr>
          <w:sz w:val="22"/>
          <w:szCs w:val="22"/>
        </w:rPr>
        <w:t>4</w:t>
      </w:r>
      <w:r w:rsidR="00892BBD" w:rsidRPr="0060029D">
        <w:rPr>
          <w:sz w:val="22"/>
          <w:szCs w:val="22"/>
        </w:rPr>
        <w:t>НЦБ</w:t>
      </w:r>
      <w:r w:rsidR="00892BBD" w:rsidRPr="0060029D">
        <w:rPr>
          <w:sz w:val="22"/>
          <w:szCs w:val="22"/>
          <w:vertAlign w:val="subscript"/>
          <w:lang w:val="en-US"/>
        </w:rPr>
        <w:t>i</w:t>
      </w:r>
      <w:r w:rsidR="00892BBD" w:rsidRPr="0060029D">
        <w:rPr>
          <w:sz w:val="22"/>
          <w:szCs w:val="22"/>
        </w:rPr>
        <w:t xml:space="preserve"> – общий суммовой показатель </w:t>
      </w:r>
      <w:r w:rsidR="00892BBD" w:rsidRPr="0060029D">
        <w:rPr>
          <w:sz w:val="22"/>
          <w:szCs w:val="22"/>
          <w:lang w:val="en-US"/>
        </w:rPr>
        <w:t>i</w:t>
      </w:r>
      <w:r w:rsidR="00892BBD" w:rsidRPr="0060029D">
        <w:rPr>
          <w:sz w:val="22"/>
          <w:szCs w:val="22"/>
        </w:rPr>
        <w:t>-то заявки по показателю критерия «</w:t>
      </w:r>
      <w:r w:rsidR="00892BBD" w:rsidRPr="0060029D">
        <w:rPr>
          <w:bCs/>
          <w:sz w:val="22"/>
          <w:szCs w:val="22"/>
        </w:rPr>
        <w:t>Деловая репутация</w:t>
      </w:r>
      <w:r w:rsidR="00892BBD" w:rsidRPr="0060029D">
        <w:rPr>
          <w:sz w:val="22"/>
          <w:szCs w:val="22"/>
        </w:rPr>
        <w:t>»;</w:t>
      </w:r>
    </w:p>
    <w:p w:rsidR="00892BBD" w:rsidRPr="0060029D" w:rsidRDefault="00022A36" w:rsidP="00A74287">
      <w:pPr>
        <w:autoSpaceDE w:val="0"/>
        <w:autoSpaceDN w:val="0"/>
        <w:adjustRightInd w:val="0"/>
        <w:ind w:firstLine="709"/>
        <w:jc w:val="both"/>
        <w:rPr>
          <w:sz w:val="22"/>
          <w:szCs w:val="22"/>
        </w:rPr>
      </w:pPr>
      <w:r>
        <w:rPr>
          <w:sz w:val="22"/>
          <w:szCs w:val="22"/>
        </w:rPr>
        <w:t>4</w:t>
      </w:r>
      <w:r w:rsidR="00892BBD" w:rsidRPr="0060029D">
        <w:rPr>
          <w:sz w:val="22"/>
          <w:szCs w:val="22"/>
        </w:rPr>
        <w:t>НЦБ</w:t>
      </w:r>
      <w:r w:rsidR="00892BBD" w:rsidRPr="0060029D">
        <w:rPr>
          <w:sz w:val="22"/>
          <w:szCs w:val="22"/>
          <w:vertAlign w:val="subscript"/>
        </w:rPr>
        <w:t>1,2</w:t>
      </w:r>
      <w:r w:rsidR="005D7D71">
        <w:rPr>
          <w:sz w:val="22"/>
          <w:szCs w:val="22"/>
          <w:vertAlign w:val="subscript"/>
        </w:rPr>
        <w:t xml:space="preserve"> </w:t>
      </w:r>
      <w:r w:rsidR="00892BBD" w:rsidRPr="0060029D">
        <w:rPr>
          <w:sz w:val="22"/>
          <w:szCs w:val="22"/>
        </w:rPr>
        <w:t>- Количество баллов, присуждаемых по каждому подкритерию «</w:t>
      </w:r>
      <w:r w:rsidR="00892BBD" w:rsidRPr="0060029D">
        <w:rPr>
          <w:bCs/>
          <w:sz w:val="22"/>
          <w:szCs w:val="22"/>
        </w:rPr>
        <w:t>Деловая репутация</w:t>
      </w:r>
      <w:r w:rsidR="00892BBD" w:rsidRPr="0060029D">
        <w:rPr>
          <w:sz w:val="22"/>
          <w:szCs w:val="22"/>
        </w:rPr>
        <w:t xml:space="preserve">», согласно таблице № </w:t>
      </w:r>
      <w:r w:rsidR="00391216">
        <w:rPr>
          <w:sz w:val="22"/>
          <w:szCs w:val="22"/>
        </w:rPr>
        <w:t>5</w:t>
      </w:r>
      <w:r w:rsidR="00892BBD" w:rsidRPr="0060029D">
        <w:rPr>
          <w:sz w:val="22"/>
          <w:szCs w:val="22"/>
        </w:rPr>
        <w:t>;</w:t>
      </w:r>
    </w:p>
    <w:p w:rsidR="00892BBD" w:rsidRPr="0060029D" w:rsidRDefault="00892BBD" w:rsidP="00A74287">
      <w:pPr>
        <w:autoSpaceDE w:val="0"/>
        <w:autoSpaceDN w:val="0"/>
        <w:adjustRightInd w:val="0"/>
        <w:jc w:val="both"/>
        <w:rPr>
          <w:sz w:val="22"/>
          <w:szCs w:val="22"/>
        </w:rPr>
      </w:pPr>
    </w:p>
    <w:p w:rsidR="00892BBD" w:rsidRPr="0060029D" w:rsidRDefault="00892BBD" w:rsidP="00A74287">
      <w:pPr>
        <w:ind w:firstLine="709"/>
        <w:jc w:val="both"/>
        <w:rPr>
          <w:sz w:val="22"/>
          <w:szCs w:val="22"/>
        </w:rPr>
      </w:pPr>
      <w:r w:rsidRPr="0060029D">
        <w:rPr>
          <w:sz w:val="22"/>
          <w:szCs w:val="22"/>
        </w:rPr>
        <w:t>Рейтинг по критерию оценки «</w:t>
      </w:r>
      <w:r w:rsidRPr="0060029D">
        <w:rPr>
          <w:bCs/>
          <w:sz w:val="22"/>
          <w:szCs w:val="22"/>
        </w:rPr>
        <w:t>Деловая репутация</w:t>
      </w:r>
      <w:r w:rsidRPr="0060029D">
        <w:rPr>
          <w:sz w:val="22"/>
          <w:szCs w:val="22"/>
        </w:rPr>
        <w:t>» (</w:t>
      </w:r>
      <w:r w:rsidRPr="0060029D">
        <w:rPr>
          <w:b/>
          <w:sz w:val="22"/>
          <w:szCs w:val="22"/>
          <w:lang w:val="en-US"/>
        </w:rPr>
        <w:t>R</w:t>
      </w:r>
      <w:r w:rsidR="00022A36">
        <w:rPr>
          <w:b/>
          <w:sz w:val="22"/>
          <w:szCs w:val="22"/>
          <w:vertAlign w:val="subscript"/>
        </w:rPr>
        <w:t>4</w:t>
      </w:r>
      <w:r w:rsidRPr="0060029D">
        <w:rPr>
          <w:b/>
          <w:sz w:val="22"/>
          <w:szCs w:val="22"/>
          <w:vertAlign w:val="subscript"/>
        </w:rPr>
        <w:t>НЦБ</w:t>
      </w:r>
      <w:r w:rsidRPr="0060029D">
        <w:rPr>
          <w:sz w:val="22"/>
          <w:szCs w:val="22"/>
        </w:rPr>
        <w:t>), определяется по формуле:</w:t>
      </w:r>
    </w:p>
    <w:p w:rsidR="00892BBD" w:rsidRPr="0060029D" w:rsidRDefault="00892BBD" w:rsidP="00A74287">
      <w:pPr>
        <w:ind w:firstLine="540"/>
        <w:jc w:val="both"/>
        <w:rPr>
          <w:b/>
          <w:sz w:val="22"/>
          <w:szCs w:val="22"/>
        </w:rPr>
      </w:pPr>
    </w:p>
    <w:p w:rsidR="00892BBD" w:rsidRPr="0060029D" w:rsidRDefault="00892BBD" w:rsidP="00A74287">
      <w:pPr>
        <w:ind w:firstLine="540"/>
        <w:jc w:val="both"/>
        <w:rPr>
          <w:b/>
          <w:sz w:val="22"/>
          <w:szCs w:val="22"/>
        </w:rPr>
      </w:pPr>
      <w:r w:rsidRPr="0060029D">
        <w:rPr>
          <w:b/>
          <w:sz w:val="22"/>
          <w:szCs w:val="22"/>
          <w:lang w:val="en-US"/>
        </w:rPr>
        <w:t>R</w:t>
      </w:r>
      <w:r w:rsidR="00022A36">
        <w:rPr>
          <w:b/>
          <w:sz w:val="22"/>
          <w:szCs w:val="22"/>
          <w:vertAlign w:val="subscript"/>
        </w:rPr>
        <w:t>4</w:t>
      </w:r>
      <w:r w:rsidRPr="0060029D">
        <w:rPr>
          <w:b/>
          <w:sz w:val="22"/>
          <w:szCs w:val="22"/>
          <w:vertAlign w:val="subscript"/>
        </w:rPr>
        <w:t>НЦБ</w:t>
      </w:r>
      <w:r w:rsidR="00372214" w:rsidRPr="0060029D">
        <w:rPr>
          <w:b/>
          <w:sz w:val="22"/>
          <w:szCs w:val="22"/>
        </w:rPr>
        <w:t xml:space="preserve"> =</w:t>
      </w:r>
      <w:r w:rsidR="00022A36">
        <w:rPr>
          <w:b/>
          <w:sz w:val="22"/>
          <w:szCs w:val="22"/>
        </w:rPr>
        <w:t>4</w:t>
      </w:r>
      <w:r w:rsidRPr="0060029D">
        <w:rPr>
          <w:b/>
          <w:sz w:val="22"/>
          <w:szCs w:val="22"/>
        </w:rPr>
        <w:t>НЦБ х KЗ</w:t>
      </w:r>
    </w:p>
    <w:p w:rsidR="00892BBD" w:rsidRPr="0060029D" w:rsidRDefault="00892BBD" w:rsidP="00A74287">
      <w:pPr>
        <w:ind w:firstLine="540"/>
        <w:jc w:val="both"/>
        <w:rPr>
          <w:sz w:val="22"/>
          <w:szCs w:val="22"/>
        </w:rPr>
      </w:pPr>
    </w:p>
    <w:p w:rsidR="00892BBD" w:rsidRPr="0060029D" w:rsidRDefault="00892BBD" w:rsidP="00A74287">
      <w:pPr>
        <w:ind w:firstLine="709"/>
        <w:jc w:val="both"/>
        <w:rPr>
          <w:sz w:val="22"/>
          <w:szCs w:val="22"/>
        </w:rPr>
      </w:pPr>
      <w:r w:rsidRPr="0060029D">
        <w:rPr>
          <w:sz w:val="22"/>
          <w:szCs w:val="22"/>
        </w:rPr>
        <w:t>где:</w:t>
      </w:r>
    </w:p>
    <w:p w:rsidR="00892BBD" w:rsidRPr="0060029D" w:rsidRDefault="00E85001" w:rsidP="00A74287">
      <w:pPr>
        <w:ind w:firstLine="709"/>
        <w:jc w:val="both"/>
        <w:rPr>
          <w:sz w:val="22"/>
          <w:szCs w:val="22"/>
        </w:rPr>
      </w:pPr>
      <w:r>
        <w:rPr>
          <w:sz w:val="22"/>
          <w:szCs w:val="22"/>
        </w:rPr>
        <w:t>4</w:t>
      </w:r>
      <w:r w:rsidR="00892BBD" w:rsidRPr="0060029D">
        <w:rPr>
          <w:sz w:val="22"/>
          <w:szCs w:val="22"/>
        </w:rPr>
        <w:t>НЦБ - общий суммовой показатель критерия «</w:t>
      </w:r>
      <w:r w:rsidR="00892BBD" w:rsidRPr="0060029D">
        <w:rPr>
          <w:bCs/>
          <w:sz w:val="22"/>
          <w:szCs w:val="22"/>
        </w:rPr>
        <w:t>Деловая репутация</w:t>
      </w:r>
      <w:r w:rsidR="00892BBD" w:rsidRPr="0060029D">
        <w:rPr>
          <w:sz w:val="22"/>
          <w:szCs w:val="22"/>
        </w:rPr>
        <w:t>»;</w:t>
      </w:r>
    </w:p>
    <w:p w:rsidR="00892BBD" w:rsidRPr="0060029D" w:rsidRDefault="00892BBD" w:rsidP="00A74287">
      <w:pPr>
        <w:ind w:firstLine="709"/>
        <w:jc w:val="both"/>
        <w:rPr>
          <w:sz w:val="22"/>
          <w:szCs w:val="22"/>
        </w:rPr>
      </w:pPr>
      <w:r w:rsidRPr="0060029D">
        <w:rPr>
          <w:sz w:val="22"/>
          <w:szCs w:val="22"/>
          <w:lang w:val="en-US"/>
        </w:rPr>
        <w:t>K</w:t>
      </w:r>
      <w:r w:rsidR="00E85001">
        <w:rPr>
          <w:sz w:val="22"/>
          <w:szCs w:val="22"/>
        </w:rPr>
        <w:t>4</w:t>
      </w:r>
      <w:r w:rsidRPr="0060029D">
        <w:rPr>
          <w:sz w:val="22"/>
          <w:szCs w:val="22"/>
        </w:rPr>
        <w:t>- коэффициент значимости критерия (0,</w:t>
      </w:r>
      <w:r w:rsidR="00915C8B" w:rsidRPr="007227BA">
        <w:rPr>
          <w:sz w:val="22"/>
          <w:szCs w:val="22"/>
        </w:rPr>
        <w:t>2</w:t>
      </w:r>
      <w:r w:rsidRPr="0060029D">
        <w:rPr>
          <w:sz w:val="22"/>
          <w:szCs w:val="22"/>
        </w:rPr>
        <w:t>0).</w:t>
      </w:r>
    </w:p>
    <w:p w:rsidR="00892BBD" w:rsidRPr="0060029D" w:rsidRDefault="00892BBD" w:rsidP="00A74287">
      <w:pPr>
        <w:autoSpaceDE w:val="0"/>
        <w:autoSpaceDN w:val="0"/>
        <w:adjustRightInd w:val="0"/>
        <w:ind w:firstLine="709"/>
        <w:jc w:val="both"/>
        <w:rPr>
          <w:sz w:val="22"/>
          <w:szCs w:val="22"/>
        </w:rPr>
      </w:pPr>
    </w:p>
    <w:p w:rsidR="00892BBD" w:rsidRDefault="00892BBD" w:rsidP="00A74287">
      <w:pPr>
        <w:ind w:firstLine="709"/>
        <w:jc w:val="both"/>
        <w:rPr>
          <w:sz w:val="22"/>
          <w:szCs w:val="22"/>
        </w:rPr>
      </w:pPr>
      <w:r w:rsidRPr="0060029D">
        <w:rPr>
          <w:sz w:val="22"/>
          <w:szCs w:val="22"/>
        </w:rPr>
        <w:t>Для заказчика лучшим условием исполнения контракта по показателям является наибольшее значение показателя.</w:t>
      </w:r>
    </w:p>
    <w:p w:rsidR="008A6E81" w:rsidRPr="0026006B" w:rsidRDefault="008A6E81" w:rsidP="008A6E81">
      <w:pPr>
        <w:ind w:firstLine="709"/>
        <w:jc w:val="both"/>
        <w:rPr>
          <w:sz w:val="22"/>
          <w:szCs w:val="22"/>
        </w:rPr>
      </w:pPr>
      <w:r w:rsidRPr="0026006B">
        <w:rPr>
          <w:sz w:val="22"/>
          <w:szCs w:val="22"/>
        </w:rPr>
        <w:t xml:space="preserve">Сведения о благодарственных и рекомендательных письмах, подтверждающих деловую репутацию Участника, предоставляются по форме </w:t>
      </w:r>
      <w:r w:rsidR="009D7A92">
        <w:rPr>
          <w:sz w:val="22"/>
          <w:szCs w:val="22"/>
        </w:rPr>
        <w:t>7</w:t>
      </w:r>
      <w:r w:rsidRPr="0026006B">
        <w:rPr>
          <w:sz w:val="22"/>
          <w:szCs w:val="22"/>
        </w:rPr>
        <w:t xml:space="preserve"> части 5 документации о закупках.</w:t>
      </w:r>
    </w:p>
    <w:p w:rsidR="008A6E81" w:rsidRDefault="008A6E81" w:rsidP="00A74287">
      <w:pPr>
        <w:ind w:firstLine="709"/>
        <w:jc w:val="both"/>
        <w:rPr>
          <w:sz w:val="22"/>
          <w:szCs w:val="22"/>
        </w:rPr>
      </w:pPr>
    </w:p>
    <w:p w:rsidR="001574C7" w:rsidRDefault="001574C7" w:rsidP="00A74287">
      <w:pPr>
        <w:ind w:firstLine="709"/>
        <w:jc w:val="both"/>
        <w:rPr>
          <w:b/>
          <w:sz w:val="22"/>
          <w:szCs w:val="22"/>
        </w:rPr>
      </w:pPr>
      <w:r>
        <w:rPr>
          <w:b/>
          <w:sz w:val="22"/>
          <w:szCs w:val="22"/>
        </w:rPr>
        <w:t xml:space="preserve">2.5. </w:t>
      </w:r>
      <w:r w:rsidRPr="00696A03">
        <w:rPr>
          <w:b/>
          <w:sz w:val="22"/>
          <w:szCs w:val="22"/>
        </w:rPr>
        <w:t xml:space="preserve">Оценка </w:t>
      </w:r>
      <w:r>
        <w:rPr>
          <w:b/>
          <w:sz w:val="22"/>
          <w:szCs w:val="22"/>
        </w:rPr>
        <w:t xml:space="preserve">заявок </w:t>
      </w:r>
      <w:r w:rsidRPr="00696A03">
        <w:rPr>
          <w:b/>
          <w:sz w:val="22"/>
          <w:szCs w:val="22"/>
        </w:rPr>
        <w:t>по критерию «Наличие трудовых ресурсов»</w:t>
      </w:r>
    </w:p>
    <w:p w:rsidR="001574C7" w:rsidRDefault="001574C7" w:rsidP="00A74287">
      <w:pPr>
        <w:ind w:firstLine="709"/>
        <w:jc w:val="both"/>
        <w:rPr>
          <w:sz w:val="22"/>
          <w:szCs w:val="22"/>
        </w:rPr>
      </w:pPr>
      <w:r w:rsidRPr="0060029D">
        <w:rPr>
          <w:sz w:val="22"/>
          <w:szCs w:val="22"/>
        </w:rPr>
        <w:t xml:space="preserve">Обозначение критерия – </w:t>
      </w:r>
      <w:r>
        <w:rPr>
          <w:sz w:val="22"/>
          <w:szCs w:val="22"/>
        </w:rPr>
        <w:t>5</w:t>
      </w:r>
      <w:r w:rsidRPr="0060029D">
        <w:rPr>
          <w:sz w:val="22"/>
          <w:szCs w:val="22"/>
        </w:rPr>
        <w:t xml:space="preserve"> НЦБ</w:t>
      </w:r>
    </w:p>
    <w:p w:rsidR="001574C7" w:rsidRPr="006B39EC" w:rsidRDefault="001574C7" w:rsidP="001574C7">
      <w:pPr>
        <w:tabs>
          <w:tab w:val="left" w:pos="709"/>
        </w:tabs>
        <w:ind w:firstLine="709"/>
        <w:jc w:val="both"/>
        <w:rPr>
          <w:sz w:val="22"/>
          <w:szCs w:val="22"/>
        </w:rPr>
      </w:pPr>
      <w:r w:rsidRPr="006B39EC">
        <w:rPr>
          <w:sz w:val="22"/>
          <w:szCs w:val="22"/>
        </w:rPr>
        <w:t>По показателю «</w:t>
      </w:r>
      <w:r w:rsidR="00915C8B" w:rsidRPr="00915C8B">
        <w:rPr>
          <w:sz w:val="22"/>
          <w:szCs w:val="22"/>
        </w:rPr>
        <w:t>Наличие трудовых ресурсов</w:t>
      </w:r>
      <w:r w:rsidRPr="006B39EC">
        <w:rPr>
          <w:sz w:val="22"/>
          <w:szCs w:val="22"/>
        </w:rPr>
        <w:t xml:space="preserve">» будет оцениваться наличие у участника закупки квалифицированных специалистов для выполнения работ, являющихся предметом </w:t>
      </w:r>
      <w:r w:rsidR="008A6E81">
        <w:rPr>
          <w:sz w:val="22"/>
          <w:szCs w:val="22"/>
        </w:rPr>
        <w:t>договора</w:t>
      </w:r>
      <w:r w:rsidRPr="006B39EC">
        <w:rPr>
          <w:sz w:val="22"/>
          <w:szCs w:val="22"/>
        </w:rPr>
        <w:t xml:space="preserve">. К квалифицированным относятся специалисты, имеющие высшее профильное образование, </w:t>
      </w:r>
      <w:r w:rsidRPr="006B39EC">
        <w:rPr>
          <w:color w:val="000000"/>
          <w:sz w:val="22"/>
          <w:szCs w:val="22"/>
        </w:rPr>
        <w:t>повышение квалификации в области выполнения работ по предмету конкурса (проведению энергетических обследований), опыт выполнения работ в области энергетических обследований, являющихся штатными сотрудниками участника закупок.</w:t>
      </w:r>
    </w:p>
    <w:p w:rsidR="001574C7" w:rsidRPr="006B39EC" w:rsidRDefault="001574C7" w:rsidP="001574C7">
      <w:pPr>
        <w:tabs>
          <w:tab w:val="left" w:pos="709"/>
        </w:tabs>
        <w:ind w:firstLine="709"/>
        <w:jc w:val="both"/>
        <w:rPr>
          <w:sz w:val="22"/>
          <w:szCs w:val="22"/>
        </w:rPr>
      </w:pPr>
    </w:p>
    <w:p w:rsidR="001574C7" w:rsidRPr="006B39EC" w:rsidRDefault="001574C7" w:rsidP="001574C7">
      <w:pPr>
        <w:tabs>
          <w:tab w:val="left" w:pos="709"/>
        </w:tabs>
        <w:ind w:firstLine="709"/>
        <w:jc w:val="both"/>
        <w:rPr>
          <w:color w:val="000000"/>
          <w:sz w:val="22"/>
          <w:szCs w:val="22"/>
        </w:rPr>
      </w:pPr>
      <w:r w:rsidRPr="006B39EC">
        <w:rPr>
          <w:sz w:val="22"/>
          <w:szCs w:val="22"/>
        </w:rPr>
        <w:t>К оценке принимаются сведения</w:t>
      </w:r>
      <w:r w:rsidRPr="006B39EC">
        <w:rPr>
          <w:color w:val="000000"/>
          <w:sz w:val="22"/>
          <w:szCs w:val="22"/>
        </w:rPr>
        <w:t xml:space="preserve"> о квалифицированных специалистах (руководителях, инженерно-технических работниках), подтверждаемые копиями дипломов, удостоверений повышения квалификации в области выполнения работ по предмету конкурса (проведению энергетических обследований), трудовых книжек или трудовых договоров, и др. документами.</w:t>
      </w:r>
    </w:p>
    <w:p w:rsidR="00915C8B" w:rsidRPr="006B39EC" w:rsidRDefault="00915C8B" w:rsidP="008A6E81">
      <w:pPr>
        <w:tabs>
          <w:tab w:val="left" w:pos="709"/>
        </w:tabs>
        <w:jc w:val="both"/>
        <w:rPr>
          <w:sz w:val="22"/>
          <w:szCs w:val="22"/>
          <w:u w:val="single"/>
        </w:rPr>
      </w:pPr>
    </w:p>
    <w:p w:rsidR="001574C7" w:rsidRPr="00915C8B" w:rsidRDefault="00915C8B" w:rsidP="00915C8B">
      <w:pPr>
        <w:jc w:val="both"/>
        <w:rPr>
          <w:sz w:val="22"/>
          <w:szCs w:val="22"/>
        </w:rPr>
      </w:pPr>
      <w:r>
        <w:rPr>
          <w:sz w:val="22"/>
          <w:szCs w:val="22"/>
        </w:rPr>
        <w:t>Таблица №</w:t>
      </w:r>
      <w:r w:rsidR="00391216">
        <w:rPr>
          <w:sz w:val="22"/>
          <w:szCs w:val="22"/>
        </w:rPr>
        <w:t>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10"/>
        <w:gridCol w:w="4286"/>
        <w:gridCol w:w="1559"/>
      </w:tblGrid>
      <w:tr w:rsidR="001574C7" w:rsidRPr="006B39EC" w:rsidTr="001574C7">
        <w:tc>
          <w:tcPr>
            <w:tcW w:w="426" w:type="dxa"/>
          </w:tcPr>
          <w:p w:rsidR="001574C7" w:rsidRPr="006B39EC" w:rsidRDefault="001574C7" w:rsidP="0033481F">
            <w:pPr>
              <w:jc w:val="both"/>
              <w:rPr>
                <w:i/>
              </w:rPr>
            </w:pPr>
            <w:r w:rsidRPr="006B39EC">
              <w:rPr>
                <w:i/>
                <w:sz w:val="22"/>
                <w:szCs w:val="22"/>
              </w:rPr>
              <w:t>№</w:t>
            </w:r>
          </w:p>
        </w:tc>
        <w:tc>
          <w:tcPr>
            <w:tcW w:w="3510" w:type="dxa"/>
          </w:tcPr>
          <w:p w:rsidR="001574C7" w:rsidRPr="006B39EC" w:rsidRDefault="001574C7" w:rsidP="0033481F">
            <w:pPr>
              <w:jc w:val="both"/>
              <w:rPr>
                <w:i/>
              </w:rPr>
            </w:pPr>
            <w:r w:rsidRPr="006B39EC">
              <w:rPr>
                <w:i/>
                <w:sz w:val="22"/>
                <w:szCs w:val="22"/>
              </w:rPr>
              <w:t>Показатель критерия «</w:t>
            </w:r>
            <w:r w:rsidRPr="006B39EC">
              <w:rPr>
                <w:i/>
                <w:color w:val="000000"/>
                <w:sz w:val="22"/>
                <w:szCs w:val="22"/>
                <w:shd w:val="clear" w:color="auto" w:fill="FFFFFF"/>
              </w:rPr>
              <w:t xml:space="preserve">Квалификация трудовых ресурсов (руководителей, </w:t>
            </w:r>
            <w:r w:rsidRPr="006B39EC">
              <w:rPr>
                <w:i/>
                <w:color w:val="000000"/>
                <w:sz w:val="22"/>
                <w:szCs w:val="22"/>
              </w:rPr>
              <w:t>инженерно-технических работников</w:t>
            </w:r>
            <w:r w:rsidRPr="006B39EC">
              <w:rPr>
                <w:i/>
                <w:color w:val="000000"/>
                <w:sz w:val="22"/>
                <w:szCs w:val="22"/>
                <w:shd w:val="clear" w:color="auto" w:fill="FFFFFF"/>
              </w:rPr>
              <w:t>), предлагаемых для выполнения работ, оказания услуг, обеспеченность трудовыми ресурсами</w:t>
            </w:r>
            <w:r w:rsidRPr="006B39EC">
              <w:rPr>
                <w:i/>
                <w:sz w:val="22"/>
                <w:szCs w:val="22"/>
              </w:rPr>
              <w:t>»</w:t>
            </w:r>
          </w:p>
        </w:tc>
        <w:tc>
          <w:tcPr>
            <w:tcW w:w="4286" w:type="dxa"/>
          </w:tcPr>
          <w:p w:rsidR="001574C7" w:rsidRPr="006B39EC" w:rsidRDefault="001574C7" w:rsidP="0033481F">
            <w:pPr>
              <w:jc w:val="both"/>
              <w:rPr>
                <w:i/>
              </w:rPr>
            </w:pPr>
            <w:r w:rsidRPr="006B39EC">
              <w:rPr>
                <w:i/>
                <w:sz w:val="22"/>
                <w:szCs w:val="22"/>
              </w:rPr>
              <w:t>Требования к критерию</w:t>
            </w:r>
          </w:p>
        </w:tc>
        <w:tc>
          <w:tcPr>
            <w:tcW w:w="1559" w:type="dxa"/>
          </w:tcPr>
          <w:p w:rsidR="001574C7" w:rsidRPr="006B39EC" w:rsidRDefault="001574C7" w:rsidP="0033481F">
            <w:pPr>
              <w:jc w:val="both"/>
              <w:rPr>
                <w:i/>
              </w:rPr>
            </w:pPr>
            <w:r w:rsidRPr="006B39EC">
              <w:rPr>
                <w:i/>
                <w:sz w:val="22"/>
                <w:szCs w:val="22"/>
              </w:rPr>
              <w:t>Коэффициент значимости показателя подкритерия</w:t>
            </w:r>
          </w:p>
          <w:p w:rsidR="001574C7" w:rsidRPr="006B39EC" w:rsidRDefault="001574C7" w:rsidP="0033481F">
            <w:pPr>
              <w:jc w:val="both"/>
              <w:rPr>
                <w:i/>
              </w:rPr>
            </w:pPr>
            <w:r w:rsidRPr="006B39EC">
              <w:rPr>
                <w:i/>
                <w:sz w:val="22"/>
                <w:szCs w:val="22"/>
              </w:rPr>
              <w:t>(в баллах)</w:t>
            </w:r>
          </w:p>
        </w:tc>
      </w:tr>
      <w:tr w:rsidR="001574C7" w:rsidRPr="006B39EC" w:rsidTr="001574C7">
        <w:tc>
          <w:tcPr>
            <w:tcW w:w="9781" w:type="dxa"/>
            <w:gridSpan w:val="4"/>
          </w:tcPr>
          <w:p w:rsidR="001574C7" w:rsidRPr="006B39EC" w:rsidRDefault="001574C7" w:rsidP="0033481F">
            <w:pPr>
              <w:jc w:val="both"/>
              <w:rPr>
                <w:i/>
              </w:rPr>
            </w:pPr>
            <w:r>
              <w:rPr>
                <w:i/>
                <w:sz w:val="22"/>
                <w:szCs w:val="22"/>
              </w:rPr>
              <w:t>5</w:t>
            </w:r>
            <w:r w:rsidRPr="006B39EC">
              <w:rPr>
                <w:i/>
                <w:sz w:val="22"/>
                <w:szCs w:val="22"/>
              </w:rPr>
              <w:t xml:space="preserve">НЦБ </w:t>
            </w:r>
            <w:r w:rsidRPr="006B39EC">
              <w:rPr>
                <w:i/>
                <w:sz w:val="22"/>
                <w:szCs w:val="22"/>
                <w:vertAlign w:val="subscript"/>
              </w:rPr>
              <w:t>1</w:t>
            </w:r>
          </w:p>
        </w:tc>
      </w:tr>
      <w:tr w:rsidR="001574C7" w:rsidRPr="006B39EC" w:rsidTr="001574C7">
        <w:tc>
          <w:tcPr>
            <w:tcW w:w="426" w:type="dxa"/>
            <w:vMerge w:val="restart"/>
            <w:vAlign w:val="center"/>
          </w:tcPr>
          <w:p w:rsidR="001574C7" w:rsidRPr="006B39EC" w:rsidRDefault="001574C7" w:rsidP="0033481F">
            <w:pPr>
              <w:jc w:val="both"/>
            </w:pPr>
            <w:r w:rsidRPr="006B39EC">
              <w:rPr>
                <w:sz w:val="22"/>
                <w:szCs w:val="22"/>
              </w:rPr>
              <w:t>1.</w:t>
            </w:r>
          </w:p>
        </w:tc>
        <w:tc>
          <w:tcPr>
            <w:tcW w:w="3510" w:type="dxa"/>
            <w:vMerge w:val="restart"/>
            <w:vAlign w:val="center"/>
          </w:tcPr>
          <w:p w:rsidR="001574C7" w:rsidRPr="006B39EC" w:rsidRDefault="001574C7" w:rsidP="0033481F">
            <w:pPr>
              <w:autoSpaceDE w:val="0"/>
              <w:autoSpaceDN w:val="0"/>
              <w:adjustRightInd w:val="0"/>
              <w:jc w:val="both"/>
            </w:pPr>
            <w:r w:rsidRPr="006B39EC">
              <w:rPr>
                <w:sz w:val="22"/>
                <w:szCs w:val="22"/>
              </w:rPr>
              <w:t xml:space="preserve">Наличие и количество трудовых ресурсов Участника, имеющих соответствующую квалификацию, допуск к работам </w:t>
            </w:r>
          </w:p>
          <w:p w:rsidR="001574C7" w:rsidRPr="006B39EC" w:rsidRDefault="001574C7" w:rsidP="0033481F">
            <w:pPr>
              <w:autoSpaceDE w:val="0"/>
              <w:autoSpaceDN w:val="0"/>
              <w:adjustRightInd w:val="0"/>
              <w:jc w:val="both"/>
            </w:pPr>
          </w:p>
          <w:p w:rsidR="001574C7" w:rsidRPr="006B39EC" w:rsidRDefault="001574C7" w:rsidP="0033481F">
            <w:pPr>
              <w:autoSpaceDE w:val="0"/>
              <w:autoSpaceDN w:val="0"/>
              <w:adjustRightInd w:val="0"/>
              <w:jc w:val="both"/>
            </w:pPr>
            <w:r w:rsidRPr="006B39EC">
              <w:rPr>
                <w:sz w:val="22"/>
                <w:szCs w:val="22"/>
              </w:rPr>
              <w:t xml:space="preserve">Подтверждается предоставлением копий документов: диплом об образовании, удостоверение повышения квалификации по направлению «Проведение энергетических обследований», копия </w:t>
            </w:r>
            <w:r w:rsidRPr="006B39EC">
              <w:rPr>
                <w:color w:val="000000"/>
                <w:sz w:val="22"/>
                <w:szCs w:val="22"/>
              </w:rPr>
              <w:t>трудовой книжки или трудового договора</w:t>
            </w:r>
          </w:p>
        </w:tc>
        <w:tc>
          <w:tcPr>
            <w:tcW w:w="4286" w:type="dxa"/>
          </w:tcPr>
          <w:p w:rsidR="001574C7" w:rsidRPr="006B39EC" w:rsidRDefault="001574C7" w:rsidP="009D7A92">
            <w:pPr>
              <w:jc w:val="both"/>
            </w:pPr>
            <w:r w:rsidRPr="006B39EC">
              <w:rPr>
                <w:sz w:val="22"/>
                <w:szCs w:val="22"/>
              </w:rPr>
              <w:t>Наличие трудовых ресурсов, соответствующих указанны</w:t>
            </w:r>
            <w:r w:rsidR="009D7A92">
              <w:rPr>
                <w:sz w:val="22"/>
                <w:szCs w:val="22"/>
              </w:rPr>
              <w:t>м требованиям, в количестве от 17</w:t>
            </w:r>
            <w:r w:rsidRPr="006B39EC">
              <w:rPr>
                <w:sz w:val="22"/>
                <w:szCs w:val="22"/>
              </w:rPr>
              <w:t xml:space="preserve"> чел и более</w:t>
            </w:r>
          </w:p>
        </w:tc>
        <w:tc>
          <w:tcPr>
            <w:tcW w:w="1559" w:type="dxa"/>
          </w:tcPr>
          <w:p w:rsidR="001574C7" w:rsidRPr="006B39EC" w:rsidRDefault="009D7A92" w:rsidP="0033481F">
            <w:pPr>
              <w:jc w:val="both"/>
            </w:pPr>
            <w:r>
              <w:rPr>
                <w:sz w:val="22"/>
                <w:szCs w:val="22"/>
              </w:rPr>
              <w:t>70</w:t>
            </w:r>
          </w:p>
        </w:tc>
      </w:tr>
      <w:tr w:rsidR="001574C7" w:rsidRPr="006B39EC" w:rsidTr="001574C7">
        <w:tc>
          <w:tcPr>
            <w:tcW w:w="426" w:type="dxa"/>
            <w:vMerge/>
          </w:tcPr>
          <w:p w:rsidR="001574C7" w:rsidRPr="006B39EC" w:rsidRDefault="001574C7" w:rsidP="0033481F">
            <w:pPr>
              <w:jc w:val="both"/>
            </w:pPr>
          </w:p>
        </w:tc>
        <w:tc>
          <w:tcPr>
            <w:tcW w:w="3510" w:type="dxa"/>
            <w:vMerge/>
          </w:tcPr>
          <w:p w:rsidR="001574C7" w:rsidRPr="006B39EC" w:rsidRDefault="001574C7" w:rsidP="0033481F">
            <w:pPr>
              <w:jc w:val="both"/>
            </w:pPr>
          </w:p>
        </w:tc>
        <w:tc>
          <w:tcPr>
            <w:tcW w:w="4286" w:type="dxa"/>
          </w:tcPr>
          <w:p w:rsidR="001574C7" w:rsidRPr="006B39EC" w:rsidRDefault="001574C7" w:rsidP="009D7A92">
            <w:pPr>
              <w:jc w:val="both"/>
            </w:pPr>
            <w:r w:rsidRPr="006B39EC">
              <w:rPr>
                <w:sz w:val="22"/>
                <w:szCs w:val="22"/>
              </w:rPr>
              <w:t xml:space="preserve">Наличие трудовых ресурсов, соответствующих указанным требованиям, в количестве от </w:t>
            </w:r>
            <w:r w:rsidR="009D7A92">
              <w:rPr>
                <w:sz w:val="22"/>
                <w:szCs w:val="22"/>
              </w:rPr>
              <w:t>11</w:t>
            </w:r>
            <w:r w:rsidRPr="006B39EC">
              <w:rPr>
                <w:sz w:val="22"/>
                <w:szCs w:val="22"/>
              </w:rPr>
              <w:t xml:space="preserve"> чел до </w:t>
            </w:r>
            <w:r w:rsidR="009D7A92">
              <w:rPr>
                <w:sz w:val="22"/>
                <w:szCs w:val="22"/>
              </w:rPr>
              <w:t>16</w:t>
            </w:r>
            <w:r w:rsidRPr="006B39EC">
              <w:rPr>
                <w:sz w:val="22"/>
                <w:szCs w:val="22"/>
              </w:rPr>
              <w:t xml:space="preserve"> чел</w:t>
            </w:r>
          </w:p>
        </w:tc>
        <w:tc>
          <w:tcPr>
            <w:tcW w:w="1559" w:type="dxa"/>
          </w:tcPr>
          <w:p w:rsidR="001574C7" w:rsidRPr="006B39EC" w:rsidRDefault="009D7A92" w:rsidP="0033481F">
            <w:pPr>
              <w:jc w:val="both"/>
            </w:pPr>
            <w:r>
              <w:rPr>
                <w:sz w:val="22"/>
                <w:szCs w:val="22"/>
              </w:rPr>
              <w:t>50</w:t>
            </w:r>
          </w:p>
        </w:tc>
      </w:tr>
      <w:tr w:rsidR="001574C7" w:rsidRPr="006B39EC" w:rsidTr="001574C7">
        <w:tc>
          <w:tcPr>
            <w:tcW w:w="426" w:type="dxa"/>
            <w:vMerge/>
          </w:tcPr>
          <w:p w:rsidR="001574C7" w:rsidRPr="006B39EC" w:rsidRDefault="001574C7" w:rsidP="0033481F">
            <w:pPr>
              <w:jc w:val="both"/>
            </w:pPr>
          </w:p>
        </w:tc>
        <w:tc>
          <w:tcPr>
            <w:tcW w:w="3510" w:type="dxa"/>
            <w:vMerge/>
          </w:tcPr>
          <w:p w:rsidR="001574C7" w:rsidRPr="006B39EC" w:rsidRDefault="001574C7" w:rsidP="0033481F">
            <w:pPr>
              <w:jc w:val="both"/>
            </w:pPr>
          </w:p>
        </w:tc>
        <w:tc>
          <w:tcPr>
            <w:tcW w:w="4286" w:type="dxa"/>
          </w:tcPr>
          <w:p w:rsidR="001574C7" w:rsidRPr="006B39EC" w:rsidRDefault="001574C7" w:rsidP="009D7A92">
            <w:pPr>
              <w:jc w:val="both"/>
            </w:pPr>
            <w:r w:rsidRPr="006B39EC">
              <w:rPr>
                <w:sz w:val="22"/>
                <w:szCs w:val="22"/>
              </w:rPr>
              <w:t xml:space="preserve">Наличие трудовых ресурсов, соответствующих указанным требованиям, в количестве от </w:t>
            </w:r>
            <w:r w:rsidR="009D7A92">
              <w:rPr>
                <w:sz w:val="22"/>
                <w:szCs w:val="22"/>
              </w:rPr>
              <w:t>6</w:t>
            </w:r>
            <w:r w:rsidRPr="006B39EC">
              <w:rPr>
                <w:sz w:val="22"/>
                <w:szCs w:val="22"/>
              </w:rPr>
              <w:t xml:space="preserve"> чел до </w:t>
            </w:r>
            <w:r w:rsidR="009D7A92">
              <w:rPr>
                <w:sz w:val="22"/>
                <w:szCs w:val="22"/>
              </w:rPr>
              <w:t>10</w:t>
            </w:r>
            <w:r w:rsidRPr="006B39EC">
              <w:rPr>
                <w:sz w:val="22"/>
                <w:szCs w:val="22"/>
              </w:rPr>
              <w:t xml:space="preserve"> чел</w:t>
            </w:r>
          </w:p>
        </w:tc>
        <w:tc>
          <w:tcPr>
            <w:tcW w:w="1559" w:type="dxa"/>
          </w:tcPr>
          <w:p w:rsidR="001574C7" w:rsidRPr="006B39EC" w:rsidRDefault="009D7A92" w:rsidP="0033481F">
            <w:pPr>
              <w:jc w:val="both"/>
            </w:pPr>
            <w:r>
              <w:rPr>
                <w:sz w:val="22"/>
                <w:szCs w:val="22"/>
              </w:rPr>
              <w:t>30</w:t>
            </w:r>
          </w:p>
        </w:tc>
      </w:tr>
      <w:tr w:rsidR="001574C7" w:rsidRPr="006B39EC" w:rsidTr="001574C7">
        <w:tc>
          <w:tcPr>
            <w:tcW w:w="426" w:type="dxa"/>
            <w:vMerge/>
          </w:tcPr>
          <w:p w:rsidR="001574C7" w:rsidRPr="006B39EC" w:rsidRDefault="001574C7" w:rsidP="0033481F">
            <w:pPr>
              <w:jc w:val="both"/>
            </w:pPr>
          </w:p>
        </w:tc>
        <w:tc>
          <w:tcPr>
            <w:tcW w:w="3510" w:type="dxa"/>
            <w:vMerge/>
          </w:tcPr>
          <w:p w:rsidR="001574C7" w:rsidRPr="006B39EC" w:rsidRDefault="001574C7" w:rsidP="0033481F">
            <w:pPr>
              <w:jc w:val="both"/>
            </w:pPr>
          </w:p>
        </w:tc>
        <w:tc>
          <w:tcPr>
            <w:tcW w:w="4286" w:type="dxa"/>
          </w:tcPr>
          <w:p w:rsidR="001574C7" w:rsidRPr="006B39EC" w:rsidRDefault="001574C7" w:rsidP="009D7A92">
            <w:pPr>
              <w:jc w:val="both"/>
            </w:pPr>
            <w:r w:rsidRPr="006B39EC">
              <w:rPr>
                <w:sz w:val="22"/>
                <w:szCs w:val="22"/>
              </w:rPr>
              <w:t xml:space="preserve">Наличие трудовых ресурсов, соответствующих указанным требованиям, в количестве от 1 до </w:t>
            </w:r>
            <w:r w:rsidR="009D7A92">
              <w:rPr>
                <w:sz w:val="22"/>
                <w:szCs w:val="22"/>
              </w:rPr>
              <w:t>5</w:t>
            </w:r>
            <w:r w:rsidRPr="006B39EC">
              <w:rPr>
                <w:sz w:val="22"/>
                <w:szCs w:val="22"/>
              </w:rPr>
              <w:t xml:space="preserve"> чел</w:t>
            </w:r>
          </w:p>
        </w:tc>
        <w:tc>
          <w:tcPr>
            <w:tcW w:w="1559" w:type="dxa"/>
          </w:tcPr>
          <w:p w:rsidR="001574C7" w:rsidRPr="006B39EC" w:rsidRDefault="001574C7" w:rsidP="0033481F">
            <w:pPr>
              <w:jc w:val="both"/>
            </w:pPr>
            <w:r w:rsidRPr="006B39EC">
              <w:rPr>
                <w:sz w:val="22"/>
                <w:szCs w:val="22"/>
              </w:rPr>
              <w:t>10</w:t>
            </w:r>
          </w:p>
        </w:tc>
      </w:tr>
      <w:tr w:rsidR="001574C7" w:rsidRPr="006B39EC" w:rsidTr="001574C7">
        <w:tc>
          <w:tcPr>
            <w:tcW w:w="426" w:type="dxa"/>
            <w:vMerge/>
          </w:tcPr>
          <w:p w:rsidR="001574C7" w:rsidRPr="006B39EC" w:rsidRDefault="001574C7" w:rsidP="0033481F">
            <w:pPr>
              <w:jc w:val="both"/>
            </w:pPr>
          </w:p>
        </w:tc>
        <w:tc>
          <w:tcPr>
            <w:tcW w:w="3510" w:type="dxa"/>
            <w:vMerge/>
          </w:tcPr>
          <w:p w:rsidR="001574C7" w:rsidRPr="006B39EC" w:rsidRDefault="001574C7" w:rsidP="0033481F">
            <w:pPr>
              <w:jc w:val="both"/>
            </w:pPr>
          </w:p>
        </w:tc>
        <w:tc>
          <w:tcPr>
            <w:tcW w:w="4286" w:type="dxa"/>
          </w:tcPr>
          <w:p w:rsidR="001574C7" w:rsidRPr="006B39EC" w:rsidRDefault="001574C7" w:rsidP="0033481F">
            <w:pPr>
              <w:jc w:val="both"/>
            </w:pPr>
            <w:r w:rsidRPr="006B39EC">
              <w:rPr>
                <w:sz w:val="22"/>
                <w:szCs w:val="22"/>
              </w:rPr>
              <w:t xml:space="preserve">Отсутствует </w:t>
            </w:r>
          </w:p>
          <w:p w:rsidR="001574C7" w:rsidRPr="006B39EC" w:rsidRDefault="001574C7" w:rsidP="0033481F">
            <w:pPr>
              <w:jc w:val="both"/>
            </w:pPr>
            <w:r w:rsidRPr="006B39EC">
              <w:rPr>
                <w:sz w:val="22"/>
                <w:szCs w:val="22"/>
              </w:rPr>
              <w:t>(у Участника отсутствуют специалисты, соответствующие указанным требованиям, либо не предоставлены подтверждающие копии документов)</w:t>
            </w:r>
          </w:p>
        </w:tc>
        <w:tc>
          <w:tcPr>
            <w:tcW w:w="1559" w:type="dxa"/>
          </w:tcPr>
          <w:p w:rsidR="001574C7" w:rsidRPr="006B39EC" w:rsidRDefault="001574C7" w:rsidP="0033481F">
            <w:pPr>
              <w:jc w:val="both"/>
            </w:pPr>
            <w:r w:rsidRPr="006B39EC">
              <w:rPr>
                <w:sz w:val="22"/>
                <w:szCs w:val="22"/>
              </w:rPr>
              <w:t>0</w:t>
            </w:r>
          </w:p>
        </w:tc>
      </w:tr>
      <w:tr w:rsidR="001574C7" w:rsidRPr="006B39EC" w:rsidTr="001574C7">
        <w:tc>
          <w:tcPr>
            <w:tcW w:w="9781" w:type="dxa"/>
            <w:gridSpan w:val="4"/>
          </w:tcPr>
          <w:p w:rsidR="001574C7" w:rsidRPr="006B39EC" w:rsidRDefault="001574C7" w:rsidP="0033481F">
            <w:pPr>
              <w:jc w:val="both"/>
            </w:pPr>
            <w:r>
              <w:rPr>
                <w:i/>
                <w:sz w:val="22"/>
                <w:szCs w:val="22"/>
              </w:rPr>
              <w:t>5</w:t>
            </w:r>
            <w:r w:rsidRPr="006B39EC">
              <w:rPr>
                <w:i/>
                <w:sz w:val="22"/>
                <w:szCs w:val="22"/>
              </w:rPr>
              <w:t xml:space="preserve">НЦБ </w:t>
            </w:r>
            <w:r w:rsidRPr="006B39EC">
              <w:rPr>
                <w:i/>
                <w:sz w:val="22"/>
                <w:szCs w:val="22"/>
                <w:vertAlign w:val="subscript"/>
              </w:rPr>
              <w:t>2</w:t>
            </w:r>
          </w:p>
        </w:tc>
      </w:tr>
      <w:tr w:rsidR="001574C7" w:rsidRPr="006B39EC" w:rsidTr="001574C7">
        <w:tc>
          <w:tcPr>
            <w:tcW w:w="426" w:type="dxa"/>
            <w:vMerge w:val="restart"/>
            <w:vAlign w:val="center"/>
          </w:tcPr>
          <w:p w:rsidR="001574C7" w:rsidRPr="006B39EC" w:rsidRDefault="001574C7" w:rsidP="0033481F">
            <w:pPr>
              <w:jc w:val="both"/>
            </w:pPr>
            <w:r w:rsidRPr="006B39EC">
              <w:rPr>
                <w:sz w:val="22"/>
                <w:szCs w:val="22"/>
              </w:rPr>
              <w:t>2.</w:t>
            </w:r>
          </w:p>
        </w:tc>
        <w:tc>
          <w:tcPr>
            <w:tcW w:w="3510" w:type="dxa"/>
            <w:vMerge w:val="restart"/>
          </w:tcPr>
          <w:p w:rsidR="001574C7" w:rsidRPr="006B39EC" w:rsidRDefault="001574C7" w:rsidP="0033481F">
            <w:pPr>
              <w:jc w:val="both"/>
            </w:pPr>
            <w:r w:rsidRPr="006B39EC">
              <w:rPr>
                <w:sz w:val="22"/>
                <w:szCs w:val="22"/>
              </w:rPr>
              <w:t>Наличие трудовых ресурсов, имеющих соответствующую квалификацию для выполнения заявленных работ, имеющих удостоверение по организации работ в электротехнических лабораториях</w:t>
            </w:r>
          </w:p>
          <w:p w:rsidR="001574C7" w:rsidRPr="006B39EC" w:rsidRDefault="001574C7" w:rsidP="0033481F">
            <w:pPr>
              <w:jc w:val="both"/>
            </w:pPr>
          </w:p>
          <w:p w:rsidR="001574C7" w:rsidRPr="006B39EC" w:rsidRDefault="001574C7" w:rsidP="0033481F">
            <w:pPr>
              <w:jc w:val="both"/>
            </w:pPr>
            <w:r w:rsidRPr="006B39EC">
              <w:rPr>
                <w:sz w:val="22"/>
                <w:szCs w:val="22"/>
              </w:rPr>
              <w:t xml:space="preserve">Подтверждается предоставлением копий документов: диплом, удостоверение </w:t>
            </w:r>
          </w:p>
        </w:tc>
        <w:tc>
          <w:tcPr>
            <w:tcW w:w="4286" w:type="dxa"/>
          </w:tcPr>
          <w:p w:rsidR="001574C7" w:rsidRPr="006B39EC" w:rsidRDefault="001574C7" w:rsidP="0033481F">
            <w:pPr>
              <w:jc w:val="both"/>
              <w:rPr>
                <w:color w:val="0D0D0D"/>
                <w:highlight w:val="yellow"/>
              </w:rPr>
            </w:pPr>
            <w:r w:rsidRPr="006B39EC">
              <w:rPr>
                <w:sz w:val="22"/>
                <w:szCs w:val="22"/>
              </w:rPr>
              <w:t>Наличие трудовых ресурсов, соответствующих указанным требованиям</w:t>
            </w:r>
          </w:p>
        </w:tc>
        <w:tc>
          <w:tcPr>
            <w:tcW w:w="1559" w:type="dxa"/>
          </w:tcPr>
          <w:p w:rsidR="001574C7" w:rsidRPr="006B39EC" w:rsidRDefault="001574C7" w:rsidP="0033481F">
            <w:pPr>
              <w:jc w:val="both"/>
            </w:pPr>
            <w:r w:rsidRPr="006B39EC">
              <w:rPr>
                <w:sz w:val="22"/>
                <w:szCs w:val="22"/>
              </w:rPr>
              <w:t>30</w:t>
            </w:r>
          </w:p>
        </w:tc>
      </w:tr>
      <w:tr w:rsidR="001574C7" w:rsidRPr="006B39EC" w:rsidTr="001574C7">
        <w:tc>
          <w:tcPr>
            <w:tcW w:w="426" w:type="dxa"/>
            <w:vMerge/>
            <w:vAlign w:val="center"/>
          </w:tcPr>
          <w:p w:rsidR="001574C7" w:rsidRPr="006B39EC" w:rsidRDefault="001574C7" w:rsidP="0033481F">
            <w:pPr>
              <w:jc w:val="both"/>
            </w:pPr>
          </w:p>
        </w:tc>
        <w:tc>
          <w:tcPr>
            <w:tcW w:w="3510" w:type="dxa"/>
            <w:vMerge/>
          </w:tcPr>
          <w:p w:rsidR="001574C7" w:rsidRPr="006B39EC" w:rsidRDefault="001574C7" w:rsidP="0033481F">
            <w:pPr>
              <w:jc w:val="both"/>
            </w:pPr>
          </w:p>
        </w:tc>
        <w:tc>
          <w:tcPr>
            <w:tcW w:w="4286" w:type="dxa"/>
          </w:tcPr>
          <w:p w:rsidR="001574C7" w:rsidRPr="006B39EC" w:rsidRDefault="001574C7" w:rsidP="0033481F">
            <w:pPr>
              <w:jc w:val="both"/>
            </w:pPr>
            <w:r w:rsidRPr="006B39EC">
              <w:rPr>
                <w:sz w:val="22"/>
                <w:szCs w:val="22"/>
              </w:rPr>
              <w:t xml:space="preserve">Отсутствует </w:t>
            </w:r>
          </w:p>
          <w:p w:rsidR="001574C7" w:rsidRPr="006B39EC" w:rsidRDefault="001574C7" w:rsidP="0033481F">
            <w:pPr>
              <w:jc w:val="both"/>
              <w:rPr>
                <w:color w:val="0D0D0D"/>
              </w:rPr>
            </w:pPr>
            <w:r w:rsidRPr="006B39EC">
              <w:rPr>
                <w:sz w:val="22"/>
                <w:szCs w:val="22"/>
              </w:rPr>
              <w:t>(у Участника отсутствуют специалисты, соответствующие указанным требованиям, либо не предоставлены подтверждающие копии документов)</w:t>
            </w:r>
          </w:p>
        </w:tc>
        <w:tc>
          <w:tcPr>
            <w:tcW w:w="1559" w:type="dxa"/>
          </w:tcPr>
          <w:p w:rsidR="001574C7" w:rsidRPr="006B39EC" w:rsidRDefault="001574C7" w:rsidP="0033481F">
            <w:pPr>
              <w:jc w:val="both"/>
            </w:pPr>
            <w:r w:rsidRPr="006B39EC">
              <w:rPr>
                <w:sz w:val="22"/>
                <w:szCs w:val="22"/>
              </w:rPr>
              <w:t>0</w:t>
            </w:r>
          </w:p>
        </w:tc>
      </w:tr>
    </w:tbl>
    <w:p w:rsidR="001574C7" w:rsidRDefault="001574C7" w:rsidP="00A74287">
      <w:pPr>
        <w:ind w:firstLine="709"/>
        <w:jc w:val="both"/>
        <w:rPr>
          <w:sz w:val="22"/>
          <w:szCs w:val="22"/>
        </w:rPr>
      </w:pPr>
    </w:p>
    <w:p w:rsidR="001574C7" w:rsidRPr="006B39EC" w:rsidRDefault="001574C7" w:rsidP="001574C7">
      <w:pPr>
        <w:pStyle w:val="ae"/>
        <w:tabs>
          <w:tab w:val="left" w:pos="900"/>
        </w:tabs>
        <w:spacing w:after="0"/>
        <w:ind w:firstLine="709"/>
        <w:jc w:val="both"/>
        <w:rPr>
          <w:sz w:val="22"/>
          <w:szCs w:val="22"/>
        </w:rPr>
      </w:pPr>
      <w:r w:rsidRPr="006B39EC">
        <w:rPr>
          <w:sz w:val="22"/>
          <w:szCs w:val="22"/>
        </w:rPr>
        <w:t xml:space="preserve">Формула расчета количества баллов, присуждаемых </w:t>
      </w:r>
      <w:r w:rsidRPr="006B39EC">
        <w:rPr>
          <w:sz w:val="22"/>
          <w:szCs w:val="22"/>
          <w:lang w:val="en-US"/>
        </w:rPr>
        <w:t>i</w:t>
      </w:r>
      <w:r w:rsidRPr="006B39EC">
        <w:rPr>
          <w:sz w:val="22"/>
          <w:szCs w:val="22"/>
        </w:rPr>
        <w:t>-то заявке по показателю «</w:t>
      </w:r>
      <w:r w:rsidR="00391216" w:rsidRPr="00915C8B">
        <w:rPr>
          <w:sz w:val="22"/>
          <w:szCs w:val="22"/>
        </w:rPr>
        <w:t>Наличие трудовых ресурсов</w:t>
      </w:r>
      <w:r w:rsidRPr="006B39EC">
        <w:rPr>
          <w:sz w:val="22"/>
          <w:szCs w:val="22"/>
        </w:rPr>
        <w:t>» (3 НЦБ</w:t>
      </w:r>
      <w:r w:rsidRPr="006B39EC">
        <w:rPr>
          <w:sz w:val="22"/>
          <w:szCs w:val="22"/>
          <w:vertAlign w:val="subscript"/>
          <w:lang w:val="en-US"/>
        </w:rPr>
        <w:t>i</w:t>
      </w:r>
      <w:r w:rsidRPr="006B39EC">
        <w:rPr>
          <w:sz w:val="22"/>
          <w:szCs w:val="22"/>
        </w:rPr>
        <w:t>) определяется по формуле:</w:t>
      </w:r>
    </w:p>
    <w:p w:rsidR="001574C7" w:rsidRPr="006B39EC" w:rsidRDefault="001574C7" w:rsidP="001574C7">
      <w:pPr>
        <w:autoSpaceDE w:val="0"/>
        <w:autoSpaceDN w:val="0"/>
        <w:adjustRightInd w:val="0"/>
        <w:ind w:firstLine="540"/>
        <w:jc w:val="both"/>
        <w:outlineLvl w:val="0"/>
        <w:rPr>
          <w:sz w:val="22"/>
          <w:szCs w:val="22"/>
        </w:rPr>
      </w:pPr>
    </w:p>
    <w:p w:rsidR="001574C7" w:rsidRPr="006B39EC" w:rsidRDefault="001574C7" w:rsidP="001574C7">
      <w:pPr>
        <w:autoSpaceDE w:val="0"/>
        <w:autoSpaceDN w:val="0"/>
        <w:adjustRightInd w:val="0"/>
        <w:jc w:val="both"/>
        <w:rPr>
          <w:sz w:val="22"/>
          <w:szCs w:val="22"/>
          <w:vertAlign w:val="subscript"/>
        </w:rPr>
      </w:pPr>
      <w:r>
        <w:rPr>
          <w:sz w:val="22"/>
          <w:szCs w:val="22"/>
        </w:rPr>
        <w:t>5</w:t>
      </w:r>
      <w:r w:rsidRPr="006B39EC">
        <w:rPr>
          <w:sz w:val="22"/>
          <w:szCs w:val="22"/>
        </w:rPr>
        <w:t xml:space="preserve"> НЦБ</w:t>
      </w:r>
      <w:r w:rsidRPr="006B39EC">
        <w:rPr>
          <w:sz w:val="22"/>
          <w:szCs w:val="22"/>
          <w:vertAlign w:val="subscript"/>
          <w:lang w:val="en-US"/>
        </w:rPr>
        <w:t>i</w:t>
      </w:r>
      <w:r w:rsidRPr="006B39EC">
        <w:rPr>
          <w:sz w:val="22"/>
          <w:szCs w:val="22"/>
        </w:rPr>
        <w:t xml:space="preserve"> = </w:t>
      </w:r>
      <w:r>
        <w:rPr>
          <w:sz w:val="22"/>
          <w:szCs w:val="22"/>
        </w:rPr>
        <w:t>5</w:t>
      </w:r>
      <w:r w:rsidRPr="006B39EC">
        <w:rPr>
          <w:sz w:val="22"/>
          <w:szCs w:val="22"/>
        </w:rPr>
        <w:t>НЦБ</w:t>
      </w:r>
      <w:r w:rsidRPr="006B39EC">
        <w:rPr>
          <w:sz w:val="22"/>
          <w:szCs w:val="22"/>
          <w:vertAlign w:val="subscript"/>
        </w:rPr>
        <w:t>1</w:t>
      </w:r>
      <w:r w:rsidRPr="006B39EC">
        <w:rPr>
          <w:sz w:val="22"/>
          <w:szCs w:val="22"/>
        </w:rPr>
        <w:t xml:space="preserve"> + </w:t>
      </w:r>
      <w:r>
        <w:rPr>
          <w:sz w:val="22"/>
          <w:szCs w:val="22"/>
        </w:rPr>
        <w:t>5</w:t>
      </w:r>
      <w:r w:rsidRPr="006B39EC">
        <w:rPr>
          <w:sz w:val="22"/>
          <w:szCs w:val="22"/>
        </w:rPr>
        <w:t>НЦБ</w:t>
      </w:r>
      <w:r w:rsidRPr="006B39EC">
        <w:rPr>
          <w:sz w:val="22"/>
          <w:szCs w:val="22"/>
          <w:vertAlign w:val="subscript"/>
        </w:rPr>
        <w:t>2</w:t>
      </w:r>
      <w:r w:rsidRPr="006B39EC">
        <w:rPr>
          <w:sz w:val="22"/>
          <w:szCs w:val="22"/>
        </w:rPr>
        <w:t xml:space="preserve"> </w:t>
      </w:r>
    </w:p>
    <w:p w:rsidR="001574C7" w:rsidRPr="006B39EC" w:rsidRDefault="001574C7" w:rsidP="001574C7">
      <w:pPr>
        <w:autoSpaceDE w:val="0"/>
        <w:autoSpaceDN w:val="0"/>
        <w:adjustRightInd w:val="0"/>
        <w:ind w:firstLine="709"/>
        <w:jc w:val="both"/>
        <w:rPr>
          <w:sz w:val="22"/>
          <w:szCs w:val="22"/>
        </w:rPr>
      </w:pPr>
      <w:r w:rsidRPr="006B39EC">
        <w:rPr>
          <w:sz w:val="22"/>
          <w:szCs w:val="22"/>
        </w:rPr>
        <w:t>где:</w:t>
      </w:r>
    </w:p>
    <w:p w:rsidR="001574C7" w:rsidRPr="006B39EC" w:rsidRDefault="001574C7" w:rsidP="001574C7">
      <w:pPr>
        <w:autoSpaceDE w:val="0"/>
        <w:autoSpaceDN w:val="0"/>
        <w:adjustRightInd w:val="0"/>
        <w:ind w:firstLine="709"/>
        <w:jc w:val="both"/>
        <w:rPr>
          <w:sz w:val="22"/>
          <w:szCs w:val="22"/>
        </w:rPr>
      </w:pPr>
      <w:r>
        <w:rPr>
          <w:sz w:val="22"/>
          <w:szCs w:val="22"/>
        </w:rPr>
        <w:t>5</w:t>
      </w:r>
      <w:r w:rsidRPr="006B39EC">
        <w:rPr>
          <w:sz w:val="22"/>
          <w:szCs w:val="22"/>
        </w:rPr>
        <w:t>НЦБ</w:t>
      </w:r>
      <w:r w:rsidRPr="006B39EC">
        <w:rPr>
          <w:sz w:val="22"/>
          <w:szCs w:val="22"/>
          <w:vertAlign w:val="subscript"/>
          <w:lang w:val="en-US"/>
        </w:rPr>
        <w:t>i</w:t>
      </w:r>
      <w:r w:rsidRPr="006B39EC">
        <w:rPr>
          <w:sz w:val="22"/>
          <w:szCs w:val="22"/>
        </w:rPr>
        <w:t xml:space="preserve"> – общий суммовой показатель </w:t>
      </w:r>
      <w:r w:rsidRPr="006B39EC">
        <w:rPr>
          <w:sz w:val="22"/>
          <w:szCs w:val="22"/>
          <w:lang w:val="en-US"/>
        </w:rPr>
        <w:t>i</w:t>
      </w:r>
      <w:r w:rsidRPr="006B39EC">
        <w:rPr>
          <w:sz w:val="22"/>
          <w:szCs w:val="22"/>
        </w:rPr>
        <w:t>-то заявки по показателю критерия «</w:t>
      </w:r>
      <w:r w:rsidR="00391216" w:rsidRPr="00915C8B">
        <w:rPr>
          <w:sz w:val="22"/>
          <w:szCs w:val="22"/>
        </w:rPr>
        <w:t>Наличие трудовых ресурсов</w:t>
      </w:r>
      <w:r w:rsidRPr="006B39EC">
        <w:rPr>
          <w:sz w:val="22"/>
          <w:szCs w:val="22"/>
        </w:rPr>
        <w:t>»;</w:t>
      </w:r>
    </w:p>
    <w:p w:rsidR="001574C7" w:rsidRPr="006B39EC" w:rsidRDefault="001574C7" w:rsidP="001574C7">
      <w:pPr>
        <w:autoSpaceDE w:val="0"/>
        <w:autoSpaceDN w:val="0"/>
        <w:adjustRightInd w:val="0"/>
        <w:ind w:firstLine="709"/>
        <w:jc w:val="both"/>
        <w:rPr>
          <w:sz w:val="22"/>
          <w:szCs w:val="22"/>
        </w:rPr>
      </w:pPr>
      <w:r>
        <w:rPr>
          <w:sz w:val="22"/>
          <w:szCs w:val="22"/>
        </w:rPr>
        <w:t>5</w:t>
      </w:r>
      <w:r w:rsidRPr="006B39EC">
        <w:rPr>
          <w:sz w:val="22"/>
          <w:szCs w:val="22"/>
        </w:rPr>
        <w:t>НЦБ</w:t>
      </w:r>
      <w:r w:rsidRPr="006B39EC">
        <w:rPr>
          <w:sz w:val="22"/>
          <w:szCs w:val="22"/>
          <w:vertAlign w:val="subscript"/>
        </w:rPr>
        <w:t>1,2</w:t>
      </w:r>
      <w:r w:rsidRPr="006B39EC">
        <w:rPr>
          <w:sz w:val="22"/>
          <w:szCs w:val="22"/>
        </w:rPr>
        <w:t xml:space="preserve"> - Количество баллов, присуждаемых по каждому подкритерию «</w:t>
      </w:r>
      <w:r w:rsidR="00391216" w:rsidRPr="00915C8B">
        <w:rPr>
          <w:sz w:val="22"/>
          <w:szCs w:val="22"/>
        </w:rPr>
        <w:t>Наличие трудовых ресурсов</w:t>
      </w:r>
      <w:r w:rsidRPr="006B39EC">
        <w:rPr>
          <w:sz w:val="22"/>
          <w:szCs w:val="22"/>
        </w:rPr>
        <w:t xml:space="preserve">», согласно таблице № </w:t>
      </w:r>
      <w:r w:rsidR="00391216">
        <w:rPr>
          <w:sz w:val="22"/>
          <w:szCs w:val="22"/>
        </w:rPr>
        <w:t>6</w:t>
      </w:r>
      <w:r w:rsidRPr="006B39EC">
        <w:rPr>
          <w:sz w:val="22"/>
          <w:szCs w:val="22"/>
        </w:rPr>
        <w:t>;</w:t>
      </w:r>
    </w:p>
    <w:p w:rsidR="001574C7" w:rsidRPr="006B39EC" w:rsidRDefault="001574C7" w:rsidP="001574C7">
      <w:pPr>
        <w:keepNext/>
        <w:keepLines/>
        <w:suppressLineNumbers/>
        <w:suppressAutoHyphens/>
        <w:ind w:firstLine="709"/>
        <w:jc w:val="both"/>
        <w:rPr>
          <w:sz w:val="22"/>
          <w:szCs w:val="22"/>
        </w:rPr>
      </w:pPr>
    </w:p>
    <w:p w:rsidR="001574C7" w:rsidRPr="006B39EC" w:rsidRDefault="001574C7" w:rsidP="001574C7">
      <w:pPr>
        <w:ind w:firstLine="709"/>
        <w:jc w:val="both"/>
        <w:rPr>
          <w:sz w:val="22"/>
          <w:szCs w:val="22"/>
        </w:rPr>
      </w:pPr>
      <w:r w:rsidRPr="006B39EC">
        <w:rPr>
          <w:sz w:val="22"/>
          <w:szCs w:val="22"/>
        </w:rPr>
        <w:t>Рейтинг по критерию оценки «</w:t>
      </w:r>
      <w:r w:rsidR="00391216" w:rsidRPr="00915C8B">
        <w:rPr>
          <w:sz w:val="22"/>
          <w:szCs w:val="22"/>
        </w:rPr>
        <w:t>Наличие трудовых ресурсов</w:t>
      </w:r>
      <w:r w:rsidRPr="006B39EC">
        <w:rPr>
          <w:sz w:val="22"/>
          <w:szCs w:val="22"/>
        </w:rPr>
        <w:t>» (</w:t>
      </w:r>
      <w:r w:rsidRPr="006B39EC">
        <w:rPr>
          <w:b/>
          <w:sz w:val="22"/>
          <w:szCs w:val="22"/>
          <w:lang w:val="en-US"/>
        </w:rPr>
        <w:t>R</w:t>
      </w:r>
      <w:r w:rsidR="00391216">
        <w:rPr>
          <w:b/>
          <w:sz w:val="22"/>
          <w:szCs w:val="22"/>
          <w:vertAlign w:val="subscript"/>
        </w:rPr>
        <w:t>5</w:t>
      </w:r>
      <w:r w:rsidRPr="006B39EC">
        <w:rPr>
          <w:b/>
          <w:sz w:val="22"/>
          <w:szCs w:val="22"/>
          <w:vertAlign w:val="subscript"/>
        </w:rPr>
        <w:t>НЦБ</w:t>
      </w:r>
      <w:r w:rsidRPr="006B39EC">
        <w:rPr>
          <w:sz w:val="22"/>
          <w:szCs w:val="22"/>
        </w:rPr>
        <w:t>), определяется по формуле:</w:t>
      </w:r>
    </w:p>
    <w:p w:rsidR="001574C7" w:rsidRPr="006B39EC" w:rsidRDefault="001574C7" w:rsidP="001574C7">
      <w:pPr>
        <w:autoSpaceDE w:val="0"/>
        <w:autoSpaceDN w:val="0"/>
        <w:adjustRightInd w:val="0"/>
        <w:ind w:firstLine="709"/>
        <w:jc w:val="both"/>
        <w:rPr>
          <w:sz w:val="22"/>
          <w:szCs w:val="22"/>
        </w:rPr>
      </w:pPr>
    </w:p>
    <w:p w:rsidR="001574C7" w:rsidRPr="006B39EC" w:rsidRDefault="001574C7" w:rsidP="001574C7">
      <w:pPr>
        <w:autoSpaceDE w:val="0"/>
        <w:autoSpaceDN w:val="0"/>
        <w:adjustRightInd w:val="0"/>
        <w:ind w:firstLine="540"/>
        <w:jc w:val="both"/>
        <w:outlineLvl w:val="0"/>
        <w:rPr>
          <w:sz w:val="22"/>
          <w:szCs w:val="22"/>
        </w:rPr>
      </w:pPr>
    </w:p>
    <w:p w:rsidR="00915C8B" w:rsidRPr="00AE33B0" w:rsidRDefault="00915C8B" w:rsidP="00915C8B">
      <w:pPr>
        <w:jc w:val="both"/>
        <w:rPr>
          <w:b/>
          <w:sz w:val="22"/>
          <w:szCs w:val="22"/>
        </w:rPr>
      </w:pPr>
      <w:r w:rsidRPr="00AE33B0">
        <w:rPr>
          <w:b/>
          <w:sz w:val="22"/>
          <w:szCs w:val="22"/>
          <w:lang w:val="en-US"/>
        </w:rPr>
        <w:t>R</w:t>
      </w:r>
      <w:r w:rsidRPr="00AE33B0">
        <w:rPr>
          <w:b/>
          <w:sz w:val="22"/>
          <w:szCs w:val="22"/>
          <w:vertAlign w:val="subscript"/>
        </w:rPr>
        <w:t>5НЦБ</w:t>
      </w:r>
      <w:r w:rsidRPr="00AE33B0">
        <w:rPr>
          <w:b/>
          <w:sz w:val="22"/>
          <w:szCs w:val="22"/>
        </w:rPr>
        <w:t xml:space="preserve"> =5НЦБ х KЗ</w:t>
      </w:r>
    </w:p>
    <w:p w:rsidR="00915C8B" w:rsidRPr="00AE33B0" w:rsidRDefault="00915C8B" w:rsidP="00915C8B">
      <w:pPr>
        <w:autoSpaceDE w:val="0"/>
        <w:autoSpaceDN w:val="0"/>
        <w:adjustRightInd w:val="0"/>
        <w:ind w:firstLine="540"/>
        <w:jc w:val="both"/>
        <w:outlineLvl w:val="0"/>
        <w:rPr>
          <w:sz w:val="22"/>
          <w:szCs w:val="22"/>
        </w:rPr>
      </w:pPr>
    </w:p>
    <w:p w:rsidR="00915C8B" w:rsidRPr="00AE33B0" w:rsidRDefault="00915C8B" w:rsidP="00915C8B">
      <w:pPr>
        <w:autoSpaceDE w:val="0"/>
        <w:autoSpaceDN w:val="0"/>
        <w:adjustRightInd w:val="0"/>
        <w:ind w:firstLine="709"/>
        <w:jc w:val="both"/>
        <w:rPr>
          <w:sz w:val="22"/>
          <w:szCs w:val="22"/>
        </w:rPr>
      </w:pPr>
      <w:r w:rsidRPr="00AE33B0">
        <w:rPr>
          <w:sz w:val="22"/>
          <w:szCs w:val="22"/>
        </w:rPr>
        <w:t>где:</w:t>
      </w:r>
    </w:p>
    <w:p w:rsidR="00915C8B" w:rsidRPr="00AE33B0" w:rsidRDefault="00915C8B" w:rsidP="00915C8B">
      <w:pPr>
        <w:ind w:firstLine="709"/>
        <w:jc w:val="both"/>
        <w:rPr>
          <w:sz w:val="22"/>
          <w:szCs w:val="22"/>
        </w:rPr>
      </w:pPr>
      <w:r w:rsidRPr="00AE33B0">
        <w:rPr>
          <w:sz w:val="22"/>
          <w:szCs w:val="22"/>
        </w:rPr>
        <w:t>где:</w:t>
      </w:r>
    </w:p>
    <w:p w:rsidR="00915C8B" w:rsidRPr="00AE33B0" w:rsidRDefault="00915C8B" w:rsidP="00915C8B">
      <w:pPr>
        <w:ind w:firstLine="709"/>
        <w:jc w:val="both"/>
        <w:rPr>
          <w:sz w:val="22"/>
          <w:szCs w:val="22"/>
        </w:rPr>
      </w:pPr>
      <w:r w:rsidRPr="00AE33B0">
        <w:rPr>
          <w:sz w:val="22"/>
          <w:szCs w:val="22"/>
        </w:rPr>
        <w:t>5НЦБ - общий суммовой показатель критерия «Наличие трудовых ресурсов»;</w:t>
      </w:r>
    </w:p>
    <w:p w:rsidR="00915C8B" w:rsidRPr="00AE33B0" w:rsidRDefault="00915C8B" w:rsidP="00915C8B">
      <w:pPr>
        <w:ind w:firstLine="709"/>
        <w:jc w:val="both"/>
        <w:rPr>
          <w:sz w:val="22"/>
          <w:szCs w:val="22"/>
        </w:rPr>
      </w:pPr>
      <w:r w:rsidRPr="00AE33B0">
        <w:rPr>
          <w:sz w:val="22"/>
          <w:szCs w:val="22"/>
          <w:lang w:val="en-US"/>
        </w:rPr>
        <w:t>K</w:t>
      </w:r>
      <w:r w:rsidRPr="00AE33B0">
        <w:rPr>
          <w:sz w:val="22"/>
          <w:szCs w:val="22"/>
        </w:rPr>
        <w:t>З- коэффициент значимости критерия (0,20).</w:t>
      </w:r>
    </w:p>
    <w:p w:rsidR="00915C8B" w:rsidRPr="00AE33B0" w:rsidRDefault="00915C8B" w:rsidP="00915C8B">
      <w:pPr>
        <w:autoSpaceDE w:val="0"/>
        <w:autoSpaceDN w:val="0"/>
        <w:adjustRightInd w:val="0"/>
        <w:ind w:firstLine="709"/>
        <w:jc w:val="both"/>
        <w:rPr>
          <w:sz w:val="22"/>
          <w:szCs w:val="22"/>
        </w:rPr>
      </w:pPr>
    </w:p>
    <w:p w:rsidR="00915C8B" w:rsidRPr="00AE33B0" w:rsidRDefault="00915C8B" w:rsidP="00915C8B">
      <w:pPr>
        <w:ind w:firstLine="709"/>
        <w:jc w:val="both"/>
        <w:rPr>
          <w:sz w:val="22"/>
          <w:szCs w:val="22"/>
        </w:rPr>
      </w:pPr>
      <w:r w:rsidRPr="00AE33B0">
        <w:rPr>
          <w:sz w:val="22"/>
          <w:szCs w:val="22"/>
        </w:rPr>
        <w:t>Для заказчика лучшим условием исполнения контракта по показателям является наибольшее значение показателя.</w:t>
      </w:r>
    </w:p>
    <w:p w:rsidR="001574C7" w:rsidRDefault="008A6E81" w:rsidP="00A74287">
      <w:pPr>
        <w:ind w:firstLine="709"/>
        <w:jc w:val="both"/>
        <w:rPr>
          <w:sz w:val="22"/>
          <w:szCs w:val="22"/>
        </w:rPr>
      </w:pPr>
      <w:r w:rsidRPr="006B39EC">
        <w:rPr>
          <w:sz w:val="22"/>
          <w:szCs w:val="22"/>
        </w:rPr>
        <w:t xml:space="preserve">Для целей оценки по указанному показателю участник закупки представляет в Таблицах 1,2 по форме </w:t>
      </w:r>
      <w:r>
        <w:rPr>
          <w:sz w:val="22"/>
          <w:szCs w:val="22"/>
        </w:rPr>
        <w:t>8</w:t>
      </w:r>
      <w:r w:rsidRPr="006B39EC">
        <w:rPr>
          <w:sz w:val="22"/>
          <w:szCs w:val="22"/>
        </w:rPr>
        <w:t xml:space="preserve"> части </w:t>
      </w:r>
      <w:r>
        <w:rPr>
          <w:sz w:val="22"/>
          <w:szCs w:val="22"/>
        </w:rPr>
        <w:t>5</w:t>
      </w:r>
      <w:r w:rsidRPr="006B39EC">
        <w:rPr>
          <w:sz w:val="22"/>
          <w:szCs w:val="22"/>
        </w:rPr>
        <w:t xml:space="preserve"> документации о закупке данные о специалистах.</w:t>
      </w:r>
    </w:p>
    <w:p w:rsidR="008A6E81" w:rsidRDefault="008A6E81" w:rsidP="00A74287">
      <w:pPr>
        <w:ind w:firstLine="709"/>
        <w:jc w:val="both"/>
        <w:rPr>
          <w:sz w:val="22"/>
          <w:szCs w:val="22"/>
        </w:rPr>
      </w:pPr>
    </w:p>
    <w:p w:rsidR="00892BBD" w:rsidRPr="0060029D" w:rsidRDefault="001574C7" w:rsidP="001574C7">
      <w:pPr>
        <w:ind w:firstLine="709"/>
        <w:jc w:val="both"/>
        <w:rPr>
          <w:b/>
          <w:sz w:val="22"/>
          <w:szCs w:val="22"/>
        </w:rPr>
      </w:pPr>
      <w:r>
        <w:rPr>
          <w:sz w:val="22"/>
          <w:szCs w:val="22"/>
        </w:rPr>
        <w:tab/>
      </w:r>
      <w:r w:rsidR="00892BBD" w:rsidRPr="0060029D">
        <w:rPr>
          <w:b/>
          <w:sz w:val="22"/>
          <w:szCs w:val="22"/>
        </w:rPr>
        <w:t>3. Расчет итогового рейтинга:</w:t>
      </w:r>
    </w:p>
    <w:p w:rsidR="00892BBD" w:rsidRPr="0060029D" w:rsidRDefault="00892BBD" w:rsidP="00A74287">
      <w:pPr>
        <w:ind w:firstLine="540"/>
        <w:jc w:val="both"/>
        <w:rPr>
          <w:sz w:val="22"/>
          <w:szCs w:val="22"/>
        </w:rPr>
      </w:pPr>
      <w:r w:rsidRPr="0060029D">
        <w:rPr>
          <w:sz w:val="22"/>
          <w:szCs w:val="22"/>
        </w:rPr>
        <w:tab/>
        <w:t>Расчет итогового рейтинга (</w:t>
      </w:r>
      <w:r w:rsidRPr="0060029D">
        <w:rPr>
          <w:b/>
          <w:sz w:val="22"/>
          <w:szCs w:val="22"/>
          <w:lang w:val="en-US"/>
        </w:rPr>
        <w:t>R</w:t>
      </w:r>
      <w:r w:rsidRPr="0060029D">
        <w:rPr>
          <w:sz w:val="22"/>
          <w:szCs w:val="22"/>
        </w:rPr>
        <w:t>), определяется по формуле:</w:t>
      </w:r>
    </w:p>
    <w:p w:rsidR="00892BBD" w:rsidRPr="00CD0496" w:rsidRDefault="00892BBD" w:rsidP="00A74287">
      <w:pPr>
        <w:adjustRightInd w:val="0"/>
        <w:ind w:firstLine="539"/>
        <w:jc w:val="both"/>
        <w:rPr>
          <w:b/>
          <w:sz w:val="22"/>
          <w:szCs w:val="22"/>
          <w:vertAlign w:val="subscript"/>
        </w:rPr>
      </w:pPr>
      <w:r w:rsidRPr="0060029D">
        <w:rPr>
          <w:b/>
          <w:sz w:val="22"/>
          <w:szCs w:val="22"/>
          <w:lang w:val="en-US"/>
        </w:rPr>
        <w:t>R</w:t>
      </w:r>
      <w:r w:rsidRPr="0060029D">
        <w:rPr>
          <w:b/>
          <w:sz w:val="22"/>
          <w:szCs w:val="22"/>
        </w:rPr>
        <w:t xml:space="preserve">  = </w:t>
      </w:r>
      <w:r w:rsidRPr="0060029D">
        <w:rPr>
          <w:b/>
          <w:sz w:val="22"/>
          <w:szCs w:val="22"/>
          <w:lang w:val="en-US"/>
        </w:rPr>
        <w:t>R</w:t>
      </w:r>
      <w:r w:rsidRPr="0060029D">
        <w:rPr>
          <w:b/>
          <w:sz w:val="22"/>
          <w:szCs w:val="22"/>
          <w:vertAlign w:val="subscript"/>
        </w:rPr>
        <w:t>ЦБ</w:t>
      </w:r>
      <w:r w:rsidRPr="0060029D">
        <w:rPr>
          <w:b/>
          <w:sz w:val="22"/>
          <w:szCs w:val="22"/>
          <w:vertAlign w:val="subscript"/>
          <w:lang w:val="en-US"/>
        </w:rPr>
        <w:t>i</w:t>
      </w:r>
      <w:r w:rsidRPr="0060029D">
        <w:rPr>
          <w:b/>
          <w:sz w:val="22"/>
          <w:szCs w:val="22"/>
        </w:rPr>
        <w:t xml:space="preserve">+ </w:t>
      </w:r>
      <w:r w:rsidRPr="0060029D">
        <w:rPr>
          <w:b/>
          <w:sz w:val="22"/>
          <w:szCs w:val="22"/>
          <w:lang w:val="en-US"/>
        </w:rPr>
        <w:t>R</w:t>
      </w:r>
      <w:r w:rsidRPr="0060029D">
        <w:rPr>
          <w:b/>
          <w:sz w:val="22"/>
          <w:szCs w:val="22"/>
          <w:vertAlign w:val="subscript"/>
        </w:rPr>
        <w:t>1НЦБ</w:t>
      </w:r>
      <w:r w:rsidRPr="0060029D">
        <w:rPr>
          <w:b/>
          <w:sz w:val="22"/>
          <w:szCs w:val="22"/>
        </w:rPr>
        <w:t xml:space="preserve">+ </w:t>
      </w:r>
      <w:r w:rsidRPr="0060029D">
        <w:rPr>
          <w:b/>
          <w:sz w:val="22"/>
          <w:szCs w:val="22"/>
          <w:lang w:val="en-US"/>
        </w:rPr>
        <w:t>R</w:t>
      </w:r>
      <w:r w:rsidRPr="0060029D">
        <w:rPr>
          <w:b/>
          <w:sz w:val="22"/>
          <w:szCs w:val="22"/>
          <w:vertAlign w:val="subscript"/>
        </w:rPr>
        <w:t>2НЦБ</w:t>
      </w:r>
      <w:r w:rsidRPr="0060029D">
        <w:rPr>
          <w:b/>
          <w:sz w:val="22"/>
          <w:szCs w:val="22"/>
        </w:rPr>
        <w:t xml:space="preserve">+ </w:t>
      </w:r>
      <w:r w:rsidRPr="0060029D">
        <w:rPr>
          <w:b/>
          <w:sz w:val="22"/>
          <w:szCs w:val="22"/>
          <w:lang w:val="en-US"/>
        </w:rPr>
        <w:t>R</w:t>
      </w:r>
      <w:r w:rsidRPr="0060029D">
        <w:rPr>
          <w:b/>
          <w:sz w:val="22"/>
          <w:szCs w:val="22"/>
          <w:vertAlign w:val="subscript"/>
        </w:rPr>
        <w:t>3НЦБ</w:t>
      </w:r>
      <w:r w:rsidR="00E85001">
        <w:rPr>
          <w:b/>
          <w:sz w:val="22"/>
          <w:szCs w:val="22"/>
          <w:vertAlign w:val="subscript"/>
        </w:rPr>
        <w:t>+</w:t>
      </w:r>
      <w:r w:rsidR="00E85001" w:rsidRPr="00E85001">
        <w:rPr>
          <w:b/>
          <w:sz w:val="22"/>
          <w:szCs w:val="22"/>
        </w:rPr>
        <w:t xml:space="preserve"> </w:t>
      </w:r>
      <w:r w:rsidR="00E85001" w:rsidRPr="0060029D">
        <w:rPr>
          <w:b/>
          <w:sz w:val="22"/>
          <w:szCs w:val="22"/>
          <w:lang w:val="en-US"/>
        </w:rPr>
        <w:t>R</w:t>
      </w:r>
      <w:r w:rsidR="00E85001">
        <w:rPr>
          <w:b/>
          <w:sz w:val="22"/>
          <w:szCs w:val="22"/>
          <w:vertAlign w:val="subscript"/>
        </w:rPr>
        <w:t>4</w:t>
      </w:r>
      <w:r w:rsidR="00E85001" w:rsidRPr="0060029D">
        <w:rPr>
          <w:b/>
          <w:sz w:val="22"/>
          <w:szCs w:val="22"/>
          <w:vertAlign w:val="subscript"/>
        </w:rPr>
        <w:t>НЦБ</w:t>
      </w:r>
      <w:r w:rsidR="00CD0496">
        <w:rPr>
          <w:b/>
          <w:sz w:val="22"/>
          <w:szCs w:val="22"/>
          <w:vertAlign w:val="subscript"/>
        </w:rPr>
        <w:t>+</w:t>
      </w:r>
      <w:r w:rsidR="00CD0496">
        <w:rPr>
          <w:b/>
          <w:sz w:val="22"/>
          <w:szCs w:val="22"/>
          <w:lang w:val="en-US"/>
        </w:rPr>
        <w:t>R</w:t>
      </w:r>
      <w:r w:rsidR="00CD0496" w:rsidRPr="00CD0496">
        <w:rPr>
          <w:b/>
          <w:sz w:val="22"/>
          <w:szCs w:val="22"/>
          <w:vertAlign w:val="subscript"/>
        </w:rPr>
        <w:t>5</w:t>
      </w:r>
      <w:r w:rsidR="00CD0496">
        <w:rPr>
          <w:b/>
          <w:sz w:val="22"/>
          <w:szCs w:val="22"/>
          <w:vertAlign w:val="subscript"/>
        </w:rPr>
        <w:t>НЦБ</w:t>
      </w:r>
    </w:p>
    <w:p w:rsidR="00892BBD" w:rsidRPr="0060029D" w:rsidRDefault="00892BBD" w:rsidP="00A74287">
      <w:pPr>
        <w:autoSpaceDE w:val="0"/>
        <w:autoSpaceDN w:val="0"/>
        <w:adjustRightInd w:val="0"/>
        <w:ind w:firstLine="709"/>
        <w:jc w:val="both"/>
        <w:rPr>
          <w:sz w:val="22"/>
          <w:szCs w:val="22"/>
        </w:rPr>
      </w:pPr>
      <w:r w:rsidRPr="0060029D">
        <w:rPr>
          <w:sz w:val="22"/>
          <w:szCs w:val="22"/>
        </w:rPr>
        <w:t>где:</w:t>
      </w:r>
    </w:p>
    <w:p w:rsidR="00892BBD" w:rsidRPr="0060029D" w:rsidRDefault="00892BBD" w:rsidP="00A74287">
      <w:pPr>
        <w:adjustRightInd w:val="0"/>
        <w:ind w:firstLine="709"/>
        <w:jc w:val="both"/>
        <w:rPr>
          <w:sz w:val="22"/>
          <w:szCs w:val="22"/>
        </w:rPr>
      </w:pPr>
      <w:r w:rsidRPr="0060029D">
        <w:rPr>
          <w:b/>
          <w:sz w:val="22"/>
          <w:szCs w:val="22"/>
          <w:lang w:val="en-US"/>
        </w:rPr>
        <w:t>R</w:t>
      </w:r>
      <w:r w:rsidRPr="0060029D">
        <w:rPr>
          <w:b/>
          <w:sz w:val="22"/>
          <w:szCs w:val="22"/>
          <w:vertAlign w:val="subscript"/>
        </w:rPr>
        <w:t>ЦБ</w:t>
      </w:r>
      <w:r w:rsidRPr="0060029D">
        <w:rPr>
          <w:b/>
          <w:sz w:val="22"/>
          <w:szCs w:val="22"/>
          <w:vertAlign w:val="subscript"/>
          <w:lang w:val="en-US"/>
        </w:rPr>
        <w:t>i</w:t>
      </w:r>
      <w:r w:rsidRPr="0060029D">
        <w:rPr>
          <w:sz w:val="22"/>
          <w:szCs w:val="22"/>
        </w:rPr>
        <w:t xml:space="preserve"> - Рейтинг по критерию оценки «Цена </w:t>
      </w:r>
      <w:r w:rsidR="001B0C61">
        <w:rPr>
          <w:sz w:val="22"/>
          <w:szCs w:val="22"/>
        </w:rPr>
        <w:t>договора</w:t>
      </w:r>
      <w:r w:rsidRPr="0060029D">
        <w:rPr>
          <w:sz w:val="22"/>
          <w:szCs w:val="22"/>
        </w:rPr>
        <w:t xml:space="preserve">»; </w:t>
      </w:r>
    </w:p>
    <w:p w:rsidR="00892BBD" w:rsidRPr="0060029D" w:rsidRDefault="00892BBD" w:rsidP="00A74287">
      <w:pPr>
        <w:ind w:firstLine="709"/>
        <w:jc w:val="both"/>
        <w:rPr>
          <w:sz w:val="22"/>
          <w:szCs w:val="22"/>
        </w:rPr>
      </w:pPr>
      <w:r w:rsidRPr="0060029D">
        <w:rPr>
          <w:b/>
          <w:sz w:val="22"/>
          <w:szCs w:val="22"/>
          <w:lang w:val="en-US"/>
        </w:rPr>
        <w:t>R</w:t>
      </w:r>
      <w:r w:rsidRPr="0060029D">
        <w:rPr>
          <w:b/>
          <w:sz w:val="22"/>
          <w:szCs w:val="22"/>
          <w:vertAlign w:val="subscript"/>
        </w:rPr>
        <w:t>1НЦБ</w:t>
      </w:r>
      <w:r w:rsidRPr="0060029D">
        <w:rPr>
          <w:sz w:val="22"/>
          <w:szCs w:val="22"/>
        </w:rPr>
        <w:t>- Рейтинг по критерию оценки «Качественные и</w:t>
      </w:r>
      <w:r w:rsidR="00087019" w:rsidRPr="0060029D">
        <w:rPr>
          <w:sz w:val="22"/>
          <w:szCs w:val="22"/>
        </w:rPr>
        <w:t xml:space="preserve"> (или)</w:t>
      </w:r>
      <w:r w:rsidRPr="0060029D">
        <w:rPr>
          <w:sz w:val="22"/>
          <w:szCs w:val="22"/>
        </w:rPr>
        <w:t xml:space="preserve"> функциональные характеристики объекта закупок»</w:t>
      </w:r>
    </w:p>
    <w:p w:rsidR="00892BBD" w:rsidRPr="0060029D" w:rsidRDefault="00892BBD" w:rsidP="00A74287">
      <w:pPr>
        <w:ind w:firstLine="709"/>
        <w:jc w:val="both"/>
        <w:rPr>
          <w:sz w:val="22"/>
          <w:szCs w:val="22"/>
        </w:rPr>
      </w:pPr>
      <w:r w:rsidRPr="0060029D">
        <w:rPr>
          <w:b/>
          <w:sz w:val="22"/>
          <w:szCs w:val="22"/>
          <w:lang w:val="en-US"/>
        </w:rPr>
        <w:t>R</w:t>
      </w:r>
      <w:r w:rsidRPr="0060029D">
        <w:rPr>
          <w:b/>
          <w:sz w:val="22"/>
          <w:szCs w:val="22"/>
          <w:vertAlign w:val="subscript"/>
        </w:rPr>
        <w:t>2НЦБ</w:t>
      </w:r>
      <w:r w:rsidRPr="0060029D">
        <w:rPr>
          <w:sz w:val="22"/>
          <w:szCs w:val="22"/>
        </w:rPr>
        <w:t>- Рейтинг по критерию оценки «</w:t>
      </w:r>
      <w:r w:rsidR="00CD0496">
        <w:rPr>
          <w:sz w:val="22"/>
          <w:szCs w:val="22"/>
        </w:rPr>
        <w:t>Наличие техники и оборудования</w:t>
      </w:r>
      <w:r w:rsidRPr="0060029D">
        <w:rPr>
          <w:sz w:val="22"/>
          <w:szCs w:val="22"/>
        </w:rPr>
        <w:t>».</w:t>
      </w:r>
    </w:p>
    <w:p w:rsidR="00892BBD" w:rsidRDefault="00892BBD" w:rsidP="00A74287">
      <w:pPr>
        <w:ind w:firstLine="709"/>
        <w:jc w:val="both"/>
        <w:rPr>
          <w:sz w:val="22"/>
          <w:szCs w:val="22"/>
        </w:rPr>
      </w:pPr>
      <w:r w:rsidRPr="0060029D">
        <w:rPr>
          <w:b/>
          <w:sz w:val="22"/>
          <w:szCs w:val="22"/>
          <w:lang w:val="en-US"/>
        </w:rPr>
        <w:t>R</w:t>
      </w:r>
      <w:r w:rsidRPr="0060029D">
        <w:rPr>
          <w:b/>
          <w:sz w:val="22"/>
          <w:szCs w:val="22"/>
          <w:vertAlign w:val="subscript"/>
        </w:rPr>
        <w:t>3НЦБ</w:t>
      </w:r>
      <w:r w:rsidRPr="0060029D">
        <w:rPr>
          <w:sz w:val="22"/>
          <w:szCs w:val="22"/>
        </w:rPr>
        <w:t>- Рейтинг по критерию оценки «</w:t>
      </w:r>
      <w:r w:rsidR="00CD0496" w:rsidRPr="0060029D">
        <w:rPr>
          <w:sz w:val="22"/>
          <w:szCs w:val="22"/>
        </w:rPr>
        <w:t>Опыт выполнения аналогичных работ</w:t>
      </w:r>
      <w:r w:rsidRPr="0060029D">
        <w:rPr>
          <w:sz w:val="22"/>
          <w:szCs w:val="22"/>
        </w:rPr>
        <w:t>»</w:t>
      </w:r>
    </w:p>
    <w:p w:rsidR="00E85001" w:rsidRDefault="00E85001" w:rsidP="00A74287">
      <w:pPr>
        <w:ind w:firstLine="709"/>
        <w:jc w:val="both"/>
        <w:rPr>
          <w:sz w:val="22"/>
          <w:szCs w:val="22"/>
        </w:rPr>
      </w:pPr>
      <w:r w:rsidRPr="0060029D">
        <w:rPr>
          <w:b/>
          <w:sz w:val="22"/>
          <w:szCs w:val="22"/>
          <w:lang w:val="en-US"/>
        </w:rPr>
        <w:t>R</w:t>
      </w:r>
      <w:r>
        <w:rPr>
          <w:b/>
          <w:sz w:val="22"/>
          <w:szCs w:val="22"/>
          <w:vertAlign w:val="subscript"/>
        </w:rPr>
        <w:t>4</w:t>
      </w:r>
      <w:r w:rsidRPr="0060029D">
        <w:rPr>
          <w:b/>
          <w:sz w:val="22"/>
          <w:szCs w:val="22"/>
          <w:vertAlign w:val="subscript"/>
        </w:rPr>
        <w:t>НЦБ</w:t>
      </w:r>
      <w:r w:rsidRPr="0060029D">
        <w:rPr>
          <w:sz w:val="22"/>
          <w:szCs w:val="22"/>
        </w:rPr>
        <w:t>- Рейтинг по критерию оценки «</w:t>
      </w:r>
      <w:r w:rsidR="00CD0496">
        <w:rPr>
          <w:sz w:val="22"/>
          <w:szCs w:val="22"/>
        </w:rPr>
        <w:t>Деловая репутация</w:t>
      </w:r>
      <w:r w:rsidRPr="0060029D">
        <w:rPr>
          <w:sz w:val="22"/>
          <w:szCs w:val="22"/>
        </w:rPr>
        <w:t>»</w:t>
      </w:r>
    </w:p>
    <w:p w:rsidR="00CD0496" w:rsidRPr="00CD0496" w:rsidRDefault="00CD0496" w:rsidP="00A74287">
      <w:pPr>
        <w:ind w:firstLine="709"/>
        <w:jc w:val="both"/>
        <w:rPr>
          <w:sz w:val="22"/>
          <w:szCs w:val="22"/>
        </w:rPr>
      </w:pPr>
      <w:r w:rsidRPr="00CD0496">
        <w:rPr>
          <w:b/>
          <w:sz w:val="22"/>
          <w:szCs w:val="22"/>
          <w:lang w:val="en-US"/>
        </w:rPr>
        <w:t>R</w:t>
      </w:r>
      <w:r w:rsidRPr="00CD0496">
        <w:rPr>
          <w:b/>
          <w:sz w:val="22"/>
          <w:szCs w:val="22"/>
          <w:vertAlign w:val="subscript"/>
        </w:rPr>
        <w:t>5НЦБ</w:t>
      </w:r>
      <w:r>
        <w:rPr>
          <w:b/>
          <w:sz w:val="22"/>
          <w:szCs w:val="22"/>
          <w:vertAlign w:val="subscript"/>
        </w:rPr>
        <w:t xml:space="preserve">-   </w:t>
      </w:r>
      <w:r>
        <w:rPr>
          <w:sz w:val="22"/>
          <w:szCs w:val="22"/>
        </w:rPr>
        <w:t>Рейтинг по критерию оценки «Наличие трудовых ресурсов»</w:t>
      </w:r>
    </w:p>
    <w:p w:rsidR="00892BBD" w:rsidRPr="0060029D" w:rsidRDefault="00892BBD" w:rsidP="00A74287">
      <w:pPr>
        <w:ind w:firstLine="709"/>
        <w:jc w:val="both"/>
        <w:rPr>
          <w:sz w:val="22"/>
          <w:szCs w:val="22"/>
        </w:rPr>
      </w:pPr>
    </w:p>
    <w:p w:rsidR="00892BBD" w:rsidRPr="0060029D" w:rsidRDefault="00892BBD" w:rsidP="00A74287">
      <w:pPr>
        <w:autoSpaceDE w:val="0"/>
        <w:autoSpaceDN w:val="0"/>
        <w:adjustRightInd w:val="0"/>
        <w:ind w:firstLine="709"/>
        <w:jc w:val="both"/>
        <w:rPr>
          <w:sz w:val="22"/>
          <w:szCs w:val="22"/>
        </w:rPr>
      </w:pPr>
      <w:r w:rsidRPr="0060029D">
        <w:rPr>
          <w:sz w:val="22"/>
          <w:szCs w:val="22"/>
        </w:rPr>
        <w:t xml:space="preserve">На основании результатов оценки заявок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 xml:space="preserve">е </w:t>
      </w:r>
      <w:r w:rsidR="00FD5BB9">
        <w:rPr>
          <w:sz w:val="22"/>
          <w:szCs w:val="22"/>
        </w:rPr>
        <w:t>Конкурс</w:t>
      </w:r>
      <w:r w:rsidRPr="0060029D">
        <w:rPr>
          <w:sz w:val="22"/>
          <w:szCs w:val="22"/>
        </w:rPr>
        <w:t xml:space="preserve">ная комиссия присваивает каждой заявке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 xml:space="preserve">е </w:t>
      </w:r>
      <w:r w:rsidRPr="0060029D">
        <w:rPr>
          <w:sz w:val="22"/>
          <w:szCs w:val="22"/>
        </w:rPr>
        <w:t xml:space="preserve">порядковый номер в порядке уменьшения степени выгодности содержащихся в них условий исполнения </w:t>
      </w:r>
      <w:r w:rsidR="00391216">
        <w:rPr>
          <w:sz w:val="22"/>
          <w:szCs w:val="22"/>
        </w:rPr>
        <w:t>договора</w:t>
      </w:r>
      <w:r w:rsidRPr="0060029D">
        <w:rPr>
          <w:sz w:val="22"/>
          <w:szCs w:val="22"/>
        </w:rPr>
        <w:t xml:space="preserve">. Заявке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е</w:t>
      </w:r>
      <w:r w:rsidRPr="0060029D">
        <w:rPr>
          <w:sz w:val="22"/>
          <w:szCs w:val="22"/>
        </w:rPr>
        <w:t xml:space="preserve">, в которой содержатся лучшие условия исполнения </w:t>
      </w:r>
      <w:r w:rsidR="00391216">
        <w:rPr>
          <w:sz w:val="22"/>
          <w:szCs w:val="22"/>
        </w:rPr>
        <w:t>договора</w:t>
      </w:r>
      <w:r w:rsidRPr="0060029D">
        <w:rPr>
          <w:sz w:val="22"/>
          <w:szCs w:val="22"/>
        </w:rPr>
        <w:t xml:space="preserve">, присваивается первый номер. В случае если в нескольких заявках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 xml:space="preserve">е </w:t>
      </w:r>
      <w:r w:rsidRPr="0060029D">
        <w:rPr>
          <w:sz w:val="22"/>
          <w:szCs w:val="22"/>
        </w:rPr>
        <w:t xml:space="preserve">содержатся одинаковые условия исполнения </w:t>
      </w:r>
      <w:r w:rsidR="008A6E81">
        <w:rPr>
          <w:sz w:val="22"/>
          <w:szCs w:val="22"/>
        </w:rPr>
        <w:t>договора</w:t>
      </w:r>
      <w:r w:rsidRPr="0060029D">
        <w:rPr>
          <w:sz w:val="22"/>
          <w:szCs w:val="22"/>
        </w:rPr>
        <w:t xml:space="preserve">, меньший порядковый номер присваивается заявке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е</w:t>
      </w:r>
      <w:r w:rsidRPr="0060029D">
        <w:rPr>
          <w:sz w:val="22"/>
          <w:szCs w:val="22"/>
        </w:rPr>
        <w:t xml:space="preserve">, которая поступила ранее других заявок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е</w:t>
      </w:r>
      <w:r w:rsidRPr="0060029D">
        <w:rPr>
          <w:sz w:val="22"/>
          <w:szCs w:val="22"/>
        </w:rPr>
        <w:t>, содержащих такие же условия.</w:t>
      </w:r>
    </w:p>
    <w:p w:rsidR="00892BBD" w:rsidRPr="0060029D" w:rsidRDefault="00892BBD" w:rsidP="00A74287">
      <w:pPr>
        <w:autoSpaceDE w:val="0"/>
        <w:autoSpaceDN w:val="0"/>
        <w:adjustRightInd w:val="0"/>
        <w:ind w:firstLine="709"/>
        <w:jc w:val="both"/>
        <w:rPr>
          <w:sz w:val="22"/>
          <w:szCs w:val="22"/>
        </w:rPr>
      </w:pPr>
      <w:r w:rsidRPr="0060029D">
        <w:rPr>
          <w:sz w:val="22"/>
          <w:szCs w:val="22"/>
        </w:rPr>
        <w:t xml:space="preserve">Победителем </w:t>
      </w:r>
      <w:r w:rsidR="00391216">
        <w:rPr>
          <w:sz w:val="22"/>
          <w:szCs w:val="22"/>
        </w:rPr>
        <w:t xml:space="preserve">Открытого </w:t>
      </w:r>
      <w:r w:rsidR="007227BA">
        <w:rPr>
          <w:sz w:val="22"/>
          <w:szCs w:val="22"/>
        </w:rPr>
        <w:t>конкурса</w:t>
      </w:r>
      <w:r w:rsidRPr="0060029D">
        <w:rPr>
          <w:sz w:val="22"/>
          <w:szCs w:val="22"/>
        </w:rPr>
        <w:t xml:space="preserve"> признается участник </w:t>
      </w:r>
      <w:r w:rsidR="00391216">
        <w:rPr>
          <w:sz w:val="22"/>
          <w:szCs w:val="22"/>
        </w:rPr>
        <w:t>Конкурса</w:t>
      </w:r>
      <w:r w:rsidRPr="0060029D">
        <w:rPr>
          <w:sz w:val="22"/>
          <w:szCs w:val="22"/>
        </w:rPr>
        <w:t xml:space="preserve">, который предложил лучшие условия исполнения </w:t>
      </w:r>
      <w:r w:rsidR="00391216">
        <w:rPr>
          <w:sz w:val="22"/>
          <w:szCs w:val="22"/>
        </w:rPr>
        <w:t>договора</w:t>
      </w:r>
      <w:r w:rsidR="00391216" w:rsidRPr="0060029D">
        <w:rPr>
          <w:sz w:val="22"/>
          <w:szCs w:val="22"/>
        </w:rPr>
        <w:t xml:space="preserve"> </w:t>
      </w:r>
      <w:r w:rsidRPr="0060029D">
        <w:rPr>
          <w:sz w:val="22"/>
          <w:szCs w:val="22"/>
        </w:rPr>
        <w:t xml:space="preserve">на основе критериев, указанных в документации о закупке, и заявке на участие в </w:t>
      </w:r>
      <w:r w:rsidR="00391216" w:rsidRPr="0060029D">
        <w:rPr>
          <w:sz w:val="22"/>
          <w:szCs w:val="22"/>
        </w:rPr>
        <w:t xml:space="preserve">Открытом </w:t>
      </w:r>
      <w:r w:rsidR="00391216">
        <w:rPr>
          <w:sz w:val="22"/>
          <w:szCs w:val="22"/>
        </w:rPr>
        <w:t>конкурс</w:t>
      </w:r>
      <w:r w:rsidR="00391216" w:rsidRPr="0060029D">
        <w:rPr>
          <w:sz w:val="22"/>
          <w:szCs w:val="22"/>
        </w:rPr>
        <w:t xml:space="preserve">е </w:t>
      </w:r>
      <w:r w:rsidRPr="0060029D">
        <w:rPr>
          <w:sz w:val="22"/>
          <w:szCs w:val="22"/>
        </w:rPr>
        <w:t>которого присвоен первый номер.</w:t>
      </w:r>
    </w:p>
    <w:p w:rsidR="0068788A" w:rsidRPr="0060029D" w:rsidRDefault="0068788A" w:rsidP="00A74287">
      <w:pPr>
        <w:autoSpaceDE w:val="0"/>
        <w:autoSpaceDN w:val="0"/>
        <w:adjustRightInd w:val="0"/>
        <w:ind w:firstLine="709"/>
        <w:jc w:val="both"/>
        <w:rPr>
          <w:sz w:val="22"/>
          <w:szCs w:val="22"/>
        </w:rPr>
      </w:pPr>
    </w:p>
    <w:p w:rsidR="00A31211" w:rsidRPr="00A446CC" w:rsidRDefault="00A446CC" w:rsidP="00A446CC">
      <w:pPr>
        <w:pStyle w:val="44"/>
        <w:ind w:left="0"/>
      </w:pPr>
      <w:bookmarkStart w:id="39" w:name="_Toc128236830"/>
      <w:bookmarkStart w:id="40" w:name="_Toc128237019"/>
      <w:bookmarkStart w:id="41" w:name="_Toc128237178"/>
      <w:bookmarkStart w:id="42" w:name="_Toc128271742"/>
      <w:bookmarkStart w:id="43" w:name="_Toc128272617"/>
      <w:bookmarkStart w:id="44" w:name="_Toc130097980"/>
      <w:r w:rsidRPr="00A446CC">
        <w:t xml:space="preserve">5. </w:t>
      </w:r>
      <w:r w:rsidR="00A31211" w:rsidRPr="00A446CC">
        <w:t>ОБРАЗЦЫ ФОРМ И ДОКУМЕНТОВ ДЛЯ ЗАПОЛНЕНИЯ УЧАСТНИКАМИ ЗАКУПКИ</w:t>
      </w:r>
    </w:p>
    <w:p w:rsidR="00A31211" w:rsidRPr="0060029D" w:rsidRDefault="00A31211" w:rsidP="00A74287">
      <w:pPr>
        <w:tabs>
          <w:tab w:val="left" w:pos="360"/>
          <w:tab w:val="left" w:pos="3261"/>
          <w:tab w:val="left" w:pos="3544"/>
          <w:tab w:val="left" w:pos="3828"/>
        </w:tabs>
        <w:jc w:val="both"/>
        <w:rPr>
          <w:b/>
          <w:sz w:val="22"/>
          <w:szCs w:val="22"/>
          <w:u w:val="single"/>
        </w:rPr>
      </w:pPr>
      <w:r w:rsidRPr="0060029D">
        <w:rPr>
          <w:b/>
          <w:sz w:val="22"/>
          <w:szCs w:val="22"/>
          <w:u w:val="single"/>
        </w:rPr>
        <w:t>Форма 1</w:t>
      </w:r>
    </w:p>
    <w:bookmarkEnd w:id="39"/>
    <w:bookmarkEnd w:id="40"/>
    <w:bookmarkEnd w:id="41"/>
    <w:bookmarkEnd w:id="42"/>
    <w:bookmarkEnd w:id="43"/>
    <w:bookmarkEnd w:id="44"/>
    <w:p w:rsidR="00A31211" w:rsidRPr="0060029D" w:rsidRDefault="00A31211" w:rsidP="00A74287">
      <w:pPr>
        <w:autoSpaceDE w:val="0"/>
        <w:autoSpaceDN w:val="0"/>
        <w:adjustRightInd w:val="0"/>
        <w:jc w:val="both"/>
        <w:rPr>
          <w:b/>
          <w:sz w:val="22"/>
          <w:szCs w:val="22"/>
        </w:rPr>
      </w:pPr>
      <w:r w:rsidRPr="0060029D">
        <w:rPr>
          <w:b/>
          <w:sz w:val="22"/>
          <w:szCs w:val="22"/>
        </w:rPr>
        <w:t xml:space="preserve"> «Опись документов,</w:t>
      </w:r>
    </w:p>
    <w:p w:rsidR="00A31211" w:rsidRPr="0060029D" w:rsidRDefault="00A31211" w:rsidP="00A74287">
      <w:pPr>
        <w:autoSpaceDE w:val="0"/>
        <w:autoSpaceDN w:val="0"/>
        <w:adjustRightInd w:val="0"/>
        <w:jc w:val="both"/>
        <w:rPr>
          <w:b/>
          <w:sz w:val="22"/>
          <w:szCs w:val="22"/>
        </w:rPr>
      </w:pPr>
      <w:r w:rsidRPr="0060029D">
        <w:rPr>
          <w:b/>
          <w:sz w:val="22"/>
          <w:szCs w:val="22"/>
        </w:rPr>
        <w:t xml:space="preserve">представляемых для участия в </w:t>
      </w:r>
      <w:r w:rsidR="00162C58">
        <w:rPr>
          <w:b/>
          <w:sz w:val="22"/>
          <w:szCs w:val="22"/>
        </w:rPr>
        <w:t>Открытом конкурсе</w:t>
      </w:r>
      <w:r w:rsidRPr="0060029D">
        <w:rPr>
          <w:b/>
          <w:sz w:val="22"/>
          <w:szCs w:val="22"/>
        </w:rPr>
        <w:t>»</w:t>
      </w:r>
    </w:p>
    <w:p w:rsidR="00A31211" w:rsidRPr="0060029D" w:rsidRDefault="00A31211" w:rsidP="00A74287">
      <w:pPr>
        <w:spacing w:line="360" w:lineRule="auto"/>
        <w:jc w:val="both"/>
        <w:rPr>
          <w:sz w:val="22"/>
          <w:szCs w:val="22"/>
        </w:rPr>
      </w:pPr>
    </w:p>
    <w:p w:rsidR="00A31211" w:rsidRPr="0060029D" w:rsidRDefault="00A31211" w:rsidP="00A74287">
      <w:pPr>
        <w:autoSpaceDE w:val="0"/>
        <w:autoSpaceDN w:val="0"/>
        <w:adjustRightInd w:val="0"/>
        <w:jc w:val="both"/>
        <w:rPr>
          <w:b/>
          <w:sz w:val="22"/>
          <w:szCs w:val="22"/>
        </w:rPr>
      </w:pPr>
      <w:r w:rsidRPr="0060029D">
        <w:rPr>
          <w:b/>
          <w:sz w:val="22"/>
          <w:szCs w:val="22"/>
        </w:rPr>
        <w:t xml:space="preserve">Наименование объекта закупки: </w:t>
      </w:r>
      <w:r w:rsidR="00BC18CB" w:rsidRPr="0060029D">
        <w:rPr>
          <w:sz w:val="22"/>
          <w:szCs w:val="22"/>
        </w:rPr>
        <w:t xml:space="preserve">Проведение энергетического обследования </w:t>
      </w:r>
      <w:r w:rsidR="0068788A" w:rsidRPr="0060029D">
        <w:rPr>
          <w:sz w:val="22"/>
          <w:szCs w:val="22"/>
        </w:rPr>
        <w:t>объектов «_______________________»</w:t>
      </w:r>
      <w:r w:rsidRPr="0060029D">
        <w:rPr>
          <w:color w:val="000000"/>
          <w:sz w:val="22"/>
          <w:szCs w:val="22"/>
        </w:rPr>
        <w:t>.</w:t>
      </w:r>
    </w:p>
    <w:p w:rsidR="00A31211" w:rsidRPr="0060029D" w:rsidRDefault="00A31211" w:rsidP="00A74287">
      <w:pPr>
        <w:pStyle w:val="af3"/>
        <w:jc w:val="both"/>
        <w:rPr>
          <w:i/>
          <w:sz w:val="22"/>
          <w:szCs w:val="22"/>
        </w:rPr>
      </w:pPr>
    </w:p>
    <w:p w:rsidR="00A31211" w:rsidRPr="0060029D" w:rsidRDefault="00A31211" w:rsidP="00A74287">
      <w:pPr>
        <w:jc w:val="both"/>
        <w:rPr>
          <w:sz w:val="22"/>
          <w:szCs w:val="22"/>
        </w:rPr>
      </w:pPr>
      <w:r w:rsidRPr="0060029D">
        <w:rPr>
          <w:b/>
          <w:sz w:val="22"/>
          <w:szCs w:val="22"/>
        </w:rPr>
        <w:t>Настоящим ______________________________________________</w:t>
      </w:r>
      <w:r w:rsidRPr="0060029D">
        <w:rPr>
          <w:sz w:val="22"/>
          <w:szCs w:val="22"/>
        </w:rPr>
        <w:t xml:space="preserve"> подтверждает, что для </w:t>
      </w:r>
    </w:p>
    <w:p w:rsidR="00A31211" w:rsidRPr="0060029D" w:rsidRDefault="00A31211" w:rsidP="00A74287">
      <w:pPr>
        <w:jc w:val="both"/>
        <w:rPr>
          <w:i/>
          <w:sz w:val="22"/>
          <w:szCs w:val="22"/>
          <w:vertAlign w:val="superscript"/>
        </w:rPr>
      </w:pPr>
      <w:r w:rsidRPr="0060029D">
        <w:rPr>
          <w:i/>
          <w:sz w:val="22"/>
          <w:szCs w:val="22"/>
          <w:vertAlign w:val="superscript"/>
        </w:rPr>
        <w:t>(наименование или Ф.И.О. участника закупки)</w:t>
      </w:r>
    </w:p>
    <w:p w:rsidR="00A31211" w:rsidRPr="0060029D" w:rsidRDefault="00B8418C" w:rsidP="00A74287">
      <w:pPr>
        <w:pStyle w:val="HTML"/>
        <w:spacing w:after="0"/>
        <w:ind w:right="-62"/>
        <w:rPr>
          <w:rFonts w:ascii="Times New Roman" w:hAnsi="Times New Roman" w:cs="Times New Roman"/>
          <w:sz w:val="22"/>
          <w:szCs w:val="22"/>
        </w:rPr>
      </w:pPr>
      <w:r w:rsidRPr="0060029D">
        <w:rPr>
          <w:rFonts w:ascii="Times New Roman" w:hAnsi="Times New Roman" w:cs="Times New Roman"/>
          <w:sz w:val="22"/>
          <w:szCs w:val="22"/>
        </w:rPr>
        <w:t>У</w:t>
      </w:r>
      <w:r w:rsidR="00A31211" w:rsidRPr="0060029D">
        <w:rPr>
          <w:rFonts w:ascii="Times New Roman" w:hAnsi="Times New Roman" w:cs="Times New Roman"/>
          <w:sz w:val="22"/>
          <w:szCs w:val="22"/>
        </w:rPr>
        <w:t>частия</w:t>
      </w:r>
      <w:r w:rsidR="00433753" w:rsidRPr="0060029D">
        <w:rPr>
          <w:rFonts w:ascii="Times New Roman" w:hAnsi="Times New Roman" w:cs="Times New Roman"/>
          <w:sz w:val="22"/>
          <w:szCs w:val="22"/>
        </w:rPr>
        <w:t xml:space="preserve"> </w:t>
      </w:r>
      <w:r w:rsidR="00A31211" w:rsidRPr="0060029D">
        <w:rPr>
          <w:rFonts w:ascii="Times New Roman" w:hAnsi="Times New Roman" w:cs="Times New Roman"/>
          <w:sz w:val="22"/>
          <w:szCs w:val="22"/>
        </w:rPr>
        <w:t xml:space="preserve">в </w:t>
      </w:r>
      <w:r w:rsidR="00162C58">
        <w:rPr>
          <w:rFonts w:ascii="Times New Roman" w:hAnsi="Times New Roman" w:cs="Times New Roman"/>
          <w:sz w:val="22"/>
          <w:szCs w:val="22"/>
        </w:rPr>
        <w:t>Открытом конкурсе</w:t>
      </w:r>
      <w:r w:rsidR="00162C58" w:rsidRPr="0060029D">
        <w:rPr>
          <w:rFonts w:ascii="Times New Roman" w:hAnsi="Times New Roman" w:cs="Times New Roman"/>
          <w:sz w:val="22"/>
          <w:szCs w:val="22"/>
        </w:rPr>
        <w:t xml:space="preserve"> </w:t>
      </w:r>
      <w:r w:rsidR="00A31211" w:rsidRPr="0060029D">
        <w:rPr>
          <w:rFonts w:ascii="Times New Roman" w:hAnsi="Times New Roman" w:cs="Times New Roman"/>
          <w:sz w:val="22"/>
          <w:szCs w:val="22"/>
        </w:rPr>
        <w:t>нами направляются нижеперечисленные документы:</w:t>
      </w:r>
    </w:p>
    <w:p w:rsidR="00A31211" w:rsidRPr="0060029D" w:rsidRDefault="00A31211" w:rsidP="00A74287">
      <w:pPr>
        <w:autoSpaceDE w:val="0"/>
        <w:autoSpaceDN w:val="0"/>
        <w:adjustRightInd w:val="0"/>
        <w:jc w:val="both"/>
        <w:rPr>
          <w:sz w:val="22"/>
          <w:szCs w:val="22"/>
        </w:rPr>
      </w:pPr>
    </w:p>
    <w:tbl>
      <w:tblPr>
        <w:tblW w:w="9787"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639"/>
        <w:gridCol w:w="6382"/>
        <w:gridCol w:w="1556"/>
        <w:gridCol w:w="1210"/>
      </w:tblGrid>
      <w:tr w:rsidR="00A31211" w:rsidRPr="0060029D" w:rsidTr="00E905FF">
        <w:trPr>
          <w:jc w:val="center"/>
        </w:trPr>
        <w:tc>
          <w:tcPr>
            <w:tcW w:w="639" w:type="dxa"/>
            <w:tcBorders>
              <w:top w:val="single" w:sz="4" w:space="0" w:color="auto"/>
              <w:left w:val="single" w:sz="4" w:space="0" w:color="auto"/>
              <w:bottom w:val="single" w:sz="4" w:space="0" w:color="auto"/>
              <w:right w:val="single" w:sz="4" w:space="0" w:color="auto"/>
            </w:tcBorders>
            <w:shd w:val="pct5" w:color="000000" w:fill="FFFFFF"/>
          </w:tcPr>
          <w:p w:rsidR="00A31211" w:rsidRPr="0060029D" w:rsidRDefault="00A31211" w:rsidP="00A74287">
            <w:pPr>
              <w:jc w:val="both"/>
            </w:pPr>
            <w:r w:rsidRPr="0060029D">
              <w:rPr>
                <w:sz w:val="22"/>
                <w:szCs w:val="22"/>
              </w:rPr>
              <w:t>№</w:t>
            </w:r>
          </w:p>
          <w:p w:rsidR="00A31211" w:rsidRPr="0060029D" w:rsidRDefault="00A31211" w:rsidP="00A74287">
            <w:pPr>
              <w:jc w:val="both"/>
            </w:pPr>
            <w:r w:rsidRPr="0060029D">
              <w:rPr>
                <w:sz w:val="22"/>
                <w:szCs w:val="22"/>
              </w:rPr>
              <w:t>п\п</w:t>
            </w:r>
          </w:p>
        </w:tc>
        <w:tc>
          <w:tcPr>
            <w:tcW w:w="6382" w:type="dxa"/>
            <w:tcBorders>
              <w:top w:val="single" w:sz="4" w:space="0" w:color="auto"/>
              <w:left w:val="single" w:sz="4" w:space="0" w:color="auto"/>
              <w:bottom w:val="single" w:sz="4" w:space="0" w:color="auto"/>
              <w:right w:val="single" w:sz="4" w:space="0" w:color="auto"/>
            </w:tcBorders>
            <w:shd w:val="pct5" w:color="000000" w:fill="FFFFFF"/>
          </w:tcPr>
          <w:p w:rsidR="00A31211" w:rsidRPr="0060029D" w:rsidRDefault="00A31211" w:rsidP="00A74287">
            <w:pPr>
              <w:jc w:val="both"/>
            </w:pPr>
            <w:r w:rsidRPr="0060029D">
              <w:rPr>
                <w:sz w:val="22"/>
                <w:szCs w:val="22"/>
              </w:rPr>
              <w:t>Наименование</w:t>
            </w:r>
          </w:p>
        </w:tc>
        <w:tc>
          <w:tcPr>
            <w:tcW w:w="1556" w:type="dxa"/>
            <w:tcBorders>
              <w:top w:val="single" w:sz="4" w:space="0" w:color="auto"/>
              <w:left w:val="single" w:sz="4" w:space="0" w:color="auto"/>
              <w:bottom w:val="single" w:sz="4" w:space="0" w:color="auto"/>
              <w:right w:val="single" w:sz="4" w:space="0" w:color="auto"/>
            </w:tcBorders>
            <w:shd w:val="pct5" w:color="000000" w:fill="FFFFFF"/>
          </w:tcPr>
          <w:p w:rsidR="00A31211" w:rsidRPr="0060029D" w:rsidRDefault="00A31211" w:rsidP="00A74287">
            <w:pPr>
              <w:widowControl w:val="0"/>
              <w:ind w:left="-108" w:right="-123"/>
              <w:jc w:val="both"/>
              <w:rPr>
                <w:lang w:val="en-US"/>
              </w:rPr>
            </w:pPr>
            <w:r w:rsidRPr="0060029D">
              <w:rPr>
                <w:sz w:val="22"/>
                <w:szCs w:val="22"/>
              </w:rPr>
              <w:t>Страницы</w:t>
            </w:r>
          </w:p>
          <w:p w:rsidR="00A31211" w:rsidRPr="0060029D" w:rsidRDefault="00A31211" w:rsidP="00A74287">
            <w:pPr>
              <w:widowControl w:val="0"/>
              <w:ind w:left="-108" w:right="-123"/>
              <w:jc w:val="both"/>
              <w:rPr>
                <w:color w:val="000000"/>
              </w:rPr>
            </w:pPr>
            <w:r w:rsidRPr="0060029D">
              <w:rPr>
                <w:sz w:val="22"/>
                <w:szCs w:val="22"/>
              </w:rPr>
              <w:t>с __ по __</w:t>
            </w:r>
          </w:p>
        </w:tc>
        <w:tc>
          <w:tcPr>
            <w:tcW w:w="1210" w:type="dxa"/>
            <w:tcBorders>
              <w:top w:val="single" w:sz="4" w:space="0" w:color="auto"/>
              <w:left w:val="single" w:sz="4" w:space="0" w:color="auto"/>
              <w:bottom w:val="single" w:sz="4" w:space="0" w:color="auto"/>
              <w:right w:val="single" w:sz="4" w:space="0" w:color="auto"/>
            </w:tcBorders>
            <w:shd w:val="pct5" w:color="000000" w:fill="FFFFFF"/>
          </w:tcPr>
          <w:p w:rsidR="00A31211" w:rsidRPr="0060029D" w:rsidRDefault="00A31211" w:rsidP="00A74287">
            <w:pPr>
              <w:widowControl w:val="0"/>
              <w:ind w:left="-108" w:right="-123"/>
              <w:jc w:val="both"/>
              <w:rPr>
                <w:color w:val="000000"/>
              </w:rPr>
            </w:pPr>
            <w:r w:rsidRPr="0060029D">
              <w:rPr>
                <w:color w:val="000000"/>
                <w:sz w:val="22"/>
                <w:szCs w:val="22"/>
              </w:rPr>
              <w:t>Кол-во</w:t>
            </w:r>
          </w:p>
          <w:p w:rsidR="00A31211" w:rsidRPr="0060029D" w:rsidRDefault="00A31211" w:rsidP="00A74287">
            <w:pPr>
              <w:widowControl w:val="0"/>
              <w:ind w:left="-108" w:right="-123"/>
              <w:jc w:val="both"/>
              <w:rPr>
                <w:color w:val="000000"/>
              </w:rPr>
            </w:pPr>
            <w:r w:rsidRPr="0060029D">
              <w:rPr>
                <w:color w:val="000000"/>
                <w:sz w:val="22"/>
                <w:szCs w:val="22"/>
              </w:rPr>
              <w:t>страниц</w:t>
            </w:r>
          </w:p>
        </w:tc>
      </w:tr>
      <w:tr w:rsidR="00A31211" w:rsidRPr="0060029D" w:rsidTr="00E905FF">
        <w:trPr>
          <w:trHeight w:val="138"/>
          <w:jc w:val="center"/>
        </w:trPr>
        <w:tc>
          <w:tcPr>
            <w:tcW w:w="639" w:type="dxa"/>
            <w:tcBorders>
              <w:top w:val="single" w:sz="4" w:space="0" w:color="auto"/>
              <w:left w:val="single" w:sz="4" w:space="0" w:color="auto"/>
              <w:bottom w:val="single" w:sz="4" w:space="0" w:color="auto"/>
              <w:right w:val="single" w:sz="4" w:space="0" w:color="auto"/>
            </w:tcBorders>
          </w:tcPr>
          <w:p w:rsidR="00A31211" w:rsidRPr="0060029D" w:rsidRDefault="00A31211" w:rsidP="00A74287">
            <w:pPr>
              <w:tabs>
                <w:tab w:val="num" w:pos="900"/>
              </w:tabs>
              <w:jc w:val="both"/>
            </w:pPr>
            <w:r w:rsidRPr="0060029D">
              <w:rPr>
                <w:sz w:val="22"/>
                <w:szCs w:val="22"/>
              </w:rPr>
              <w:t>1.</w:t>
            </w:r>
          </w:p>
        </w:tc>
        <w:tc>
          <w:tcPr>
            <w:tcW w:w="6382" w:type="dxa"/>
            <w:tcBorders>
              <w:top w:val="single" w:sz="4" w:space="0" w:color="auto"/>
              <w:left w:val="single" w:sz="4" w:space="0" w:color="auto"/>
              <w:bottom w:val="single" w:sz="4" w:space="0" w:color="auto"/>
              <w:right w:val="single" w:sz="4" w:space="0" w:color="auto"/>
            </w:tcBorders>
          </w:tcPr>
          <w:p w:rsidR="00A31211" w:rsidRPr="0060029D" w:rsidRDefault="00DD10EE" w:rsidP="00162C58">
            <w:pPr>
              <w:jc w:val="both"/>
            </w:pPr>
            <w:r w:rsidRPr="0060029D">
              <w:rPr>
                <w:sz w:val="22"/>
                <w:szCs w:val="22"/>
              </w:rPr>
              <w:t xml:space="preserve">Заявка на участие в </w:t>
            </w:r>
            <w:r w:rsidR="00162C58">
              <w:rPr>
                <w:sz w:val="22"/>
                <w:szCs w:val="22"/>
              </w:rPr>
              <w:t>Открытом конкурсе</w:t>
            </w:r>
          </w:p>
        </w:tc>
        <w:tc>
          <w:tcPr>
            <w:tcW w:w="1556" w:type="dxa"/>
            <w:tcBorders>
              <w:top w:val="single" w:sz="4" w:space="0" w:color="auto"/>
              <w:left w:val="single" w:sz="4" w:space="0" w:color="auto"/>
              <w:bottom w:val="single" w:sz="4" w:space="0" w:color="auto"/>
              <w:right w:val="single" w:sz="4" w:space="0" w:color="auto"/>
            </w:tcBorders>
          </w:tcPr>
          <w:p w:rsidR="00A31211" w:rsidRPr="0060029D" w:rsidRDefault="00A31211" w:rsidP="00A74287">
            <w:pPr>
              <w:jc w:val="both"/>
            </w:pPr>
          </w:p>
        </w:tc>
        <w:tc>
          <w:tcPr>
            <w:tcW w:w="1210" w:type="dxa"/>
            <w:tcBorders>
              <w:top w:val="single" w:sz="4" w:space="0" w:color="auto"/>
              <w:left w:val="single" w:sz="4" w:space="0" w:color="auto"/>
              <w:bottom w:val="single" w:sz="4" w:space="0" w:color="auto"/>
              <w:right w:val="single" w:sz="4" w:space="0" w:color="auto"/>
            </w:tcBorders>
          </w:tcPr>
          <w:p w:rsidR="00A31211" w:rsidRPr="0060029D" w:rsidRDefault="00A31211" w:rsidP="00A74287">
            <w:pPr>
              <w:jc w:val="both"/>
            </w:pPr>
          </w:p>
        </w:tc>
      </w:tr>
      <w:tr w:rsidR="00A31211" w:rsidRPr="0060029D" w:rsidTr="00E905FF">
        <w:trPr>
          <w:trHeight w:val="421"/>
          <w:jc w:val="center"/>
        </w:trPr>
        <w:tc>
          <w:tcPr>
            <w:tcW w:w="639" w:type="dxa"/>
            <w:tcBorders>
              <w:top w:val="single" w:sz="4" w:space="0" w:color="auto"/>
              <w:left w:val="single" w:sz="4" w:space="0" w:color="auto"/>
              <w:bottom w:val="single" w:sz="4" w:space="0" w:color="auto"/>
              <w:right w:val="single" w:sz="4" w:space="0" w:color="auto"/>
            </w:tcBorders>
          </w:tcPr>
          <w:p w:rsidR="00A31211" w:rsidRPr="0060029D" w:rsidRDefault="00A31211" w:rsidP="00A74287">
            <w:pPr>
              <w:tabs>
                <w:tab w:val="num" w:pos="900"/>
              </w:tabs>
              <w:jc w:val="both"/>
            </w:pPr>
            <w:r w:rsidRPr="0060029D">
              <w:rPr>
                <w:sz w:val="22"/>
                <w:szCs w:val="22"/>
              </w:rPr>
              <w:t>2.</w:t>
            </w:r>
          </w:p>
        </w:tc>
        <w:tc>
          <w:tcPr>
            <w:tcW w:w="6382" w:type="dxa"/>
            <w:tcBorders>
              <w:top w:val="single" w:sz="4" w:space="0" w:color="auto"/>
              <w:left w:val="single" w:sz="4" w:space="0" w:color="auto"/>
              <w:bottom w:val="single" w:sz="4" w:space="0" w:color="auto"/>
              <w:right w:val="single" w:sz="4" w:space="0" w:color="auto"/>
            </w:tcBorders>
          </w:tcPr>
          <w:p w:rsidR="00A31211" w:rsidRPr="0060029D" w:rsidRDefault="00DD10EE" w:rsidP="00A74287">
            <w:pPr>
              <w:widowControl w:val="0"/>
              <w:autoSpaceDE w:val="0"/>
              <w:autoSpaceDN w:val="0"/>
              <w:adjustRightInd w:val="0"/>
              <w:jc w:val="both"/>
            </w:pPr>
            <w:r w:rsidRPr="0060029D">
              <w:rPr>
                <w:sz w:val="22"/>
                <w:szCs w:val="22"/>
              </w:rPr>
              <w:t>…..</w:t>
            </w:r>
          </w:p>
        </w:tc>
        <w:tc>
          <w:tcPr>
            <w:tcW w:w="1556" w:type="dxa"/>
            <w:tcBorders>
              <w:top w:val="single" w:sz="4" w:space="0" w:color="auto"/>
              <w:left w:val="single" w:sz="4" w:space="0" w:color="auto"/>
              <w:right w:val="single" w:sz="4" w:space="0" w:color="auto"/>
            </w:tcBorders>
          </w:tcPr>
          <w:p w:rsidR="00A31211" w:rsidRPr="0060029D" w:rsidRDefault="00A31211" w:rsidP="00A74287">
            <w:pPr>
              <w:jc w:val="both"/>
            </w:pPr>
          </w:p>
        </w:tc>
        <w:tc>
          <w:tcPr>
            <w:tcW w:w="1210" w:type="dxa"/>
            <w:tcBorders>
              <w:top w:val="single" w:sz="4" w:space="0" w:color="auto"/>
              <w:left w:val="single" w:sz="4" w:space="0" w:color="auto"/>
              <w:right w:val="single" w:sz="4" w:space="0" w:color="auto"/>
            </w:tcBorders>
          </w:tcPr>
          <w:p w:rsidR="00A31211" w:rsidRPr="0060029D" w:rsidRDefault="00A31211" w:rsidP="00A74287">
            <w:pPr>
              <w:jc w:val="both"/>
            </w:pPr>
          </w:p>
        </w:tc>
      </w:tr>
      <w:tr w:rsidR="00133F54" w:rsidRPr="0060029D" w:rsidTr="00E905FF">
        <w:trPr>
          <w:trHeight w:val="333"/>
          <w:jc w:val="center"/>
        </w:trPr>
        <w:tc>
          <w:tcPr>
            <w:tcW w:w="639" w:type="dxa"/>
            <w:tcBorders>
              <w:top w:val="single" w:sz="4" w:space="0" w:color="auto"/>
              <w:left w:val="single" w:sz="4" w:space="0" w:color="auto"/>
              <w:bottom w:val="single" w:sz="4" w:space="0" w:color="auto"/>
              <w:right w:val="single" w:sz="4" w:space="0" w:color="auto"/>
            </w:tcBorders>
          </w:tcPr>
          <w:p w:rsidR="00133F54" w:rsidRPr="0060029D" w:rsidRDefault="00133F54" w:rsidP="00A74287">
            <w:pPr>
              <w:tabs>
                <w:tab w:val="num" w:pos="900"/>
              </w:tabs>
              <w:jc w:val="both"/>
            </w:pPr>
          </w:p>
        </w:tc>
        <w:tc>
          <w:tcPr>
            <w:tcW w:w="6382" w:type="dxa"/>
            <w:tcBorders>
              <w:top w:val="single" w:sz="4" w:space="0" w:color="auto"/>
              <w:left w:val="single" w:sz="4" w:space="0" w:color="auto"/>
              <w:bottom w:val="single" w:sz="4" w:space="0" w:color="auto"/>
              <w:right w:val="single" w:sz="4" w:space="0" w:color="auto"/>
            </w:tcBorders>
          </w:tcPr>
          <w:p w:rsidR="00133F54" w:rsidRPr="0060029D" w:rsidRDefault="00133F54" w:rsidP="00A74287">
            <w:pPr>
              <w:jc w:val="both"/>
            </w:pPr>
            <w:r w:rsidRPr="0060029D">
              <w:rPr>
                <w:sz w:val="22"/>
                <w:szCs w:val="22"/>
              </w:rPr>
              <w:t>Итого:</w:t>
            </w:r>
          </w:p>
        </w:tc>
        <w:tc>
          <w:tcPr>
            <w:tcW w:w="1556" w:type="dxa"/>
            <w:tcBorders>
              <w:top w:val="single" w:sz="4" w:space="0" w:color="auto"/>
              <w:left w:val="single" w:sz="4" w:space="0" w:color="auto"/>
              <w:bottom w:val="single" w:sz="4" w:space="0" w:color="auto"/>
              <w:right w:val="single" w:sz="4" w:space="0" w:color="auto"/>
            </w:tcBorders>
          </w:tcPr>
          <w:p w:rsidR="00133F54" w:rsidRPr="0060029D" w:rsidRDefault="00133F54" w:rsidP="00A74287">
            <w:pPr>
              <w:jc w:val="both"/>
            </w:pPr>
          </w:p>
        </w:tc>
        <w:tc>
          <w:tcPr>
            <w:tcW w:w="1210" w:type="dxa"/>
            <w:tcBorders>
              <w:top w:val="single" w:sz="4" w:space="0" w:color="auto"/>
              <w:left w:val="single" w:sz="4" w:space="0" w:color="auto"/>
              <w:bottom w:val="single" w:sz="4" w:space="0" w:color="auto"/>
              <w:right w:val="single" w:sz="4" w:space="0" w:color="auto"/>
            </w:tcBorders>
          </w:tcPr>
          <w:p w:rsidR="00133F54" w:rsidRPr="0060029D" w:rsidRDefault="00133F54" w:rsidP="00A74287">
            <w:pPr>
              <w:jc w:val="both"/>
            </w:pPr>
          </w:p>
        </w:tc>
      </w:tr>
    </w:tbl>
    <w:p w:rsidR="00A31211" w:rsidRPr="0060029D" w:rsidRDefault="00A31211" w:rsidP="00A74287">
      <w:pPr>
        <w:jc w:val="both"/>
        <w:rPr>
          <w:b/>
          <w:sz w:val="22"/>
          <w:szCs w:val="22"/>
        </w:rPr>
      </w:pPr>
    </w:p>
    <w:p w:rsidR="00A31211" w:rsidRPr="0060029D" w:rsidRDefault="00A31211" w:rsidP="00A74287">
      <w:pPr>
        <w:jc w:val="both"/>
        <w:rPr>
          <w:sz w:val="22"/>
          <w:szCs w:val="22"/>
        </w:rPr>
      </w:pPr>
      <w:r w:rsidRPr="0060029D">
        <w:rPr>
          <w:sz w:val="22"/>
          <w:szCs w:val="22"/>
        </w:rPr>
        <w:t>Всего представлено (общее количество) __________документов на ____________ листах.</w:t>
      </w:r>
    </w:p>
    <w:p w:rsidR="00A31211" w:rsidRPr="0060029D" w:rsidRDefault="00A31211" w:rsidP="00A74287">
      <w:pPr>
        <w:jc w:val="both"/>
        <w:rPr>
          <w:b/>
          <w:sz w:val="22"/>
          <w:szCs w:val="22"/>
        </w:rPr>
      </w:pPr>
    </w:p>
    <w:p w:rsidR="00A31211" w:rsidRPr="0060029D" w:rsidRDefault="00A31211" w:rsidP="00A74287">
      <w:pPr>
        <w:jc w:val="both"/>
        <w:rPr>
          <w:b/>
          <w:sz w:val="22"/>
          <w:szCs w:val="22"/>
        </w:rPr>
      </w:pPr>
      <w:r w:rsidRPr="0060029D">
        <w:rPr>
          <w:b/>
          <w:sz w:val="22"/>
          <w:szCs w:val="22"/>
        </w:rPr>
        <w:t>Руководитель (уполномоченное лицо)</w:t>
      </w:r>
    </w:p>
    <w:p w:rsidR="00A31211" w:rsidRPr="0060029D" w:rsidRDefault="00A31211" w:rsidP="00A74287">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A31211" w:rsidRPr="0060029D" w:rsidRDefault="00A31211" w:rsidP="00A74287">
      <w:pPr>
        <w:tabs>
          <w:tab w:val="left" w:pos="7371"/>
        </w:tabs>
        <w:jc w:val="both"/>
        <w:rPr>
          <w:i/>
          <w:sz w:val="22"/>
          <w:szCs w:val="22"/>
          <w:vertAlign w:val="superscript"/>
        </w:rPr>
      </w:pPr>
      <w:r w:rsidRPr="0060029D">
        <w:rPr>
          <w:i/>
          <w:sz w:val="22"/>
          <w:szCs w:val="22"/>
          <w:vertAlign w:val="superscript"/>
        </w:rPr>
        <w:t xml:space="preserve">                                                                                                                           (подпись)                                                (Ф.И.О.)</w:t>
      </w:r>
    </w:p>
    <w:p w:rsidR="00A31211" w:rsidRPr="0060029D" w:rsidRDefault="00A31211" w:rsidP="00A74287">
      <w:pPr>
        <w:tabs>
          <w:tab w:val="left" w:pos="7371"/>
        </w:tabs>
        <w:jc w:val="both"/>
        <w:rPr>
          <w:i/>
          <w:sz w:val="22"/>
          <w:szCs w:val="22"/>
          <w:vertAlign w:val="superscript"/>
        </w:rPr>
      </w:pPr>
      <w:r w:rsidRPr="0060029D">
        <w:rPr>
          <w:b/>
          <w:sz w:val="22"/>
          <w:szCs w:val="22"/>
        </w:rPr>
        <w:t>МП</w:t>
      </w:r>
    </w:p>
    <w:p w:rsidR="00A446CC" w:rsidRDefault="00A446CC" w:rsidP="004D374B">
      <w:pPr>
        <w:spacing w:after="200" w:line="276" w:lineRule="auto"/>
        <w:jc w:val="both"/>
        <w:rPr>
          <w:b/>
          <w:sz w:val="22"/>
          <w:szCs w:val="22"/>
          <w:u w:val="single"/>
        </w:rPr>
      </w:pPr>
    </w:p>
    <w:p w:rsidR="00A31211" w:rsidRPr="0060029D" w:rsidRDefault="00A31211" w:rsidP="004D374B">
      <w:pPr>
        <w:spacing w:after="200" w:line="276" w:lineRule="auto"/>
        <w:jc w:val="both"/>
        <w:rPr>
          <w:b/>
          <w:sz w:val="22"/>
          <w:szCs w:val="22"/>
        </w:rPr>
      </w:pPr>
      <w:r w:rsidRPr="0060029D">
        <w:rPr>
          <w:b/>
          <w:sz w:val="22"/>
          <w:szCs w:val="22"/>
          <w:u w:val="single"/>
        </w:rPr>
        <w:t>Форма 2</w:t>
      </w:r>
      <w:r w:rsidR="00A446CC">
        <w:rPr>
          <w:b/>
          <w:sz w:val="22"/>
          <w:szCs w:val="22"/>
          <w:u w:val="single"/>
        </w:rPr>
        <w:t xml:space="preserve"> </w:t>
      </w:r>
    </w:p>
    <w:p w:rsidR="00A31211" w:rsidRPr="0060029D" w:rsidRDefault="0011245D" w:rsidP="00A74287">
      <w:pPr>
        <w:tabs>
          <w:tab w:val="left" w:pos="360"/>
          <w:tab w:val="left" w:pos="3261"/>
          <w:tab w:val="left" w:pos="3544"/>
          <w:tab w:val="left" w:pos="3828"/>
        </w:tabs>
        <w:spacing w:before="120" w:after="120"/>
        <w:jc w:val="both"/>
        <w:rPr>
          <w:b/>
          <w:sz w:val="22"/>
          <w:szCs w:val="22"/>
        </w:rPr>
      </w:pPr>
      <w:r>
        <w:rPr>
          <w:b/>
          <w:sz w:val="22"/>
          <w:szCs w:val="22"/>
        </w:rPr>
        <w:t>«</w:t>
      </w:r>
      <w:r w:rsidR="00A446CC">
        <w:rPr>
          <w:b/>
          <w:sz w:val="22"/>
          <w:szCs w:val="22"/>
        </w:rPr>
        <w:t xml:space="preserve">Письмо о подаче </w:t>
      </w:r>
      <w:r w:rsidR="00A31211" w:rsidRPr="0060029D">
        <w:rPr>
          <w:b/>
          <w:sz w:val="22"/>
          <w:szCs w:val="22"/>
        </w:rPr>
        <w:t>Заявк</w:t>
      </w:r>
      <w:r w:rsidR="00A446CC">
        <w:rPr>
          <w:b/>
          <w:sz w:val="22"/>
          <w:szCs w:val="22"/>
        </w:rPr>
        <w:t>и</w:t>
      </w:r>
      <w:r w:rsidR="00A31211" w:rsidRPr="0060029D">
        <w:rPr>
          <w:b/>
          <w:sz w:val="22"/>
          <w:szCs w:val="22"/>
        </w:rPr>
        <w:t xml:space="preserve"> на участие в </w:t>
      </w:r>
      <w:r w:rsidR="00162C58">
        <w:rPr>
          <w:b/>
          <w:sz w:val="22"/>
          <w:szCs w:val="22"/>
        </w:rPr>
        <w:t>Открытом конкурсе</w:t>
      </w:r>
      <w:r>
        <w:rPr>
          <w:b/>
          <w:sz w:val="22"/>
          <w:szCs w:val="22"/>
        </w:rPr>
        <w:t>»</w:t>
      </w:r>
    </w:p>
    <w:p w:rsidR="00A31211" w:rsidRPr="0060029D" w:rsidRDefault="00A31211" w:rsidP="00A74287">
      <w:pPr>
        <w:tabs>
          <w:tab w:val="center" w:pos="4677"/>
          <w:tab w:val="right" w:pos="9355"/>
        </w:tabs>
        <w:jc w:val="both"/>
        <w:rPr>
          <w:sz w:val="22"/>
          <w:szCs w:val="22"/>
        </w:rPr>
      </w:pPr>
    </w:p>
    <w:p w:rsidR="00A31211" w:rsidRPr="0060029D" w:rsidRDefault="00A31211" w:rsidP="00A74287">
      <w:pPr>
        <w:tabs>
          <w:tab w:val="center" w:pos="4677"/>
          <w:tab w:val="right" w:pos="9355"/>
        </w:tabs>
        <w:jc w:val="both"/>
        <w:rPr>
          <w:sz w:val="22"/>
          <w:szCs w:val="22"/>
        </w:rPr>
      </w:pPr>
      <w:r w:rsidRPr="0060029D">
        <w:rPr>
          <w:sz w:val="22"/>
          <w:szCs w:val="22"/>
        </w:rPr>
        <w:t>Фирменный бланк участника закупки</w:t>
      </w:r>
    </w:p>
    <w:p w:rsidR="00A31211" w:rsidRPr="0060029D" w:rsidRDefault="00A31211" w:rsidP="00A74287">
      <w:pPr>
        <w:tabs>
          <w:tab w:val="center" w:pos="4677"/>
          <w:tab w:val="right" w:pos="9355"/>
        </w:tabs>
        <w:jc w:val="both"/>
        <w:rPr>
          <w:color w:val="0000FF"/>
          <w:sz w:val="22"/>
          <w:szCs w:val="22"/>
        </w:rPr>
      </w:pPr>
    </w:p>
    <w:tbl>
      <w:tblPr>
        <w:tblW w:w="9287" w:type="dxa"/>
        <w:tblLook w:val="01E0"/>
      </w:tblPr>
      <w:tblGrid>
        <w:gridCol w:w="4612"/>
        <w:gridCol w:w="4675"/>
      </w:tblGrid>
      <w:tr w:rsidR="00A31211" w:rsidRPr="0060029D" w:rsidTr="001614D0">
        <w:tc>
          <w:tcPr>
            <w:tcW w:w="4612" w:type="dxa"/>
          </w:tcPr>
          <w:p w:rsidR="00A31211" w:rsidRPr="0060029D" w:rsidRDefault="00A31211" w:rsidP="00A74287">
            <w:pPr>
              <w:keepNext/>
              <w:keepLines/>
              <w:widowControl w:val="0"/>
              <w:suppressLineNumbers/>
              <w:suppressAutoHyphens/>
              <w:spacing w:after="60"/>
              <w:jc w:val="both"/>
              <w:rPr>
                <w:bCs/>
              </w:rPr>
            </w:pPr>
            <w:r w:rsidRPr="0060029D">
              <w:rPr>
                <w:bCs/>
                <w:sz w:val="22"/>
                <w:szCs w:val="22"/>
              </w:rPr>
              <w:t>Дата, исх. номер</w:t>
            </w:r>
          </w:p>
        </w:tc>
        <w:tc>
          <w:tcPr>
            <w:tcW w:w="4675" w:type="dxa"/>
          </w:tcPr>
          <w:p w:rsidR="00A31211" w:rsidRPr="0060029D" w:rsidRDefault="00A31211" w:rsidP="00A74287">
            <w:pPr>
              <w:keepNext/>
              <w:keepLines/>
              <w:widowControl w:val="0"/>
              <w:suppressLineNumbers/>
              <w:suppressAutoHyphens/>
              <w:spacing w:after="60"/>
              <w:ind w:left="-97"/>
              <w:jc w:val="both"/>
              <w:rPr>
                <w:bCs/>
              </w:rPr>
            </w:pPr>
          </w:p>
        </w:tc>
      </w:tr>
    </w:tbl>
    <w:p w:rsidR="00CF1487" w:rsidRPr="0060029D" w:rsidRDefault="00CF1487" w:rsidP="00A74287">
      <w:pPr>
        <w:jc w:val="both"/>
        <w:rPr>
          <w:b/>
          <w:sz w:val="22"/>
          <w:szCs w:val="22"/>
        </w:rPr>
      </w:pPr>
    </w:p>
    <w:p w:rsidR="00A31211" w:rsidRPr="0060029D" w:rsidRDefault="00A31211" w:rsidP="00A74287">
      <w:pPr>
        <w:jc w:val="both"/>
        <w:rPr>
          <w:b/>
          <w:sz w:val="22"/>
          <w:szCs w:val="22"/>
        </w:rPr>
      </w:pPr>
      <w:r w:rsidRPr="0060029D">
        <w:rPr>
          <w:b/>
          <w:sz w:val="22"/>
          <w:szCs w:val="22"/>
        </w:rPr>
        <w:t>Заявка</w:t>
      </w:r>
    </w:p>
    <w:p w:rsidR="00A31211" w:rsidRPr="0060029D" w:rsidRDefault="00A31211" w:rsidP="00A74287">
      <w:pPr>
        <w:jc w:val="both"/>
        <w:rPr>
          <w:b/>
          <w:sz w:val="22"/>
          <w:szCs w:val="22"/>
        </w:rPr>
      </w:pPr>
      <w:r w:rsidRPr="0060029D">
        <w:rPr>
          <w:b/>
          <w:sz w:val="22"/>
          <w:szCs w:val="22"/>
        </w:rPr>
        <w:t xml:space="preserve">на участие в </w:t>
      </w:r>
      <w:r w:rsidR="00162C58">
        <w:rPr>
          <w:b/>
          <w:sz w:val="22"/>
          <w:szCs w:val="22"/>
        </w:rPr>
        <w:t>Открытом конкурсе</w:t>
      </w:r>
      <w:r w:rsidRPr="0060029D">
        <w:rPr>
          <w:b/>
          <w:sz w:val="22"/>
          <w:szCs w:val="22"/>
        </w:rPr>
        <w:t xml:space="preserve"> </w:t>
      </w:r>
    </w:p>
    <w:p w:rsidR="00A31211" w:rsidRPr="0060029D" w:rsidRDefault="00E20896" w:rsidP="00A74287">
      <w:pPr>
        <w:jc w:val="both"/>
        <w:rPr>
          <w:b/>
          <w:sz w:val="22"/>
          <w:szCs w:val="22"/>
        </w:rPr>
      </w:pPr>
      <w:r w:rsidRPr="0060029D">
        <w:rPr>
          <w:b/>
          <w:sz w:val="22"/>
          <w:szCs w:val="22"/>
        </w:rPr>
        <w:t xml:space="preserve">на право заключить </w:t>
      </w:r>
      <w:r w:rsidR="006B2F34" w:rsidRPr="0060029D">
        <w:rPr>
          <w:b/>
          <w:sz w:val="22"/>
          <w:szCs w:val="22"/>
        </w:rPr>
        <w:t>договор</w:t>
      </w:r>
      <w:r w:rsidRPr="0060029D">
        <w:rPr>
          <w:b/>
          <w:sz w:val="22"/>
          <w:szCs w:val="22"/>
        </w:rPr>
        <w:t xml:space="preserve"> на </w:t>
      </w:r>
      <w:r w:rsidR="00BC18CB" w:rsidRPr="0060029D">
        <w:rPr>
          <w:b/>
          <w:sz w:val="22"/>
          <w:szCs w:val="22"/>
        </w:rPr>
        <w:t xml:space="preserve">проведение энергетического обследования </w:t>
      </w:r>
      <w:r w:rsidR="00F63100" w:rsidRPr="0060029D">
        <w:rPr>
          <w:b/>
          <w:sz w:val="22"/>
          <w:szCs w:val="22"/>
        </w:rPr>
        <w:t>объектов «_____________________»</w:t>
      </w:r>
      <w:r w:rsidR="00BC18CB" w:rsidRPr="0060029D">
        <w:rPr>
          <w:b/>
          <w:sz w:val="22"/>
          <w:szCs w:val="22"/>
        </w:rPr>
        <w:t xml:space="preserve"> </w:t>
      </w:r>
    </w:p>
    <w:p w:rsidR="00CF1487" w:rsidRPr="0060029D" w:rsidRDefault="00CF1487" w:rsidP="00A74287">
      <w:pPr>
        <w:jc w:val="both"/>
        <w:rPr>
          <w:b/>
          <w:sz w:val="22"/>
          <w:szCs w:val="22"/>
        </w:rPr>
      </w:pPr>
    </w:p>
    <w:p w:rsidR="00A31211" w:rsidRPr="0060029D" w:rsidRDefault="00A31211" w:rsidP="00EE3268">
      <w:pPr>
        <w:pStyle w:val="aff2"/>
        <w:widowControl w:val="0"/>
        <w:numPr>
          <w:ilvl w:val="0"/>
          <w:numId w:val="7"/>
        </w:numPr>
        <w:spacing w:after="0" w:line="240" w:lineRule="auto"/>
        <w:ind w:left="0" w:firstLine="709"/>
        <w:jc w:val="both"/>
        <w:rPr>
          <w:rFonts w:ascii="Times New Roman" w:hAnsi="Times New Roman"/>
        </w:rPr>
      </w:pPr>
      <w:r w:rsidRPr="0060029D">
        <w:rPr>
          <w:rFonts w:ascii="Times New Roman" w:hAnsi="Times New Roman"/>
        </w:rPr>
        <w:t xml:space="preserve">Изучив </w:t>
      </w:r>
      <w:r w:rsidRPr="0060029D">
        <w:rPr>
          <w:rFonts w:ascii="Times New Roman" w:hAnsi="Times New Roman"/>
          <w:lang w:eastAsia="ja-JP"/>
        </w:rPr>
        <w:t>документацию о закупке</w:t>
      </w:r>
      <w:r w:rsidRPr="0060029D">
        <w:rPr>
          <w:rFonts w:ascii="Times New Roman" w:hAnsi="Times New Roman"/>
        </w:rPr>
        <w:t xml:space="preserve">, а также применимые к данному </w:t>
      </w:r>
      <w:r w:rsidR="00162C58">
        <w:rPr>
          <w:rFonts w:ascii="Times New Roman" w:hAnsi="Times New Roman"/>
        </w:rPr>
        <w:t>конкурсу</w:t>
      </w:r>
      <w:r w:rsidRPr="0060029D">
        <w:rPr>
          <w:rFonts w:ascii="Times New Roman" w:hAnsi="Times New Roman"/>
        </w:rPr>
        <w:t xml:space="preserve"> законодательство и нормативно-правовые акты Российской Федерации _______________________________________________________________________________________</w:t>
      </w:r>
    </w:p>
    <w:p w:rsidR="00A31211" w:rsidRPr="0060029D" w:rsidRDefault="00A31211" w:rsidP="00A74287">
      <w:pPr>
        <w:ind w:firstLine="709"/>
        <w:jc w:val="both"/>
        <w:rPr>
          <w:i/>
          <w:sz w:val="22"/>
          <w:szCs w:val="22"/>
        </w:rPr>
      </w:pPr>
      <w:r w:rsidRPr="0060029D">
        <w:rPr>
          <w:i/>
          <w:sz w:val="22"/>
          <w:szCs w:val="22"/>
        </w:rPr>
        <w:t>(наименование или Ф.И.О. участника закупки)</w:t>
      </w:r>
    </w:p>
    <w:p w:rsidR="00A31211" w:rsidRPr="0060029D" w:rsidRDefault="00A31211" w:rsidP="00A74287">
      <w:pPr>
        <w:jc w:val="both"/>
        <w:rPr>
          <w:sz w:val="22"/>
          <w:szCs w:val="22"/>
        </w:rPr>
      </w:pPr>
      <w:r w:rsidRPr="0060029D">
        <w:rPr>
          <w:sz w:val="22"/>
          <w:szCs w:val="22"/>
        </w:rPr>
        <w:t>в лице,_______________________________________________________________________</w:t>
      </w:r>
    </w:p>
    <w:p w:rsidR="00A31211" w:rsidRPr="0060029D" w:rsidRDefault="00A31211" w:rsidP="00A74287">
      <w:pPr>
        <w:ind w:firstLine="709"/>
        <w:jc w:val="both"/>
        <w:rPr>
          <w:i/>
          <w:sz w:val="22"/>
          <w:szCs w:val="22"/>
        </w:rPr>
      </w:pPr>
      <w:r w:rsidRPr="0060029D">
        <w:rPr>
          <w:i/>
          <w:sz w:val="22"/>
          <w:szCs w:val="22"/>
        </w:rPr>
        <w:t>(наименование должности руководителя и его Ф.И.О., уполномоченного (лица для юридического лица)</w:t>
      </w:r>
    </w:p>
    <w:p w:rsidR="00A31211" w:rsidRPr="0060029D" w:rsidRDefault="00A31211" w:rsidP="00A74287">
      <w:pPr>
        <w:ind w:firstLine="709"/>
        <w:jc w:val="both"/>
        <w:rPr>
          <w:i/>
          <w:sz w:val="22"/>
          <w:szCs w:val="22"/>
        </w:rPr>
      </w:pPr>
    </w:p>
    <w:p w:rsidR="00A31211" w:rsidRPr="0060029D" w:rsidRDefault="00A31211" w:rsidP="00A74287">
      <w:pPr>
        <w:jc w:val="both"/>
        <w:rPr>
          <w:sz w:val="22"/>
          <w:szCs w:val="22"/>
        </w:rPr>
      </w:pPr>
      <w:r w:rsidRPr="0060029D">
        <w:rPr>
          <w:sz w:val="22"/>
          <w:szCs w:val="22"/>
        </w:rPr>
        <w:t>действующего на основании_____________________________________________________</w:t>
      </w:r>
    </w:p>
    <w:p w:rsidR="00A31211" w:rsidRPr="0060029D" w:rsidRDefault="00A31211" w:rsidP="00A74287">
      <w:pPr>
        <w:ind w:firstLine="709"/>
        <w:jc w:val="both"/>
        <w:rPr>
          <w:i/>
          <w:sz w:val="22"/>
          <w:szCs w:val="22"/>
        </w:rPr>
      </w:pPr>
      <w:r w:rsidRPr="0060029D">
        <w:rPr>
          <w:i/>
          <w:sz w:val="22"/>
          <w:szCs w:val="22"/>
        </w:rPr>
        <w:t>(устава, доверенности)</w:t>
      </w:r>
    </w:p>
    <w:p w:rsidR="00A31211" w:rsidRPr="0060029D" w:rsidRDefault="00A31211" w:rsidP="00A74287">
      <w:pPr>
        <w:jc w:val="both"/>
        <w:rPr>
          <w:sz w:val="22"/>
          <w:szCs w:val="22"/>
        </w:rPr>
      </w:pPr>
      <w:r w:rsidRPr="0060029D">
        <w:rPr>
          <w:sz w:val="22"/>
          <w:szCs w:val="22"/>
        </w:rPr>
        <w:t xml:space="preserve">сообщает о согласии участвовать в </w:t>
      </w:r>
      <w:r w:rsidR="00162C58">
        <w:rPr>
          <w:sz w:val="22"/>
          <w:szCs w:val="22"/>
        </w:rPr>
        <w:t>Открытом конкурсе</w:t>
      </w:r>
      <w:r w:rsidRPr="0060029D">
        <w:rPr>
          <w:sz w:val="22"/>
          <w:szCs w:val="22"/>
        </w:rPr>
        <w:t xml:space="preserve"> на условиях, установленных в </w:t>
      </w:r>
      <w:r w:rsidR="00391216">
        <w:rPr>
          <w:sz w:val="22"/>
          <w:szCs w:val="22"/>
        </w:rPr>
        <w:t>Конкурсной документации</w:t>
      </w:r>
      <w:r w:rsidRPr="0060029D">
        <w:rPr>
          <w:sz w:val="22"/>
          <w:szCs w:val="22"/>
        </w:rPr>
        <w:t>, и направляет настоящую заявку.</w:t>
      </w:r>
    </w:p>
    <w:p w:rsidR="00920E44" w:rsidRPr="0060029D" w:rsidRDefault="00920E44" w:rsidP="00A74287">
      <w:pPr>
        <w:jc w:val="both"/>
        <w:rPr>
          <w:sz w:val="22"/>
          <w:szCs w:val="22"/>
        </w:rPr>
      </w:pPr>
    </w:p>
    <w:p w:rsidR="00A31211" w:rsidRPr="0060029D" w:rsidRDefault="00A31211" w:rsidP="00A74287">
      <w:pPr>
        <w:ind w:firstLine="709"/>
        <w:jc w:val="both"/>
        <w:rPr>
          <w:i/>
          <w:sz w:val="22"/>
          <w:szCs w:val="22"/>
        </w:rPr>
      </w:pPr>
      <w:r w:rsidRPr="0060029D">
        <w:rPr>
          <w:sz w:val="22"/>
          <w:szCs w:val="22"/>
        </w:rPr>
        <w:t xml:space="preserve">2. Предлагаемая цена </w:t>
      </w:r>
      <w:r w:rsidR="006B2F34" w:rsidRPr="0060029D">
        <w:rPr>
          <w:sz w:val="22"/>
          <w:szCs w:val="22"/>
        </w:rPr>
        <w:t>договор</w:t>
      </w:r>
      <w:r w:rsidR="00680029" w:rsidRPr="0060029D">
        <w:rPr>
          <w:sz w:val="22"/>
          <w:szCs w:val="22"/>
        </w:rPr>
        <w:t>а</w:t>
      </w:r>
      <w:r w:rsidRPr="0060029D">
        <w:rPr>
          <w:sz w:val="22"/>
          <w:szCs w:val="22"/>
        </w:rPr>
        <w:t xml:space="preserve"> составляет</w:t>
      </w:r>
      <w:r w:rsidR="00920E44" w:rsidRPr="0060029D">
        <w:rPr>
          <w:sz w:val="22"/>
          <w:szCs w:val="22"/>
        </w:rPr>
        <w:t xml:space="preserve"> ______________________________</w:t>
      </w:r>
      <w:r w:rsidRPr="0060029D">
        <w:rPr>
          <w:sz w:val="22"/>
          <w:szCs w:val="22"/>
        </w:rPr>
        <w:t xml:space="preserve"> ___________________________________________________</w:t>
      </w:r>
      <w:r w:rsidR="00920E44" w:rsidRPr="0060029D">
        <w:rPr>
          <w:sz w:val="22"/>
          <w:szCs w:val="22"/>
        </w:rPr>
        <w:t>, в т.ч. НДС (НДС не облагается)</w:t>
      </w:r>
      <w:r w:rsidRPr="0060029D">
        <w:rPr>
          <w:sz w:val="22"/>
          <w:szCs w:val="22"/>
        </w:rPr>
        <w:t>.</w:t>
      </w:r>
      <w:r w:rsidRPr="0060029D">
        <w:rPr>
          <w:i/>
          <w:sz w:val="22"/>
          <w:szCs w:val="22"/>
        </w:rPr>
        <w:t xml:space="preserve">                                                                                                                                       (указывается цена цифрами и прописью)</w:t>
      </w:r>
    </w:p>
    <w:p w:rsidR="00CF1487" w:rsidRPr="0060029D" w:rsidRDefault="00CF1487" w:rsidP="00A74287">
      <w:pPr>
        <w:ind w:firstLine="709"/>
        <w:jc w:val="both"/>
        <w:rPr>
          <w:sz w:val="22"/>
          <w:szCs w:val="22"/>
        </w:rPr>
      </w:pPr>
    </w:p>
    <w:p w:rsidR="00EC28AE" w:rsidRPr="0060029D" w:rsidRDefault="00A31211" w:rsidP="00A74287">
      <w:pPr>
        <w:ind w:firstLine="709"/>
        <w:jc w:val="both"/>
        <w:rPr>
          <w:sz w:val="22"/>
          <w:szCs w:val="22"/>
        </w:rPr>
      </w:pPr>
      <w:r w:rsidRPr="0060029D">
        <w:rPr>
          <w:sz w:val="22"/>
          <w:szCs w:val="22"/>
        </w:rPr>
        <w:t>В цену</w:t>
      </w:r>
      <w:r w:rsidR="008335EC" w:rsidRPr="0060029D">
        <w:rPr>
          <w:sz w:val="22"/>
          <w:szCs w:val="22"/>
        </w:rPr>
        <w:t xml:space="preserve"> </w:t>
      </w:r>
      <w:r w:rsidR="006B2F34" w:rsidRPr="0060029D">
        <w:rPr>
          <w:sz w:val="22"/>
          <w:szCs w:val="22"/>
        </w:rPr>
        <w:t>договор</w:t>
      </w:r>
      <w:r w:rsidR="00680029" w:rsidRPr="0060029D">
        <w:rPr>
          <w:sz w:val="22"/>
          <w:szCs w:val="22"/>
        </w:rPr>
        <w:t>а</w:t>
      </w:r>
      <w:r w:rsidR="008335EC" w:rsidRPr="0060029D">
        <w:rPr>
          <w:sz w:val="22"/>
          <w:szCs w:val="22"/>
        </w:rPr>
        <w:t xml:space="preserve"> включены</w:t>
      </w:r>
      <w:r w:rsidR="001317A0" w:rsidRPr="0060029D">
        <w:rPr>
          <w:sz w:val="22"/>
          <w:szCs w:val="22"/>
        </w:rPr>
        <w:t xml:space="preserve"> все затраты, налоги,</w:t>
      </w:r>
      <w:r w:rsidR="008335EC" w:rsidRPr="0060029D">
        <w:rPr>
          <w:sz w:val="22"/>
          <w:szCs w:val="22"/>
        </w:rPr>
        <w:t xml:space="preserve"> и иные обязательные платежи, подлежащие уплате в связи с исполнением </w:t>
      </w:r>
      <w:r w:rsidR="006B2F34" w:rsidRPr="0060029D">
        <w:rPr>
          <w:sz w:val="22"/>
          <w:szCs w:val="22"/>
        </w:rPr>
        <w:t>договор</w:t>
      </w:r>
      <w:r w:rsidR="00680029" w:rsidRPr="0060029D">
        <w:rPr>
          <w:sz w:val="22"/>
          <w:szCs w:val="22"/>
        </w:rPr>
        <w:t>а</w:t>
      </w:r>
      <w:r w:rsidR="008335EC" w:rsidRPr="0060029D">
        <w:rPr>
          <w:sz w:val="22"/>
          <w:szCs w:val="22"/>
        </w:rPr>
        <w:t>.</w:t>
      </w:r>
    </w:p>
    <w:p w:rsidR="00A31211" w:rsidRPr="0060029D" w:rsidRDefault="00915C8B" w:rsidP="00A74287">
      <w:pPr>
        <w:pStyle w:val="211"/>
        <w:suppressAutoHyphens/>
        <w:spacing w:after="0"/>
        <w:ind w:left="0" w:firstLine="709"/>
        <w:rPr>
          <w:bCs/>
          <w:sz w:val="22"/>
          <w:szCs w:val="22"/>
        </w:rPr>
      </w:pPr>
      <w:r>
        <w:rPr>
          <w:bCs/>
          <w:sz w:val="22"/>
          <w:szCs w:val="22"/>
        </w:rPr>
        <w:t>3</w:t>
      </w:r>
      <w:r w:rsidR="00A31211" w:rsidRPr="0060029D">
        <w:rPr>
          <w:bCs/>
          <w:sz w:val="22"/>
          <w:szCs w:val="22"/>
        </w:rPr>
        <w:t xml:space="preserve">. С условиями исполнения </w:t>
      </w:r>
      <w:r w:rsidR="006B2F34" w:rsidRPr="0060029D">
        <w:rPr>
          <w:bCs/>
          <w:sz w:val="22"/>
          <w:szCs w:val="22"/>
        </w:rPr>
        <w:t>договор</w:t>
      </w:r>
      <w:r w:rsidR="00680029" w:rsidRPr="0060029D">
        <w:rPr>
          <w:bCs/>
          <w:sz w:val="22"/>
          <w:szCs w:val="22"/>
        </w:rPr>
        <w:t>а</w:t>
      </w:r>
      <w:r w:rsidR="00A31211" w:rsidRPr="0060029D">
        <w:rPr>
          <w:bCs/>
          <w:sz w:val="22"/>
          <w:szCs w:val="22"/>
        </w:rPr>
        <w:t xml:space="preserve">, в том числе в части, касающейся формы, сроков и порядка оплаты </w:t>
      </w:r>
      <w:r w:rsidR="007E7F9B" w:rsidRPr="0060029D">
        <w:rPr>
          <w:bCs/>
          <w:sz w:val="22"/>
          <w:szCs w:val="22"/>
        </w:rPr>
        <w:t>оказываемых услуг</w:t>
      </w:r>
      <w:r w:rsidR="00A31211" w:rsidRPr="0060029D">
        <w:rPr>
          <w:bCs/>
          <w:sz w:val="22"/>
          <w:szCs w:val="22"/>
        </w:rPr>
        <w:t>, ознакомлены и согласны.</w:t>
      </w:r>
    </w:p>
    <w:p w:rsidR="00A31211" w:rsidRPr="0060029D" w:rsidRDefault="00915C8B" w:rsidP="00A74287">
      <w:pPr>
        <w:pStyle w:val="ae"/>
        <w:tabs>
          <w:tab w:val="left" w:pos="900"/>
        </w:tabs>
        <w:spacing w:after="0"/>
        <w:ind w:firstLine="709"/>
        <w:jc w:val="both"/>
        <w:rPr>
          <w:i/>
          <w:sz w:val="22"/>
          <w:szCs w:val="22"/>
        </w:rPr>
      </w:pPr>
      <w:r>
        <w:rPr>
          <w:sz w:val="22"/>
          <w:szCs w:val="22"/>
        </w:rPr>
        <w:t>4</w:t>
      </w:r>
      <w:r w:rsidR="00A31211" w:rsidRPr="0060029D">
        <w:rPr>
          <w:sz w:val="22"/>
          <w:szCs w:val="22"/>
        </w:rPr>
        <w:t xml:space="preserve">. В случае признания победителем </w:t>
      </w:r>
      <w:r w:rsidR="00162C58">
        <w:rPr>
          <w:bCs/>
          <w:sz w:val="22"/>
          <w:szCs w:val="22"/>
        </w:rPr>
        <w:t>Конкурса</w:t>
      </w:r>
      <w:r w:rsidR="00A31211" w:rsidRPr="0060029D">
        <w:rPr>
          <w:bCs/>
          <w:sz w:val="22"/>
          <w:szCs w:val="22"/>
        </w:rPr>
        <w:t xml:space="preserve"> </w:t>
      </w:r>
      <w:r w:rsidR="008450E8" w:rsidRPr="0060029D">
        <w:rPr>
          <w:bCs/>
          <w:sz w:val="22"/>
          <w:szCs w:val="22"/>
        </w:rPr>
        <w:t xml:space="preserve"> или единственным участником </w:t>
      </w:r>
      <w:r w:rsidR="00A31211" w:rsidRPr="0060029D">
        <w:rPr>
          <w:bCs/>
          <w:sz w:val="22"/>
          <w:szCs w:val="22"/>
        </w:rPr>
        <w:t>___________________</w:t>
      </w:r>
      <w:r w:rsidR="008450E8" w:rsidRPr="0060029D">
        <w:rPr>
          <w:bCs/>
          <w:sz w:val="22"/>
          <w:szCs w:val="22"/>
        </w:rPr>
        <w:t>_</w:t>
      </w:r>
      <w:r w:rsidR="00A31211" w:rsidRPr="0060029D">
        <w:rPr>
          <w:bCs/>
          <w:sz w:val="22"/>
          <w:szCs w:val="22"/>
        </w:rPr>
        <w:t>____________________________________________________</w:t>
      </w:r>
    </w:p>
    <w:p w:rsidR="00A31211" w:rsidRPr="0060029D" w:rsidRDefault="00A31211" w:rsidP="00A74287">
      <w:pPr>
        <w:pStyle w:val="ae"/>
        <w:tabs>
          <w:tab w:val="left" w:pos="900"/>
        </w:tabs>
        <w:spacing w:after="0"/>
        <w:ind w:firstLine="709"/>
        <w:jc w:val="both"/>
        <w:rPr>
          <w:bCs/>
          <w:sz w:val="22"/>
          <w:szCs w:val="22"/>
        </w:rPr>
      </w:pPr>
      <w:r w:rsidRPr="0060029D">
        <w:rPr>
          <w:i/>
          <w:sz w:val="22"/>
          <w:szCs w:val="22"/>
        </w:rPr>
        <w:t>(наименование участника закупки)</w:t>
      </w:r>
    </w:p>
    <w:p w:rsidR="00A31211" w:rsidRPr="0060029D" w:rsidRDefault="00A31211" w:rsidP="00A74287">
      <w:pPr>
        <w:autoSpaceDE w:val="0"/>
        <w:autoSpaceDN w:val="0"/>
        <w:adjustRightInd w:val="0"/>
        <w:jc w:val="both"/>
        <w:rPr>
          <w:sz w:val="22"/>
          <w:szCs w:val="22"/>
          <w:lang w:eastAsia="ja-JP"/>
        </w:rPr>
      </w:pPr>
      <w:r w:rsidRPr="0060029D">
        <w:rPr>
          <w:sz w:val="22"/>
          <w:szCs w:val="22"/>
        </w:rPr>
        <w:t xml:space="preserve">принимает на себя обязательство подписать </w:t>
      </w:r>
      <w:r w:rsidR="006B2F34" w:rsidRPr="0060029D">
        <w:rPr>
          <w:sz w:val="22"/>
          <w:szCs w:val="22"/>
        </w:rPr>
        <w:t>договор</w:t>
      </w:r>
      <w:r w:rsidRPr="0060029D">
        <w:rPr>
          <w:sz w:val="22"/>
          <w:szCs w:val="22"/>
        </w:rPr>
        <w:t xml:space="preserve">, </w:t>
      </w:r>
      <w:r w:rsidRPr="0060029D">
        <w:rPr>
          <w:bCs/>
          <w:sz w:val="22"/>
          <w:szCs w:val="22"/>
        </w:rPr>
        <w:t xml:space="preserve">составленный путем включения условий исполнения </w:t>
      </w:r>
      <w:r w:rsidR="006B2F34" w:rsidRPr="0060029D">
        <w:rPr>
          <w:bCs/>
          <w:sz w:val="22"/>
          <w:szCs w:val="22"/>
        </w:rPr>
        <w:t>договор</w:t>
      </w:r>
      <w:r w:rsidR="00680029" w:rsidRPr="0060029D">
        <w:rPr>
          <w:bCs/>
          <w:sz w:val="22"/>
          <w:szCs w:val="22"/>
        </w:rPr>
        <w:t>а</w:t>
      </w:r>
      <w:r w:rsidRPr="0060029D">
        <w:rPr>
          <w:bCs/>
          <w:sz w:val="22"/>
          <w:szCs w:val="22"/>
        </w:rPr>
        <w:t xml:space="preserve">, предложенных в заявке на участие в </w:t>
      </w:r>
      <w:r w:rsidR="00162C58">
        <w:rPr>
          <w:bCs/>
          <w:sz w:val="22"/>
          <w:szCs w:val="22"/>
        </w:rPr>
        <w:t>Конкурсе</w:t>
      </w:r>
      <w:r w:rsidRPr="0060029D">
        <w:rPr>
          <w:bCs/>
          <w:sz w:val="22"/>
          <w:szCs w:val="22"/>
        </w:rPr>
        <w:t xml:space="preserve">, в соответствии с требованиями </w:t>
      </w:r>
      <w:r w:rsidRPr="0060029D">
        <w:rPr>
          <w:sz w:val="22"/>
          <w:szCs w:val="22"/>
          <w:lang w:eastAsia="ja-JP"/>
        </w:rPr>
        <w:t>документации о закупке</w:t>
      </w:r>
      <w:r w:rsidRPr="0060029D">
        <w:rPr>
          <w:bCs/>
          <w:sz w:val="22"/>
          <w:szCs w:val="22"/>
        </w:rPr>
        <w:t>.</w:t>
      </w:r>
    </w:p>
    <w:p w:rsidR="00A31211" w:rsidRPr="0060029D" w:rsidRDefault="00915C8B" w:rsidP="00A74287">
      <w:pPr>
        <w:pStyle w:val="afe"/>
        <w:spacing w:after="0"/>
        <w:ind w:left="0" w:firstLine="709"/>
        <w:jc w:val="both"/>
        <w:rPr>
          <w:sz w:val="22"/>
          <w:szCs w:val="22"/>
        </w:rPr>
      </w:pPr>
      <w:r>
        <w:rPr>
          <w:sz w:val="22"/>
          <w:szCs w:val="22"/>
        </w:rPr>
        <w:t>5</w:t>
      </w:r>
      <w:r w:rsidR="00A31211" w:rsidRPr="0060029D">
        <w:rPr>
          <w:sz w:val="22"/>
          <w:szCs w:val="22"/>
        </w:rPr>
        <w:t xml:space="preserve">. О включении сведений в Реестр недобросовестных поставщиков (подрядчиков, исполнителей) в случае уклонения от заключения </w:t>
      </w:r>
      <w:r w:rsidR="006B2F34" w:rsidRPr="0060029D">
        <w:rPr>
          <w:sz w:val="22"/>
          <w:szCs w:val="22"/>
        </w:rPr>
        <w:t>договор</w:t>
      </w:r>
      <w:r w:rsidR="00680029" w:rsidRPr="0060029D">
        <w:rPr>
          <w:sz w:val="22"/>
          <w:szCs w:val="22"/>
        </w:rPr>
        <w:t>а</w:t>
      </w:r>
      <w:r w:rsidR="00A31211" w:rsidRPr="0060029D">
        <w:rPr>
          <w:sz w:val="22"/>
          <w:szCs w:val="22"/>
        </w:rPr>
        <w:t xml:space="preserve"> извещены.</w:t>
      </w:r>
    </w:p>
    <w:p w:rsidR="00A31211" w:rsidRPr="0060029D" w:rsidRDefault="00915C8B" w:rsidP="00A74287">
      <w:pPr>
        <w:ind w:firstLine="709"/>
        <w:jc w:val="both"/>
        <w:rPr>
          <w:sz w:val="22"/>
          <w:szCs w:val="22"/>
        </w:rPr>
      </w:pPr>
      <w:r>
        <w:rPr>
          <w:sz w:val="22"/>
          <w:szCs w:val="22"/>
        </w:rPr>
        <w:t>6</w:t>
      </w:r>
      <w:r w:rsidR="00A31211" w:rsidRPr="0060029D">
        <w:rPr>
          <w:sz w:val="22"/>
          <w:szCs w:val="22"/>
        </w:rPr>
        <w:t xml:space="preserve">. Настоящая заявка действительна в течение всего срока проведения процедуры </w:t>
      </w:r>
      <w:r w:rsidR="007227BA">
        <w:rPr>
          <w:bCs/>
          <w:sz w:val="22"/>
          <w:szCs w:val="22"/>
        </w:rPr>
        <w:t>Открытого конкурса</w:t>
      </w:r>
      <w:r w:rsidR="00CD4652" w:rsidRPr="0060029D">
        <w:rPr>
          <w:bCs/>
          <w:sz w:val="22"/>
          <w:szCs w:val="22"/>
        </w:rPr>
        <w:t xml:space="preserve"> </w:t>
      </w:r>
      <w:r w:rsidR="00A31211" w:rsidRPr="0060029D">
        <w:rPr>
          <w:sz w:val="22"/>
          <w:szCs w:val="22"/>
        </w:rPr>
        <w:t>и до ее завершения.</w:t>
      </w:r>
    </w:p>
    <w:p w:rsidR="00A31211" w:rsidRPr="0060029D" w:rsidRDefault="00915C8B" w:rsidP="00A74287">
      <w:pPr>
        <w:ind w:firstLine="709"/>
        <w:jc w:val="both"/>
        <w:rPr>
          <w:sz w:val="22"/>
          <w:szCs w:val="22"/>
        </w:rPr>
      </w:pPr>
      <w:r>
        <w:rPr>
          <w:sz w:val="22"/>
          <w:szCs w:val="22"/>
        </w:rPr>
        <w:t>7</w:t>
      </w:r>
      <w:r w:rsidR="00A31211" w:rsidRPr="0060029D">
        <w:rPr>
          <w:sz w:val="22"/>
          <w:szCs w:val="22"/>
        </w:rPr>
        <w:t xml:space="preserve">. Сообщаем, что для оперативного уведомления нас по вопросам организационного характера и взаимодействия с </w:t>
      </w:r>
      <w:r w:rsidR="00391216" w:rsidRPr="0060029D">
        <w:rPr>
          <w:sz w:val="22"/>
          <w:szCs w:val="22"/>
        </w:rPr>
        <w:t xml:space="preserve">Заказчиком </w:t>
      </w:r>
      <w:r w:rsidR="00A31211" w:rsidRPr="0060029D">
        <w:rPr>
          <w:sz w:val="22"/>
          <w:szCs w:val="22"/>
        </w:rPr>
        <w:t>нами уполномочен _______________________________________________________________________________.</w:t>
      </w:r>
    </w:p>
    <w:p w:rsidR="00A31211" w:rsidRPr="0060029D" w:rsidRDefault="00A31211" w:rsidP="00A74287">
      <w:pPr>
        <w:jc w:val="both"/>
        <w:rPr>
          <w:sz w:val="22"/>
          <w:szCs w:val="22"/>
        </w:rPr>
      </w:pPr>
      <w:r w:rsidRPr="0060029D">
        <w:rPr>
          <w:i/>
          <w:sz w:val="22"/>
          <w:szCs w:val="22"/>
        </w:rPr>
        <w:t xml:space="preserve">     (Ф.И.О., телефон, адрес электронной почты ответственного работника участника закупки)</w:t>
      </w:r>
    </w:p>
    <w:p w:rsidR="00A31211" w:rsidRPr="0060029D" w:rsidRDefault="00915C8B" w:rsidP="00A74287">
      <w:pPr>
        <w:autoSpaceDE w:val="0"/>
        <w:autoSpaceDN w:val="0"/>
        <w:adjustRightInd w:val="0"/>
        <w:ind w:firstLine="709"/>
        <w:jc w:val="both"/>
        <w:rPr>
          <w:sz w:val="22"/>
          <w:szCs w:val="22"/>
        </w:rPr>
      </w:pPr>
      <w:r>
        <w:rPr>
          <w:sz w:val="22"/>
          <w:szCs w:val="22"/>
        </w:rPr>
        <w:t>8</w:t>
      </w:r>
      <w:r w:rsidR="00A31211" w:rsidRPr="0060029D">
        <w:rPr>
          <w:sz w:val="22"/>
          <w:szCs w:val="22"/>
        </w:rPr>
        <w:t xml:space="preserve">. К настоящей заявке прилагаются документы согласно описи документов представляемых для участия в </w:t>
      </w:r>
      <w:r w:rsidR="00162C58">
        <w:rPr>
          <w:bCs/>
          <w:sz w:val="22"/>
          <w:szCs w:val="22"/>
        </w:rPr>
        <w:t>Открытом конкурсе</w:t>
      </w:r>
      <w:r w:rsidR="00A31211" w:rsidRPr="0060029D">
        <w:rPr>
          <w:sz w:val="22"/>
          <w:szCs w:val="22"/>
        </w:rPr>
        <w:t>.</w:t>
      </w:r>
    </w:p>
    <w:p w:rsidR="0096288A" w:rsidRPr="0060029D" w:rsidRDefault="0096288A" w:rsidP="00A74287">
      <w:pPr>
        <w:jc w:val="both"/>
        <w:rPr>
          <w:b/>
          <w:sz w:val="22"/>
          <w:szCs w:val="22"/>
        </w:rPr>
      </w:pPr>
    </w:p>
    <w:p w:rsidR="001317A0" w:rsidRPr="0060029D" w:rsidRDefault="001317A0" w:rsidP="00A74287">
      <w:pPr>
        <w:jc w:val="both"/>
        <w:rPr>
          <w:b/>
          <w:sz w:val="22"/>
          <w:szCs w:val="22"/>
        </w:rPr>
      </w:pPr>
    </w:p>
    <w:p w:rsidR="00A31211" w:rsidRPr="0060029D" w:rsidRDefault="00A31211" w:rsidP="00A74287">
      <w:pPr>
        <w:jc w:val="both"/>
        <w:rPr>
          <w:b/>
          <w:sz w:val="22"/>
          <w:szCs w:val="22"/>
        </w:rPr>
      </w:pPr>
      <w:r w:rsidRPr="0060029D">
        <w:rPr>
          <w:b/>
          <w:sz w:val="22"/>
          <w:szCs w:val="22"/>
        </w:rPr>
        <w:t>Руководитель (уполномоченное лицо)</w:t>
      </w:r>
    </w:p>
    <w:p w:rsidR="00A31211" w:rsidRPr="0060029D" w:rsidRDefault="00A31211" w:rsidP="00A74287">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A31211" w:rsidRPr="0060029D" w:rsidRDefault="00A31211" w:rsidP="00A74287">
      <w:pPr>
        <w:tabs>
          <w:tab w:val="left" w:pos="7371"/>
        </w:tabs>
        <w:jc w:val="both"/>
        <w:rPr>
          <w:i/>
          <w:sz w:val="22"/>
          <w:szCs w:val="22"/>
          <w:vertAlign w:val="superscript"/>
        </w:rPr>
      </w:pPr>
      <w:r w:rsidRPr="0060029D">
        <w:rPr>
          <w:i/>
          <w:sz w:val="22"/>
          <w:szCs w:val="22"/>
          <w:vertAlign w:val="superscript"/>
        </w:rPr>
        <w:t xml:space="preserve">                                                                                                                           (подпись)                                                (Ф.И.О.)</w:t>
      </w:r>
    </w:p>
    <w:p w:rsidR="00A31211" w:rsidRPr="0060029D" w:rsidRDefault="00A31211" w:rsidP="00A74287">
      <w:pPr>
        <w:tabs>
          <w:tab w:val="left" w:pos="7371"/>
        </w:tabs>
        <w:jc w:val="both"/>
        <w:rPr>
          <w:i/>
          <w:sz w:val="22"/>
          <w:szCs w:val="22"/>
          <w:vertAlign w:val="superscript"/>
        </w:rPr>
      </w:pPr>
      <w:r w:rsidRPr="0060029D">
        <w:rPr>
          <w:b/>
          <w:sz w:val="22"/>
          <w:szCs w:val="22"/>
        </w:rPr>
        <w:t>МП</w:t>
      </w:r>
    </w:p>
    <w:p w:rsidR="005C7753" w:rsidRPr="0060029D" w:rsidRDefault="005C7753" w:rsidP="00A74287">
      <w:pPr>
        <w:tabs>
          <w:tab w:val="left" w:pos="360"/>
          <w:tab w:val="left" w:pos="3261"/>
          <w:tab w:val="left" w:pos="3544"/>
          <w:tab w:val="left" w:pos="3828"/>
        </w:tabs>
        <w:spacing w:before="120" w:after="120"/>
        <w:jc w:val="both"/>
        <w:rPr>
          <w:b/>
          <w:sz w:val="22"/>
          <w:szCs w:val="22"/>
          <w:u w:val="single"/>
        </w:rPr>
      </w:pPr>
      <w:bookmarkStart w:id="45" w:name="_Toc167251520"/>
      <w:bookmarkStart w:id="46" w:name="_Ref166330323"/>
      <w:r w:rsidRPr="0060029D">
        <w:rPr>
          <w:b/>
          <w:sz w:val="22"/>
          <w:szCs w:val="22"/>
          <w:u w:val="single"/>
        </w:rPr>
        <w:t>Форма 3</w:t>
      </w:r>
    </w:p>
    <w:p w:rsidR="005C7753" w:rsidRPr="0060029D" w:rsidRDefault="005C7753" w:rsidP="00A74287">
      <w:pPr>
        <w:pStyle w:val="12"/>
        <w:numPr>
          <w:ilvl w:val="0"/>
          <w:numId w:val="0"/>
        </w:numPr>
        <w:suppressAutoHyphens/>
        <w:spacing w:before="0" w:after="0"/>
        <w:ind w:left="432" w:hanging="432"/>
        <w:jc w:val="both"/>
        <w:rPr>
          <w:sz w:val="22"/>
          <w:szCs w:val="22"/>
        </w:rPr>
      </w:pPr>
    </w:p>
    <w:p w:rsidR="005C7753" w:rsidRPr="0060029D" w:rsidRDefault="005C7753" w:rsidP="00A74287">
      <w:pPr>
        <w:pStyle w:val="12"/>
        <w:numPr>
          <w:ilvl w:val="0"/>
          <w:numId w:val="0"/>
        </w:numPr>
        <w:suppressAutoHyphens/>
        <w:spacing w:before="0" w:after="0"/>
        <w:ind w:left="432" w:hanging="432"/>
        <w:jc w:val="both"/>
        <w:rPr>
          <w:sz w:val="22"/>
          <w:szCs w:val="22"/>
        </w:rPr>
      </w:pPr>
      <w:r w:rsidRPr="0060029D">
        <w:rPr>
          <w:sz w:val="22"/>
          <w:szCs w:val="22"/>
        </w:rPr>
        <w:t xml:space="preserve">АНКЕТА УЧАСТНИКА </w:t>
      </w:r>
      <w:r w:rsidR="007227BA">
        <w:rPr>
          <w:sz w:val="22"/>
          <w:szCs w:val="22"/>
        </w:rPr>
        <w:t>ОТКРЫТОГО КОНКУРСА</w:t>
      </w:r>
    </w:p>
    <w:p w:rsidR="005C7753" w:rsidRPr="0060029D" w:rsidRDefault="005C7753" w:rsidP="00A7428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6089"/>
        <w:gridCol w:w="3339"/>
      </w:tblGrid>
      <w:tr w:rsidR="005C7753" w:rsidRPr="0060029D" w:rsidTr="006C16AF">
        <w:trPr>
          <w:cantSplit/>
          <w:trHeight w:val="240"/>
          <w:tblHeader/>
        </w:trPr>
        <w:tc>
          <w:tcPr>
            <w:tcW w:w="216" w:type="pct"/>
            <w:vAlign w:val="center"/>
          </w:tcPr>
          <w:p w:rsidR="005C7753" w:rsidRPr="0060029D" w:rsidRDefault="005C7753" w:rsidP="00A74287">
            <w:pPr>
              <w:pStyle w:val="affffb"/>
              <w:keepNext w:val="0"/>
              <w:widowControl w:val="0"/>
              <w:spacing w:before="0" w:after="0"/>
              <w:ind w:left="0" w:right="0"/>
              <w:jc w:val="both"/>
              <w:rPr>
                <w:szCs w:val="22"/>
              </w:rPr>
            </w:pPr>
            <w:r w:rsidRPr="0060029D">
              <w:rPr>
                <w:szCs w:val="22"/>
              </w:rPr>
              <w:t>№</w:t>
            </w:r>
          </w:p>
        </w:tc>
        <w:tc>
          <w:tcPr>
            <w:tcW w:w="3090" w:type="pct"/>
            <w:vAlign w:val="center"/>
          </w:tcPr>
          <w:p w:rsidR="005C7753" w:rsidRPr="0060029D" w:rsidRDefault="005C7753" w:rsidP="00A74287">
            <w:pPr>
              <w:pStyle w:val="affffb"/>
              <w:keepNext w:val="0"/>
              <w:widowControl w:val="0"/>
              <w:spacing w:before="0" w:after="0"/>
              <w:ind w:left="0" w:right="0"/>
              <w:jc w:val="both"/>
              <w:rPr>
                <w:szCs w:val="22"/>
              </w:rPr>
            </w:pPr>
            <w:r w:rsidRPr="0060029D">
              <w:rPr>
                <w:szCs w:val="22"/>
              </w:rPr>
              <w:t>Наименование</w:t>
            </w:r>
          </w:p>
        </w:tc>
        <w:tc>
          <w:tcPr>
            <w:tcW w:w="1694" w:type="pct"/>
            <w:vAlign w:val="center"/>
          </w:tcPr>
          <w:p w:rsidR="005C7753" w:rsidRPr="0060029D" w:rsidRDefault="005C7753" w:rsidP="00A74287">
            <w:pPr>
              <w:pStyle w:val="affffb"/>
              <w:keepNext w:val="0"/>
              <w:widowControl w:val="0"/>
              <w:spacing w:before="0" w:after="0"/>
              <w:ind w:left="0" w:right="0"/>
              <w:jc w:val="both"/>
              <w:rPr>
                <w:szCs w:val="22"/>
              </w:rPr>
            </w:pPr>
            <w:r w:rsidRPr="0060029D">
              <w:rPr>
                <w:szCs w:val="22"/>
              </w:rPr>
              <w:t xml:space="preserve">Сведения об участнике </w:t>
            </w:r>
          </w:p>
        </w:tc>
      </w:tr>
      <w:tr w:rsidR="005C7753" w:rsidRPr="0060029D" w:rsidTr="006C16AF">
        <w:trPr>
          <w:cantSplit/>
          <w:trHeight w:val="471"/>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Фирменное наименование (Полное и сокращенное на</w:t>
            </w:r>
            <w:r w:rsidRPr="0060029D">
              <w:rPr>
                <w:sz w:val="22"/>
                <w:szCs w:val="22"/>
              </w:rPr>
              <w:softHyphen/>
              <w:t>именования организации либо Ф.И.О. участника– физического лица, в том числе, зарегистрирован</w:t>
            </w:r>
            <w:r w:rsidRPr="0060029D">
              <w:rPr>
                <w:sz w:val="22"/>
                <w:szCs w:val="22"/>
              </w:rPr>
              <w:softHyphen/>
              <w:t>ного в качестве индивидуального предпринимателя)</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Организационно - правовая форма</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Учредители (перечислить наименования и организаци</w:t>
            </w:r>
            <w:r w:rsidRPr="0060029D">
              <w:rPr>
                <w:sz w:val="22"/>
                <w:szCs w:val="22"/>
              </w:rPr>
              <w:softHyphen/>
              <w:t>онно-правовую форму или Ф.И.О. всех учредителей)</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Свидетельство о внесении в Единый государственный реестр юридических лиц/индивидуального предприни</w:t>
            </w:r>
            <w:r w:rsidRPr="0060029D">
              <w:rPr>
                <w:sz w:val="22"/>
                <w:szCs w:val="22"/>
              </w:rPr>
              <w:softHyphen/>
              <w:t>мателя (дата и номер, кем выдано), либо паспортные данные для участника– физического лица</w:t>
            </w:r>
          </w:p>
        </w:tc>
        <w:tc>
          <w:tcPr>
            <w:tcW w:w="1694" w:type="pct"/>
            <w:vAlign w:val="center"/>
          </w:tcPr>
          <w:p w:rsidR="005C7753" w:rsidRPr="0060029D" w:rsidRDefault="005C7753" w:rsidP="00A74287">
            <w:pPr>
              <w:pStyle w:val="affffc"/>
              <w:widowControl w:val="0"/>
              <w:spacing w:before="0" w:after="0"/>
              <w:jc w:val="both"/>
              <w:rPr>
                <w:szCs w:val="22"/>
              </w:rPr>
            </w:pPr>
          </w:p>
        </w:tc>
      </w:tr>
      <w:tr w:rsidR="00F230B2" w:rsidRPr="0060029D" w:rsidTr="006C16AF">
        <w:trPr>
          <w:cantSplit/>
        </w:trPr>
        <w:tc>
          <w:tcPr>
            <w:tcW w:w="216" w:type="pct"/>
            <w:vAlign w:val="center"/>
          </w:tcPr>
          <w:p w:rsidR="00F230B2" w:rsidRPr="0060029D" w:rsidRDefault="00F230B2"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F230B2" w:rsidRPr="0060029D" w:rsidRDefault="00F230B2" w:rsidP="00A74287">
            <w:pPr>
              <w:pStyle w:val="affffc"/>
              <w:widowControl w:val="0"/>
              <w:spacing w:before="0" w:after="0"/>
              <w:ind w:right="-108"/>
              <w:jc w:val="both"/>
              <w:rPr>
                <w:szCs w:val="22"/>
              </w:rPr>
            </w:pPr>
            <w:r w:rsidRPr="0060029D">
              <w:rPr>
                <w:sz w:val="22"/>
                <w:szCs w:val="22"/>
              </w:rPr>
              <w:t>ИНН / КПП</w:t>
            </w:r>
          </w:p>
        </w:tc>
        <w:tc>
          <w:tcPr>
            <w:tcW w:w="1694" w:type="pct"/>
            <w:vAlign w:val="center"/>
          </w:tcPr>
          <w:p w:rsidR="00F230B2" w:rsidRPr="0060029D" w:rsidRDefault="00F230B2" w:rsidP="00A74287">
            <w:pPr>
              <w:pStyle w:val="affffc"/>
              <w:widowControl w:val="0"/>
              <w:spacing w:before="0" w:after="0"/>
              <w:jc w:val="both"/>
              <w:rPr>
                <w:szCs w:val="22"/>
              </w:rPr>
            </w:pPr>
          </w:p>
        </w:tc>
      </w:tr>
      <w:tr w:rsidR="00F230B2" w:rsidRPr="0060029D" w:rsidTr="006C16AF">
        <w:trPr>
          <w:cantSplit/>
        </w:trPr>
        <w:tc>
          <w:tcPr>
            <w:tcW w:w="216" w:type="pct"/>
            <w:vAlign w:val="center"/>
          </w:tcPr>
          <w:p w:rsidR="00F230B2" w:rsidRPr="0060029D" w:rsidRDefault="00F230B2"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F230B2" w:rsidRPr="0060029D" w:rsidRDefault="00F230B2" w:rsidP="00A74287">
            <w:pPr>
              <w:pStyle w:val="affffc"/>
              <w:widowControl w:val="0"/>
              <w:spacing w:before="0" w:after="0"/>
              <w:ind w:right="-108"/>
              <w:jc w:val="both"/>
              <w:rPr>
                <w:szCs w:val="22"/>
              </w:rPr>
            </w:pPr>
            <w:r w:rsidRPr="0060029D">
              <w:rPr>
                <w:sz w:val="22"/>
                <w:szCs w:val="22"/>
              </w:rPr>
              <w:t>ОГРН</w:t>
            </w:r>
            <w:r w:rsidRPr="0060029D">
              <w:rPr>
                <w:sz w:val="22"/>
                <w:szCs w:val="22"/>
                <w:lang w:val="en-US"/>
              </w:rPr>
              <w:t>/</w:t>
            </w:r>
            <w:r w:rsidRPr="0060029D">
              <w:rPr>
                <w:sz w:val="22"/>
                <w:szCs w:val="22"/>
              </w:rPr>
              <w:t xml:space="preserve"> ОГРНИП</w:t>
            </w:r>
          </w:p>
        </w:tc>
        <w:tc>
          <w:tcPr>
            <w:tcW w:w="1694" w:type="pct"/>
            <w:vAlign w:val="center"/>
          </w:tcPr>
          <w:p w:rsidR="00F230B2" w:rsidRPr="0060029D" w:rsidRDefault="00F230B2" w:rsidP="00A74287">
            <w:pPr>
              <w:pStyle w:val="affffc"/>
              <w:widowControl w:val="0"/>
              <w:spacing w:before="0" w:after="0"/>
              <w:jc w:val="both"/>
              <w:rPr>
                <w:szCs w:val="22"/>
              </w:rPr>
            </w:pPr>
          </w:p>
        </w:tc>
      </w:tr>
      <w:tr w:rsidR="00F230B2" w:rsidRPr="0060029D" w:rsidTr="006C16AF">
        <w:trPr>
          <w:cantSplit/>
        </w:trPr>
        <w:tc>
          <w:tcPr>
            <w:tcW w:w="216" w:type="pct"/>
            <w:vAlign w:val="center"/>
          </w:tcPr>
          <w:p w:rsidR="00F230B2" w:rsidRPr="0060029D" w:rsidRDefault="00F230B2"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F230B2" w:rsidRPr="0060029D" w:rsidRDefault="00F230B2" w:rsidP="00A74287">
            <w:pPr>
              <w:pStyle w:val="affffc"/>
              <w:widowControl w:val="0"/>
              <w:spacing w:before="0" w:after="0"/>
              <w:ind w:right="-108"/>
              <w:jc w:val="both"/>
              <w:rPr>
                <w:szCs w:val="22"/>
              </w:rPr>
            </w:pPr>
            <w:r w:rsidRPr="0060029D">
              <w:rPr>
                <w:sz w:val="22"/>
                <w:szCs w:val="22"/>
              </w:rPr>
              <w:t>ОКПО</w:t>
            </w:r>
          </w:p>
        </w:tc>
        <w:tc>
          <w:tcPr>
            <w:tcW w:w="1694" w:type="pct"/>
            <w:vAlign w:val="center"/>
          </w:tcPr>
          <w:p w:rsidR="00F230B2" w:rsidRPr="0060029D" w:rsidRDefault="00F230B2" w:rsidP="00A74287">
            <w:pPr>
              <w:pStyle w:val="affffc"/>
              <w:widowControl w:val="0"/>
              <w:spacing w:before="0" w:after="0"/>
              <w:jc w:val="both"/>
              <w:rPr>
                <w:szCs w:val="22"/>
              </w:rPr>
            </w:pPr>
          </w:p>
        </w:tc>
      </w:tr>
      <w:tr w:rsidR="00F230B2" w:rsidRPr="0060029D" w:rsidTr="006C16AF">
        <w:trPr>
          <w:cantSplit/>
        </w:trPr>
        <w:tc>
          <w:tcPr>
            <w:tcW w:w="216" w:type="pct"/>
            <w:vAlign w:val="center"/>
          </w:tcPr>
          <w:p w:rsidR="00F230B2" w:rsidRPr="0060029D" w:rsidRDefault="00F230B2"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F230B2" w:rsidRPr="0060029D" w:rsidRDefault="00F230B2" w:rsidP="00A74287">
            <w:pPr>
              <w:pStyle w:val="affffc"/>
              <w:widowControl w:val="0"/>
              <w:spacing w:before="0" w:after="0"/>
              <w:ind w:right="-108"/>
              <w:jc w:val="both"/>
              <w:rPr>
                <w:szCs w:val="22"/>
              </w:rPr>
            </w:pPr>
            <w:r w:rsidRPr="0060029D">
              <w:rPr>
                <w:sz w:val="22"/>
                <w:szCs w:val="22"/>
              </w:rPr>
              <w:t>ОКАТО</w:t>
            </w:r>
          </w:p>
        </w:tc>
        <w:tc>
          <w:tcPr>
            <w:tcW w:w="1694" w:type="pct"/>
            <w:vAlign w:val="center"/>
          </w:tcPr>
          <w:p w:rsidR="00F230B2" w:rsidRPr="0060029D" w:rsidRDefault="00F230B2" w:rsidP="00A74287">
            <w:pPr>
              <w:pStyle w:val="affffc"/>
              <w:widowControl w:val="0"/>
              <w:spacing w:before="0" w:after="0"/>
              <w:jc w:val="both"/>
              <w:rPr>
                <w:szCs w:val="22"/>
              </w:rPr>
            </w:pPr>
          </w:p>
        </w:tc>
      </w:tr>
      <w:tr w:rsidR="00F230B2" w:rsidRPr="0060029D" w:rsidTr="006C16AF">
        <w:trPr>
          <w:cantSplit/>
        </w:trPr>
        <w:tc>
          <w:tcPr>
            <w:tcW w:w="216" w:type="pct"/>
            <w:vAlign w:val="center"/>
          </w:tcPr>
          <w:p w:rsidR="00F230B2" w:rsidRPr="0060029D" w:rsidRDefault="00F230B2"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F230B2" w:rsidRPr="0060029D" w:rsidRDefault="00F230B2" w:rsidP="00A74287">
            <w:pPr>
              <w:pStyle w:val="affffc"/>
              <w:widowControl w:val="0"/>
              <w:spacing w:before="0" w:after="0"/>
              <w:ind w:right="-108"/>
              <w:jc w:val="both"/>
              <w:rPr>
                <w:szCs w:val="22"/>
              </w:rPr>
            </w:pPr>
            <w:r w:rsidRPr="0060029D">
              <w:rPr>
                <w:sz w:val="22"/>
                <w:szCs w:val="22"/>
              </w:rPr>
              <w:t>ОКТМО</w:t>
            </w:r>
          </w:p>
        </w:tc>
        <w:tc>
          <w:tcPr>
            <w:tcW w:w="1694" w:type="pct"/>
            <w:vAlign w:val="center"/>
          </w:tcPr>
          <w:p w:rsidR="00F230B2" w:rsidRPr="0060029D" w:rsidRDefault="00F230B2" w:rsidP="00A74287">
            <w:pPr>
              <w:pStyle w:val="affffc"/>
              <w:widowControl w:val="0"/>
              <w:spacing w:before="0" w:after="0"/>
              <w:jc w:val="both"/>
              <w:rPr>
                <w:szCs w:val="22"/>
              </w:rPr>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F230B2" w:rsidP="00A74287">
            <w:pPr>
              <w:ind w:left="57"/>
              <w:jc w:val="both"/>
            </w:pPr>
            <w:r w:rsidRPr="0060029D">
              <w:rPr>
                <w:sz w:val="22"/>
                <w:szCs w:val="22"/>
              </w:rPr>
              <w:t>ОКВЭД</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 xml:space="preserve">Срок деятельности </w:t>
            </w:r>
            <w:r w:rsidR="0079442F" w:rsidRPr="0060029D">
              <w:rPr>
                <w:sz w:val="22"/>
                <w:szCs w:val="22"/>
              </w:rPr>
              <w:t>организации с момента регистрации</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Юридический адрес (страна, адрес)</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Почтовый адрес (страна, адрес)</w:t>
            </w:r>
          </w:p>
        </w:tc>
        <w:tc>
          <w:tcPr>
            <w:tcW w:w="1694" w:type="pct"/>
            <w:vAlign w:val="center"/>
          </w:tcPr>
          <w:p w:rsidR="005C7753" w:rsidRPr="0060029D" w:rsidRDefault="005C7753" w:rsidP="00A74287">
            <w:pPr>
              <w:pStyle w:val="affffc"/>
              <w:widowControl w:val="0"/>
              <w:spacing w:before="0" w:after="0"/>
              <w:jc w:val="both"/>
              <w:rPr>
                <w:szCs w:val="22"/>
              </w:rPr>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Фактическое местоположение</w:t>
            </w:r>
          </w:p>
        </w:tc>
        <w:tc>
          <w:tcPr>
            <w:tcW w:w="1694" w:type="pct"/>
            <w:vAlign w:val="center"/>
          </w:tcPr>
          <w:p w:rsidR="005C7753" w:rsidRPr="0060029D" w:rsidRDefault="005C7753" w:rsidP="00A74287">
            <w:pPr>
              <w:widowControl w:val="0"/>
              <w:jc w:val="both"/>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Телефоны (с указанием кода города)</w:t>
            </w:r>
          </w:p>
        </w:tc>
        <w:tc>
          <w:tcPr>
            <w:tcW w:w="1694" w:type="pct"/>
            <w:vAlign w:val="center"/>
          </w:tcPr>
          <w:p w:rsidR="005C7753" w:rsidRPr="0060029D" w:rsidRDefault="005C7753" w:rsidP="00A74287">
            <w:pPr>
              <w:widowControl w:val="0"/>
              <w:jc w:val="both"/>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 xml:space="preserve">Адрес электронной почты </w:t>
            </w:r>
          </w:p>
        </w:tc>
        <w:tc>
          <w:tcPr>
            <w:tcW w:w="1694" w:type="pct"/>
            <w:vAlign w:val="center"/>
          </w:tcPr>
          <w:p w:rsidR="005C7753" w:rsidRPr="0060029D" w:rsidRDefault="005C7753" w:rsidP="00A74287">
            <w:pPr>
              <w:widowControl w:val="0"/>
              <w:jc w:val="both"/>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Размер уставного капитала</w:t>
            </w:r>
          </w:p>
        </w:tc>
        <w:tc>
          <w:tcPr>
            <w:tcW w:w="1694" w:type="pct"/>
            <w:vAlign w:val="center"/>
          </w:tcPr>
          <w:p w:rsidR="005C7753" w:rsidRPr="0060029D" w:rsidRDefault="005C7753" w:rsidP="00A74287">
            <w:pPr>
              <w:widowControl w:val="0"/>
              <w:jc w:val="both"/>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Банковские реквизиты (наименование и адрес банка, но</w:t>
            </w:r>
            <w:r w:rsidRPr="0060029D">
              <w:rPr>
                <w:sz w:val="22"/>
                <w:szCs w:val="22"/>
              </w:rPr>
              <w:softHyphen/>
              <w:t>мер расчетного счета участника в банке, те</w:t>
            </w:r>
            <w:r w:rsidRPr="0060029D">
              <w:rPr>
                <w:sz w:val="22"/>
                <w:szCs w:val="22"/>
              </w:rPr>
              <w:softHyphen/>
              <w:t>лефоны банка, прочие банковские реквизиты)</w:t>
            </w:r>
          </w:p>
        </w:tc>
        <w:tc>
          <w:tcPr>
            <w:tcW w:w="1694" w:type="pct"/>
            <w:vAlign w:val="center"/>
          </w:tcPr>
          <w:p w:rsidR="005C7753" w:rsidRPr="0060029D" w:rsidRDefault="005C7753" w:rsidP="00A74287">
            <w:pPr>
              <w:widowControl w:val="0"/>
              <w:jc w:val="both"/>
            </w:pPr>
          </w:p>
        </w:tc>
      </w:tr>
      <w:tr w:rsidR="005C7753" w:rsidRPr="0060029D" w:rsidTr="006C16AF">
        <w:trPr>
          <w:cantSplit/>
          <w:trHeight w:val="284"/>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Фамилия, Имя и Отчество руководителя участника, имеющего право подписи согласно учреди</w:t>
            </w:r>
            <w:r w:rsidRPr="0060029D">
              <w:rPr>
                <w:sz w:val="22"/>
                <w:szCs w:val="22"/>
              </w:rPr>
              <w:softHyphen/>
              <w:t>тельным документам, с указанием должности и контакт</w:t>
            </w:r>
            <w:r w:rsidRPr="0060029D">
              <w:rPr>
                <w:sz w:val="22"/>
                <w:szCs w:val="22"/>
              </w:rPr>
              <w:softHyphen/>
              <w:t>ного телефона</w:t>
            </w:r>
          </w:p>
        </w:tc>
        <w:tc>
          <w:tcPr>
            <w:tcW w:w="1694" w:type="pct"/>
            <w:vAlign w:val="center"/>
          </w:tcPr>
          <w:p w:rsidR="005C7753" w:rsidRPr="0060029D" w:rsidRDefault="005C7753" w:rsidP="00A74287">
            <w:pPr>
              <w:widowControl w:val="0"/>
              <w:jc w:val="both"/>
            </w:pPr>
          </w:p>
        </w:tc>
      </w:tr>
      <w:tr w:rsidR="005C7753" w:rsidRPr="0060029D" w:rsidTr="006C16AF">
        <w:trPr>
          <w:cantSplit/>
        </w:trPr>
        <w:tc>
          <w:tcPr>
            <w:tcW w:w="216" w:type="pct"/>
            <w:vAlign w:val="center"/>
          </w:tcPr>
          <w:p w:rsidR="005C7753" w:rsidRPr="0060029D" w:rsidRDefault="005C7753"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5C7753" w:rsidRPr="0060029D" w:rsidRDefault="005C7753" w:rsidP="00A74287">
            <w:pPr>
              <w:pStyle w:val="affffc"/>
              <w:widowControl w:val="0"/>
              <w:spacing w:before="0" w:after="0"/>
              <w:ind w:right="-108"/>
              <w:jc w:val="both"/>
              <w:rPr>
                <w:szCs w:val="22"/>
              </w:rPr>
            </w:pPr>
            <w:r w:rsidRPr="0060029D">
              <w:rPr>
                <w:sz w:val="22"/>
                <w:szCs w:val="22"/>
              </w:rPr>
              <w:t>Фамилия, Имя и Отчество уполномоченного лица участ</w:t>
            </w:r>
            <w:r w:rsidRPr="0060029D">
              <w:rPr>
                <w:sz w:val="22"/>
                <w:szCs w:val="22"/>
              </w:rPr>
              <w:softHyphen/>
              <w:t>ника с указанием должности, контактного телефона, эл.почты</w:t>
            </w:r>
          </w:p>
        </w:tc>
        <w:tc>
          <w:tcPr>
            <w:tcW w:w="1694" w:type="pct"/>
            <w:vAlign w:val="center"/>
          </w:tcPr>
          <w:p w:rsidR="005C7753" w:rsidRPr="0060029D" w:rsidRDefault="005C7753" w:rsidP="00A74287">
            <w:pPr>
              <w:widowControl w:val="0"/>
              <w:jc w:val="both"/>
            </w:pPr>
          </w:p>
        </w:tc>
      </w:tr>
      <w:tr w:rsidR="00C42778" w:rsidRPr="0060029D" w:rsidTr="006C16AF">
        <w:trPr>
          <w:cantSplit/>
        </w:trPr>
        <w:tc>
          <w:tcPr>
            <w:tcW w:w="216" w:type="pct"/>
            <w:vAlign w:val="center"/>
          </w:tcPr>
          <w:p w:rsidR="00C42778" w:rsidRPr="0060029D" w:rsidRDefault="00C42778" w:rsidP="00EE3268">
            <w:pPr>
              <w:pStyle w:val="affffb"/>
              <w:keepNext w:val="0"/>
              <w:widowControl w:val="0"/>
              <w:numPr>
                <w:ilvl w:val="0"/>
                <w:numId w:val="18"/>
              </w:numPr>
              <w:spacing w:before="0" w:after="0"/>
              <w:ind w:left="0" w:right="-113" w:firstLine="0"/>
              <w:jc w:val="both"/>
              <w:rPr>
                <w:szCs w:val="22"/>
              </w:rPr>
            </w:pPr>
          </w:p>
        </w:tc>
        <w:tc>
          <w:tcPr>
            <w:tcW w:w="3090" w:type="pct"/>
            <w:vAlign w:val="center"/>
          </w:tcPr>
          <w:p w:rsidR="00C42778" w:rsidRPr="0060029D" w:rsidRDefault="00C42778" w:rsidP="00A74287">
            <w:pPr>
              <w:tabs>
                <w:tab w:val="left" w:pos="360"/>
                <w:tab w:val="left" w:pos="3261"/>
                <w:tab w:val="left" w:pos="3544"/>
                <w:tab w:val="left" w:pos="3828"/>
              </w:tabs>
              <w:jc w:val="both"/>
            </w:pPr>
            <w:r w:rsidRPr="0060029D">
              <w:rPr>
                <w:sz w:val="22"/>
                <w:szCs w:val="22"/>
              </w:rPr>
              <w:t>Наличие свидетельства, подтверждающего членство в саморегулируемой организации в области энергетического обследования (СРО энергоаудиторов)</w:t>
            </w:r>
          </w:p>
          <w:p w:rsidR="00C42778" w:rsidRPr="0060029D" w:rsidRDefault="00C42778" w:rsidP="00A74287">
            <w:pPr>
              <w:pStyle w:val="affffc"/>
              <w:widowControl w:val="0"/>
              <w:spacing w:before="0" w:after="0"/>
              <w:ind w:right="-108"/>
              <w:jc w:val="both"/>
              <w:rPr>
                <w:szCs w:val="22"/>
              </w:rPr>
            </w:pPr>
            <w:r w:rsidRPr="0060029D">
              <w:rPr>
                <w:sz w:val="22"/>
                <w:szCs w:val="22"/>
              </w:rPr>
              <w:t>(наименование СРО, № свидетельства, срок действия)</w:t>
            </w:r>
          </w:p>
        </w:tc>
        <w:tc>
          <w:tcPr>
            <w:tcW w:w="1694" w:type="pct"/>
            <w:vAlign w:val="center"/>
          </w:tcPr>
          <w:p w:rsidR="00C42778" w:rsidRPr="0060029D" w:rsidRDefault="00C42778" w:rsidP="00A74287">
            <w:pPr>
              <w:widowControl w:val="0"/>
              <w:jc w:val="both"/>
            </w:pPr>
          </w:p>
        </w:tc>
      </w:tr>
    </w:tbl>
    <w:p w:rsidR="005C7753" w:rsidRPr="0060029D" w:rsidRDefault="005C7753" w:rsidP="00A74287">
      <w:pPr>
        <w:jc w:val="both"/>
        <w:rPr>
          <w:b/>
          <w:sz w:val="22"/>
          <w:szCs w:val="22"/>
        </w:rPr>
      </w:pPr>
    </w:p>
    <w:p w:rsidR="005C7753" w:rsidRPr="0060029D" w:rsidRDefault="005C7753" w:rsidP="00A74287">
      <w:pPr>
        <w:jc w:val="both"/>
        <w:rPr>
          <w:b/>
          <w:sz w:val="22"/>
          <w:szCs w:val="22"/>
        </w:rPr>
      </w:pPr>
      <w:r w:rsidRPr="0060029D">
        <w:rPr>
          <w:b/>
          <w:sz w:val="22"/>
          <w:szCs w:val="22"/>
        </w:rPr>
        <w:t>Руководитель (уполномоченное лицо)</w:t>
      </w:r>
    </w:p>
    <w:p w:rsidR="005C7753" w:rsidRPr="0060029D" w:rsidRDefault="005C7753" w:rsidP="00A74287">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5C7753" w:rsidRPr="0060029D" w:rsidRDefault="005C7753" w:rsidP="00A74287">
      <w:pPr>
        <w:tabs>
          <w:tab w:val="left" w:pos="7371"/>
        </w:tabs>
        <w:jc w:val="both"/>
        <w:rPr>
          <w:i/>
          <w:sz w:val="22"/>
          <w:szCs w:val="22"/>
          <w:vertAlign w:val="superscript"/>
        </w:rPr>
      </w:pPr>
      <w:r w:rsidRPr="0060029D">
        <w:rPr>
          <w:i/>
          <w:sz w:val="22"/>
          <w:szCs w:val="22"/>
          <w:vertAlign w:val="superscript"/>
        </w:rPr>
        <w:t xml:space="preserve">                                                                                                                           (подпись)                                                (Ф.И.О.)</w:t>
      </w:r>
    </w:p>
    <w:p w:rsidR="005C7753" w:rsidRPr="0060029D" w:rsidRDefault="005C7753" w:rsidP="00A74287">
      <w:pPr>
        <w:tabs>
          <w:tab w:val="left" w:pos="7371"/>
        </w:tabs>
        <w:jc w:val="both"/>
        <w:rPr>
          <w:i/>
          <w:sz w:val="22"/>
          <w:szCs w:val="22"/>
          <w:vertAlign w:val="superscript"/>
        </w:rPr>
      </w:pPr>
      <w:r w:rsidRPr="0060029D">
        <w:rPr>
          <w:b/>
          <w:sz w:val="22"/>
          <w:szCs w:val="22"/>
        </w:rPr>
        <w:t>МП</w:t>
      </w:r>
    </w:p>
    <w:p w:rsidR="00A446CC" w:rsidRDefault="00A446CC" w:rsidP="00A74287">
      <w:pPr>
        <w:spacing w:after="200" w:line="276" w:lineRule="auto"/>
        <w:jc w:val="both"/>
        <w:rPr>
          <w:b/>
          <w:sz w:val="22"/>
          <w:szCs w:val="22"/>
          <w:u w:val="single"/>
        </w:rPr>
      </w:pPr>
    </w:p>
    <w:p w:rsidR="00A31211" w:rsidRPr="0060029D" w:rsidRDefault="00A31211" w:rsidP="00A74287">
      <w:pPr>
        <w:tabs>
          <w:tab w:val="left" w:pos="360"/>
          <w:tab w:val="left" w:pos="3261"/>
          <w:tab w:val="left" w:pos="3544"/>
          <w:tab w:val="left" w:pos="3828"/>
        </w:tabs>
        <w:spacing w:before="120" w:after="120"/>
        <w:jc w:val="both"/>
        <w:rPr>
          <w:b/>
          <w:sz w:val="22"/>
          <w:szCs w:val="22"/>
          <w:u w:val="single"/>
        </w:rPr>
      </w:pPr>
      <w:r w:rsidRPr="0060029D">
        <w:rPr>
          <w:b/>
          <w:sz w:val="22"/>
          <w:szCs w:val="22"/>
          <w:u w:val="single"/>
        </w:rPr>
        <w:t>Форм</w:t>
      </w:r>
      <w:r w:rsidR="00B6127F" w:rsidRPr="0060029D">
        <w:rPr>
          <w:b/>
          <w:sz w:val="22"/>
          <w:szCs w:val="22"/>
          <w:u w:val="single"/>
        </w:rPr>
        <w:t xml:space="preserve">а </w:t>
      </w:r>
      <w:r w:rsidR="0098747B">
        <w:rPr>
          <w:b/>
          <w:sz w:val="22"/>
          <w:szCs w:val="22"/>
          <w:u w:val="single"/>
        </w:rPr>
        <w:t>4</w:t>
      </w:r>
    </w:p>
    <w:p w:rsidR="00E74102" w:rsidRPr="0060029D" w:rsidRDefault="0011245D" w:rsidP="00A74287">
      <w:pPr>
        <w:tabs>
          <w:tab w:val="left" w:pos="360"/>
          <w:tab w:val="left" w:pos="3261"/>
          <w:tab w:val="left" w:pos="3544"/>
          <w:tab w:val="left" w:pos="3828"/>
        </w:tabs>
        <w:spacing w:before="120" w:after="120"/>
        <w:jc w:val="both"/>
        <w:rPr>
          <w:b/>
          <w:sz w:val="22"/>
          <w:szCs w:val="22"/>
        </w:rPr>
      </w:pPr>
      <w:r>
        <w:rPr>
          <w:b/>
          <w:sz w:val="22"/>
          <w:szCs w:val="22"/>
        </w:rPr>
        <w:t>«</w:t>
      </w:r>
      <w:r w:rsidR="00E74102" w:rsidRPr="0060029D">
        <w:rPr>
          <w:b/>
          <w:sz w:val="22"/>
          <w:szCs w:val="22"/>
        </w:rPr>
        <w:t>Предложение участника заку</w:t>
      </w:r>
      <w:r w:rsidR="00F20AA7" w:rsidRPr="0060029D">
        <w:rPr>
          <w:b/>
          <w:sz w:val="22"/>
          <w:szCs w:val="22"/>
        </w:rPr>
        <w:t>пки в отношении объекта закупки</w:t>
      </w:r>
      <w:r>
        <w:rPr>
          <w:b/>
          <w:sz w:val="22"/>
          <w:szCs w:val="22"/>
        </w:rPr>
        <w:t>.</w:t>
      </w:r>
    </w:p>
    <w:p w:rsidR="00A451E2" w:rsidRPr="0060029D" w:rsidRDefault="000F56D1" w:rsidP="00A74287">
      <w:pPr>
        <w:tabs>
          <w:tab w:val="left" w:pos="360"/>
          <w:tab w:val="left" w:pos="3261"/>
          <w:tab w:val="left" w:pos="3544"/>
          <w:tab w:val="left" w:pos="3828"/>
        </w:tabs>
        <w:spacing w:before="120" w:after="120"/>
        <w:jc w:val="both"/>
        <w:rPr>
          <w:b/>
          <w:sz w:val="22"/>
          <w:szCs w:val="22"/>
        </w:rPr>
      </w:pPr>
      <w:r w:rsidRPr="0060029D">
        <w:rPr>
          <w:b/>
          <w:sz w:val="22"/>
          <w:szCs w:val="22"/>
        </w:rPr>
        <w:t>Качественные</w:t>
      </w:r>
      <w:r w:rsidR="00A451E2" w:rsidRPr="0060029D">
        <w:rPr>
          <w:b/>
          <w:sz w:val="22"/>
          <w:szCs w:val="22"/>
        </w:rPr>
        <w:t xml:space="preserve"> и функциональные характеристики объекта закупки</w:t>
      </w:r>
      <w:r w:rsidR="0011245D">
        <w:rPr>
          <w:b/>
          <w:sz w:val="22"/>
          <w:szCs w:val="22"/>
        </w:rPr>
        <w:t>»</w:t>
      </w:r>
    </w:p>
    <w:p w:rsidR="00A31211" w:rsidRPr="0060029D" w:rsidRDefault="00A31211" w:rsidP="00A74287">
      <w:pPr>
        <w:jc w:val="both"/>
        <w:rPr>
          <w:b/>
          <w:sz w:val="22"/>
          <w:szCs w:val="22"/>
        </w:rPr>
      </w:pPr>
    </w:p>
    <w:bookmarkEnd w:id="45"/>
    <w:bookmarkEnd w:id="46"/>
    <w:p w:rsidR="00A31211" w:rsidRPr="0060029D" w:rsidRDefault="00A31211" w:rsidP="00A74287">
      <w:pPr>
        <w:pStyle w:val="ConsPlusNonformat"/>
        <w:ind w:firstLine="709"/>
        <w:jc w:val="both"/>
        <w:rPr>
          <w:rFonts w:ascii="Times New Roman" w:hAnsi="Times New Roman" w:cs="Times New Roman"/>
          <w:sz w:val="22"/>
          <w:szCs w:val="22"/>
        </w:rPr>
      </w:pPr>
      <w:r w:rsidRPr="0060029D">
        <w:rPr>
          <w:rFonts w:ascii="Times New Roman" w:hAnsi="Times New Roman" w:cs="Times New Roman"/>
          <w:sz w:val="22"/>
          <w:szCs w:val="22"/>
        </w:rPr>
        <w:t xml:space="preserve">Исполняя наши обязательства и изучив документацию на право заключить </w:t>
      </w:r>
      <w:r w:rsidR="006B2F34" w:rsidRPr="0060029D">
        <w:rPr>
          <w:rFonts w:ascii="Times New Roman" w:hAnsi="Times New Roman" w:cs="Times New Roman"/>
          <w:sz w:val="22"/>
          <w:szCs w:val="22"/>
        </w:rPr>
        <w:t>договор</w:t>
      </w:r>
      <w:r w:rsidRPr="0060029D">
        <w:rPr>
          <w:rFonts w:ascii="Times New Roman" w:hAnsi="Times New Roman" w:cs="Times New Roman"/>
          <w:sz w:val="22"/>
          <w:szCs w:val="22"/>
        </w:rPr>
        <w:t xml:space="preserve"> на </w:t>
      </w:r>
      <w:r w:rsidR="00BC18CB" w:rsidRPr="0060029D">
        <w:rPr>
          <w:rFonts w:ascii="Times New Roman" w:hAnsi="Times New Roman" w:cs="Times New Roman"/>
          <w:sz w:val="22"/>
          <w:szCs w:val="22"/>
        </w:rPr>
        <w:t xml:space="preserve">проведение энергетического обследования </w:t>
      </w:r>
      <w:r w:rsidR="00A451E2" w:rsidRPr="0060029D">
        <w:rPr>
          <w:rFonts w:ascii="Times New Roman" w:hAnsi="Times New Roman" w:cs="Times New Roman"/>
          <w:sz w:val="22"/>
          <w:szCs w:val="22"/>
        </w:rPr>
        <w:t>объектов «________________»</w:t>
      </w:r>
      <w:r w:rsidRPr="0060029D">
        <w:rPr>
          <w:rFonts w:ascii="Times New Roman" w:hAnsi="Times New Roman" w:cs="Times New Roman"/>
          <w:sz w:val="22"/>
          <w:szCs w:val="22"/>
        </w:rPr>
        <w:t xml:space="preserve">, в том числе условия и порядок проведения настоящего </w:t>
      </w:r>
      <w:r w:rsidR="007227BA">
        <w:rPr>
          <w:rFonts w:ascii="Times New Roman" w:hAnsi="Times New Roman" w:cs="Times New Roman"/>
          <w:sz w:val="22"/>
          <w:szCs w:val="22"/>
        </w:rPr>
        <w:t>Открытого конкурса</w:t>
      </w:r>
      <w:r w:rsidRPr="0060029D">
        <w:rPr>
          <w:rFonts w:ascii="Times New Roman" w:hAnsi="Times New Roman" w:cs="Times New Roman"/>
          <w:sz w:val="22"/>
          <w:szCs w:val="22"/>
        </w:rPr>
        <w:t xml:space="preserve">, проект </w:t>
      </w:r>
      <w:r w:rsidR="006B2F34" w:rsidRPr="0060029D">
        <w:rPr>
          <w:rFonts w:ascii="Times New Roman" w:hAnsi="Times New Roman" w:cs="Times New Roman"/>
          <w:sz w:val="22"/>
          <w:szCs w:val="22"/>
        </w:rPr>
        <w:t>договор</w:t>
      </w:r>
      <w:r w:rsidR="00680029" w:rsidRPr="0060029D">
        <w:rPr>
          <w:rFonts w:ascii="Times New Roman" w:hAnsi="Times New Roman" w:cs="Times New Roman"/>
          <w:sz w:val="22"/>
          <w:szCs w:val="22"/>
        </w:rPr>
        <w:t>а</w:t>
      </w:r>
      <w:r w:rsidRPr="0060029D">
        <w:rPr>
          <w:rFonts w:ascii="Times New Roman" w:hAnsi="Times New Roman" w:cs="Times New Roman"/>
          <w:sz w:val="22"/>
          <w:szCs w:val="22"/>
        </w:rPr>
        <w:t xml:space="preserve"> на </w:t>
      </w:r>
      <w:r w:rsidR="00417EE4" w:rsidRPr="0060029D">
        <w:rPr>
          <w:rFonts w:ascii="Times New Roman" w:hAnsi="Times New Roman" w:cs="Times New Roman"/>
          <w:sz w:val="22"/>
          <w:szCs w:val="22"/>
        </w:rPr>
        <w:t>оказание</w:t>
      </w:r>
      <w:r w:rsidRPr="0060029D">
        <w:rPr>
          <w:rFonts w:ascii="Times New Roman" w:hAnsi="Times New Roman" w:cs="Times New Roman"/>
          <w:sz w:val="22"/>
          <w:szCs w:val="22"/>
        </w:rPr>
        <w:t xml:space="preserve"> вышеуказанных </w:t>
      </w:r>
      <w:r w:rsidR="00417EE4" w:rsidRPr="0060029D">
        <w:rPr>
          <w:rFonts w:ascii="Times New Roman" w:hAnsi="Times New Roman" w:cs="Times New Roman"/>
          <w:sz w:val="22"/>
          <w:szCs w:val="22"/>
        </w:rPr>
        <w:t>услуг</w:t>
      </w:r>
      <w:r w:rsidRPr="0060029D">
        <w:rPr>
          <w:rFonts w:ascii="Times New Roman" w:hAnsi="Times New Roman" w:cs="Times New Roman"/>
          <w:sz w:val="22"/>
          <w:szCs w:val="22"/>
        </w:rPr>
        <w:t>, мы</w:t>
      </w:r>
      <w:r w:rsidRPr="0060029D">
        <w:rPr>
          <w:rFonts w:ascii="Times New Roman" w:hAnsi="Times New Roman" w:cs="Times New Roman"/>
          <w:b/>
          <w:sz w:val="22"/>
          <w:szCs w:val="22"/>
        </w:rPr>
        <w:t>_______</w:t>
      </w:r>
      <w:r w:rsidR="00BC5811" w:rsidRPr="0060029D">
        <w:rPr>
          <w:rFonts w:ascii="Times New Roman" w:hAnsi="Times New Roman" w:cs="Times New Roman"/>
          <w:b/>
          <w:sz w:val="22"/>
          <w:szCs w:val="22"/>
        </w:rPr>
        <w:t>_______________________</w:t>
      </w:r>
      <w:r w:rsidR="00E74102" w:rsidRPr="0060029D">
        <w:rPr>
          <w:rFonts w:ascii="Times New Roman" w:hAnsi="Times New Roman" w:cs="Times New Roman"/>
          <w:b/>
          <w:sz w:val="22"/>
          <w:szCs w:val="22"/>
        </w:rPr>
        <w:t>_______________________________________________</w:t>
      </w:r>
    </w:p>
    <w:p w:rsidR="00A31211" w:rsidRPr="0060029D" w:rsidRDefault="00A31211" w:rsidP="00A74287">
      <w:pPr>
        <w:pStyle w:val="ae"/>
        <w:spacing w:after="0"/>
        <w:ind w:firstLine="709"/>
        <w:jc w:val="both"/>
        <w:rPr>
          <w:i/>
          <w:sz w:val="22"/>
          <w:szCs w:val="22"/>
          <w:vertAlign w:val="superscript"/>
        </w:rPr>
      </w:pPr>
      <w:r w:rsidRPr="0060029D">
        <w:rPr>
          <w:i/>
          <w:sz w:val="22"/>
          <w:szCs w:val="22"/>
          <w:vertAlign w:val="superscript"/>
        </w:rPr>
        <w:t xml:space="preserve">  (полное наименование, Ф.И.О. участника закупки)</w:t>
      </w:r>
    </w:p>
    <w:p w:rsidR="00A31211" w:rsidRPr="0060029D" w:rsidRDefault="00A31211" w:rsidP="00A74287">
      <w:pPr>
        <w:pStyle w:val="ae"/>
        <w:spacing w:after="0"/>
        <w:jc w:val="both"/>
        <w:rPr>
          <w:sz w:val="22"/>
          <w:szCs w:val="22"/>
        </w:rPr>
      </w:pPr>
      <w:r w:rsidRPr="0060029D">
        <w:rPr>
          <w:sz w:val="22"/>
          <w:szCs w:val="22"/>
        </w:rPr>
        <w:t>в лице _______________________________________________________________________</w:t>
      </w:r>
      <w:r w:rsidR="00BC5811" w:rsidRPr="0060029D">
        <w:rPr>
          <w:sz w:val="22"/>
          <w:szCs w:val="22"/>
        </w:rPr>
        <w:t>____</w:t>
      </w:r>
    </w:p>
    <w:p w:rsidR="00A31211" w:rsidRPr="0060029D" w:rsidRDefault="00A31211" w:rsidP="00A74287">
      <w:pPr>
        <w:pStyle w:val="ae"/>
        <w:jc w:val="both"/>
        <w:rPr>
          <w:bCs/>
          <w:i/>
          <w:sz w:val="22"/>
          <w:szCs w:val="22"/>
        </w:rPr>
      </w:pPr>
      <w:r w:rsidRPr="0060029D">
        <w:rPr>
          <w:bCs/>
          <w:i/>
          <w:sz w:val="22"/>
          <w:szCs w:val="22"/>
        </w:rPr>
        <w:t xml:space="preserve">(наименование должности, Ф.И.О. руководителя, уполномоченного лица, </w:t>
      </w:r>
      <w:r w:rsidRPr="0060029D">
        <w:rPr>
          <w:i/>
          <w:sz w:val="22"/>
          <w:szCs w:val="22"/>
        </w:rPr>
        <w:t>основание и реквизиты документа,</w:t>
      </w:r>
      <w:r w:rsidR="00F57E16" w:rsidRPr="0060029D">
        <w:rPr>
          <w:i/>
          <w:sz w:val="22"/>
          <w:szCs w:val="22"/>
        </w:rPr>
        <w:t xml:space="preserve"> </w:t>
      </w:r>
      <w:r w:rsidRPr="0060029D">
        <w:rPr>
          <w:i/>
          <w:sz w:val="22"/>
          <w:szCs w:val="22"/>
        </w:rPr>
        <w:t>подтверждающ</w:t>
      </w:r>
      <w:r w:rsidR="003617D1" w:rsidRPr="0060029D">
        <w:rPr>
          <w:i/>
          <w:sz w:val="22"/>
          <w:szCs w:val="22"/>
        </w:rPr>
        <w:t>его</w:t>
      </w:r>
      <w:r w:rsidRPr="0060029D">
        <w:rPr>
          <w:i/>
          <w:sz w:val="22"/>
          <w:szCs w:val="22"/>
        </w:rPr>
        <w:t xml:space="preserve"> полномочия соответствующего лица на подпись заявки на участие в </w:t>
      </w:r>
      <w:r w:rsidR="009C43AA">
        <w:rPr>
          <w:i/>
          <w:sz w:val="22"/>
          <w:szCs w:val="22"/>
        </w:rPr>
        <w:t>Конкурсе</w:t>
      </w:r>
      <w:r w:rsidRPr="0060029D">
        <w:rPr>
          <w:bCs/>
          <w:i/>
          <w:sz w:val="22"/>
          <w:szCs w:val="22"/>
        </w:rPr>
        <w:t>)</w:t>
      </w:r>
    </w:p>
    <w:p w:rsidR="00A31211" w:rsidRPr="0060029D" w:rsidRDefault="00A31211" w:rsidP="00A74287">
      <w:pPr>
        <w:pStyle w:val="ae"/>
        <w:jc w:val="both"/>
        <w:rPr>
          <w:sz w:val="22"/>
          <w:szCs w:val="22"/>
        </w:rPr>
      </w:pPr>
      <w:r w:rsidRPr="0060029D">
        <w:rPr>
          <w:sz w:val="22"/>
          <w:szCs w:val="22"/>
        </w:rPr>
        <w:t xml:space="preserve">уполномоченного в случае признания нас победителями </w:t>
      </w:r>
      <w:r w:rsidR="007227BA">
        <w:rPr>
          <w:sz w:val="22"/>
          <w:szCs w:val="22"/>
        </w:rPr>
        <w:t>Открытого конкурса</w:t>
      </w:r>
      <w:r w:rsidRPr="0060029D">
        <w:rPr>
          <w:sz w:val="22"/>
          <w:szCs w:val="22"/>
        </w:rPr>
        <w:t xml:space="preserve"> подписать </w:t>
      </w:r>
      <w:r w:rsidR="006B2F34" w:rsidRPr="0060029D">
        <w:rPr>
          <w:sz w:val="22"/>
          <w:szCs w:val="22"/>
        </w:rPr>
        <w:t>договор</w:t>
      </w:r>
      <w:r w:rsidRPr="0060029D">
        <w:rPr>
          <w:sz w:val="22"/>
          <w:szCs w:val="22"/>
        </w:rPr>
        <w:t xml:space="preserve">, согласны </w:t>
      </w:r>
      <w:r w:rsidR="00417EE4" w:rsidRPr="0060029D">
        <w:rPr>
          <w:sz w:val="22"/>
          <w:szCs w:val="22"/>
        </w:rPr>
        <w:t>оказать услуги</w:t>
      </w:r>
      <w:r w:rsidRPr="0060029D">
        <w:rPr>
          <w:sz w:val="22"/>
          <w:szCs w:val="22"/>
        </w:rPr>
        <w:t xml:space="preserve">, указанные в части </w:t>
      </w:r>
      <w:r w:rsidR="00363445">
        <w:rPr>
          <w:sz w:val="22"/>
          <w:szCs w:val="22"/>
        </w:rPr>
        <w:t>6</w:t>
      </w:r>
      <w:r w:rsidRPr="0060029D">
        <w:rPr>
          <w:sz w:val="22"/>
          <w:szCs w:val="22"/>
        </w:rPr>
        <w:t xml:space="preserve"> документации о закупке «ТЕХНИЧЕСКОЕ ЗАДАНИЕ», </w:t>
      </w:r>
      <w:r w:rsidRPr="0060029D">
        <w:rPr>
          <w:b/>
          <w:sz w:val="22"/>
          <w:szCs w:val="22"/>
          <w:u w:val="single"/>
        </w:rPr>
        <w:t>в строгом соответствии с требованиями документации</w:t>
      </w:r>
      <w:r w:rsidRPr="0060029D">
        <w:rPr>
          <w:sz w:val="22"/>
          <w:szCs w:val="22"/>
        </w:rPr>
        <w:t xml:space="preserve"> и на условиях наших предложений:</w:t>
      </w:r>
    </w:p>
    <w:p w:rsidR="00A31211" w:rsidRPr="0060029D" w:rsidRDefault="00A31211" w:rsidP="00A74287">
      <w:pPr>
        <w:jc w:val="both"/>
        <w:rPr>
          <w:b/>
          <w:color w:val="000000"/>
          <w:sz w:val="22"/>
          <w:szCs w:val="22"/>
        </w:rPr>
      </w:pPr>
      <w:r w:rsidRPr="0060029D">
        <w:rPr>
          <w:b/>
          <w:color w:val="000000"/>
          <w:sz w:val="22"/>
          <w:szCs w:val="22"/>
        </w:rPr>
        <w:t>________________________________________________________________________________</w:t>
      </w:r>
    </w:p>
    <w:p w:rsidR="00A31211" w:rsidRPr="0060029D" w:rsidRDefault="00A31211" w:rsidP="00A74287">
      <w:pPr>
        <w:jc w:val="both"/>
        <w:rPr>
          <w:b/>
          <w:color w:val="000000"/>
          <w:sz w:val="22"/>
          <w:szCs w:val="22"/>
        </w:rPr>
      </w:pPr>
    </w:p>
    <w:p w:rsidR="00484674" w:rsidRPr="0060029D" w:rsidRDefault="00484674" w:rsidP="00A74287">
      <w:pPr>
        <w:autoSpaceDE w:val="0"/>
        <w:autoSpaceDN w:val="0"/>
        <w:adjustRightInd w:val="0"/>
        <w:ind w:firstLine="540"/>
        <w:jc w:val="both"/>
        <w:rPr>
          <w:sz w:val="22"/>
          <w:szCs w:val="22"/>
        </w:rPr>
      </w:pPr>
      <w:r w:rsidRPr="0060029D">
        <w:rPr>
          <w:sz w:val="22"/>
          <w:szCs w:val="22"/>
        </w:rPr>
        <w:t>В подтверждение качественных характеристик объекта закупки прилагаем:</w:t>
      </w:r>
    </w:p>
    <w:p w:rsidR="00484674" w:rsidRPr="0060029D" w:rsidRDefault="00484674" w:rsidP="00A74287">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103"/>
        <w:gridCol w:w="4217"/>
      </w:tblGrid>
      <w:tr w:rsidR="00484674" w:rsidRPr="0060029D" w:rsidTr="008A6E81">
        <w:trPr>
          <w:trHeight w:val="1222"/>
        </w:trPr>
        <w:tc>
          <w:tcPr>
            <w:tcW w:w="534"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w:t>
            </w:r>
          </w:p>
        </w:tc>
        <w:tc>
          <w:tcPr>
            <w:tcW w:w="5103"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 xml:space="preserve">Показатель критерия </w:t>
            </w:r>
            <w:r w:rsidRPr="0060029D">
              <w:rPr>
                <w:b/>
                <w:sz w:val="22"/>
                <w:szCs w:val="22"/>
              </w:rPr>
              <w:t>качественные и характеристики объекта закупки</w:t>
            </w:r>
          </w:p>
        </w:tc>
        <w:tc>
          <w:tcPr>
            <w:tcW w:w="4217"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i/>
              </w:rPr>
            </w:pPr>
            <w:r w:rsidRPr="0060029D">
              <w:rPr>
                <w:b/>
                <w:bCs/>
                <w:sz w:val="22"/>
                <w:szCs w:val="22"/>
              </w:rPr>
              <w:t xml:space="preserve">Предложение участника закупки </w:t>
            </w:r>
          </w:p>
          <w:p w:rsidR="00484674" w:rsidRPr="0060029D" w:rsidRDefault="00484674" w:rsidP="00A74287">
            <w:pPr>
              <w:tabs>
                <w:tab w:val="left" w:pos="360"/>
                <w:tab w:val="left" w:pos="3261"/>
                <w:tab w:val="left" w:pos="3544"/>
                <w:tab w:val="left" w:pos="3828"/>
              </w:tabs>
              <w:spacing w:before="120" w:after="120"/>
              <w:jc w:val="both"/>
              <w:rPr>
                <w:bCs/>
                <w:i/>
              </w:rPr>
            </w:pPr>
            <w:r w:rsidRPr="0060029D">
              <w:rPr>
                <w:bCs/>
                <w:i/>
                <w:sz w:val="22"/>
                <w:szCs w:val="22"/>
              </w:rPr>
              <w:t xml:space="preserve">Наличие / отсутствие </w:t>
            </w:r>
          </w:p>
          <w:p w:rsidR="00484674" w:rsidRPr="0060029D" w:rsidRDefault="00484674" w:rsidP="00A74287">
            <w:pPr>
              <w:tabs>
                <w:tab w:val="left" w:pos="360"/>
                <w:tab w:val="left" w:pos="3261"/>
                <w:tab w:val="left" w:pos="3544"/>
                <w:tab w:val="left" w:pos="3828"/>
              </w:tabs>
              <w:jc w:val="both"/>
              <w:rPr>
                <w:b/>
                <w:bCs/>
              </w:rPr>
            </w:pPr>
            <w:r w:rsidRPr="0060029D">
              <w:rPr>
                <w:bCs/>
                <w:i/>
                <w:sz w:val="22"/>
                <w:szCs w:val="22"/>
              </w:rPr>
              <w:t>В случае наличия участник указывает серию, номер, дату выдачи, орган, выдавший документ</w:t>
            </w:r>
            <w:r w:rsidRPr="0060029D">
              <w:rPr>
                <w:b/>
                <w:bCs/>
                <w:i/>
                <w:sz w:val="22"/>
                <w:szCs w:val="22"/>
              </w:rPr>
              <w:t xml:space="preserve"> </w:t>
            </w:r>
          </w:p>
        </w:tc>
      </w:tr>
      <w:tr w:rsidR="00484674" w:rsidRPr="0060029D" w:rsidTr="006C16AF">
        <w:tc>
          <w:tcPr>
            <w:tcW w:w="534"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1</w:t>
            </w:r>
          </w:p>
        </w:tc>
        <w:tc>
          <w:tcPr>
            <w:tcW w:w="5103" w:type="dxa"/>
            <w:shd w:val="clear" w:color="auto" w:fill="auto"/>
          </w:tcPr>
          <w:p w:rsidR="00484674" w:rsidRPr="0060029D" w:rsidRDefault="00484674" w:rsidP="00A74287">
            <w:pPr>
              <w:jc w:val="both"/>
            </w:pPr>
            <w:r w:rsidRPr="0060029D">
              <w:rPr>
                <w:sz w:val="22"/>
                <w:szCs w:val="22"/>
              </w:rPr>
              <w:t xml:space="preserve">Наличие действующего сертификата соответствия системы менеджмента качества при выполнении работ требованиям ГОСТ </w:t>
            </w:r>
            <w:r w:rsidRPr="0060029D">
              <w:rPr>
                <w:sz w:val="22"/>
                <w:szCs w:val="22"/>
                <w:lang w:val="en-US"/>
              </w:rPr>
              <w:t>ISO</w:t>
            </w:r>
            <w:r w:rsidRPr="0060029D">
              <w:rPr>
                <w:sz w:val="22"/>
                <w:szCs w:val="22"/>
              </w:rPr>
              <w:t xml:space="preserve"> 9001-2011</w:t>
            </w:r>
          </w:p>
        </w:tc>
        <w:tc>
          <w:tcPr>
            <w:tcW w:w="4217"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p>
        </w:tc>
      </w:tr>
      <w:tr w:rsidR="00484674" w:rsidRPr="0060029D" w:rsidTr="006C16AF">
        <w:trPr>
          <w:trHeight w:val="708"/>
        </w:trPr>
        <w:tc>
          <w:tcPr>
            <w:tcW w:w="534"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2</w:t>
            </w:r>
          </w:p>
        </w:tc>
        <w:tc>
          <w:tcPr>
            <w:tcW w:w="5103"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sz w:val="22"/>
                <w:szCs w:val="22"/>
              </w:rPr>
              <w:t xml:space="preserve">Наличие действующего сертификата соответствия системе энергетического менеджмента ГОСТ </w:t>
            </w:r>
            <w:r w:rsidRPr="0060029D">
              <w:rPr>
                <w:sz w:val="22"/>
                <w:szCs w:val="22"/>
                <w:lang w:val="en-US"/>
              </w:rPr>
              <w:t>ISO</w:t>
            </w:r>
            <w:r w:rsidRPr="0060029D">
              <w:rPr>
                <w:sz w:val="22"/>
                <w:szCs w:val="22"/>
              </w:rPr>
              <w:t xml:space="preserve"> 50001:2011</w:t>
            </w:r>
          </w:p>
        </w:tc>
        <w:tc>
          <w:tcPr>
            <w:tcW w:w="4217"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p>
        </w:tc>
      </w:tr>
      <w:tr w:rsidR="00484674" w:rsidRPr="0060029D" w:rsidTr="006C16AF">
        <w:tc>
          <w:tcPr>
            <w:tcW w:w="534"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3</w:t>
            </w:r>
          </w:p>
        </w:tc>
        <w:tc>
          <w:tcPr>
            <w:tcW w:w="5103" w:type="dxa"/>
            <w:shd w:val="clear" w:color="auto" w:fill="auto"/>
          </w:tcPr>
          <w:p w:rsidR="00484674" w:rsidRPr="0060029D" w:rsidRDefault="00484674" w:rsidP="00A74287">
            <w:pPr>
              <w:tabs>
                <w:tab w:val="left" w:pos="360"/>
                <w:tab w:val="left" w:pos="3261"/>
                <w:tab w:val="left" w:pos="3544"/>
                <w:tab w:val="left" w:pos="3828"/>
              </w:tabs>
              <w:spacing w:before="120" w:after="120"/>
              <w:jc w:val="both"/>
            </w:pPr>
            <w:r w:rsidRPr="0060029D">
              <w:rPr>
                <w:sz w:val="22"/>
                <w:szCs w:val="22"/>
              </w:rPr>
              <w:t>Наличие действующего сертификата системы добровольной сертификации в области рационального использования и сбережения ресурсов РИЭР МАЭН</w:t>
            </w:r>
          </w:p>
        </w:tc>
        <w:tc>
          <w:tcPr>
            <w:tcW w:w="4217"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p>
        </w:tc>
      </w:tr>
      <w:tr w:rsidR="00484674" w:rsidRPr="0060029D" w:rsidTr="006C16AF">
        <w:tc>
          <w:tcPr>
            <w:tcW w:w="534"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4</w:t>
            </w:r>
          </w:p>
        </w:tc>
        <w:tc>
          <w:tcPr>
            <w:tcW w:w="5103" w:type="dxa"/>
            <w:shd w:val="clear" w:color="auto" w:fill="auto"/>
          </w:tcPr>
          <w:p w:rsidR="00484674" w:rsidRPr="0060029D" w:rsidRDefault="00484674" w:rsidP="00A74287">
            <w:pPr>
              <w:tabs>
                <w:tab w:val="left" w:pos="360"/>
                <w:tab w:val="left" w:pos="3261"/>
                <w:tab w:val="left" w:pos="3544"/>
                <w:tab w:val="left" w:pos="3828"/>
              </w:tabs>
              <w:spacing w:before="120" w:after="120"/>
              <w:jc w:val="both"/>
            </w:pPr>
            <w:r w:rsidRPr="0060029D">
              <w:rPr>
                <w:sz w:val="22"/>
                <w:szCs w:val="22"/>
              </w:rPr>
              <w:t>Наличие полиса / договора страхования гражданской ответственности рисков (страховая сумма по договору не менее 10 000 000 рублей), которые могут возникнуть у Заказчика вследствие ненадлежащего выполнения работ</w:t>
            </w:r>
          </w:p>
        </w:tc>
        <w:tc>
          <w:tcPr>
            <w:tcW w:w="4217"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p>
        </w:tc>
      </w:tr>
      <w:tr w:rsidR="00484674" w:rsidRPr="0060029D" w:rsidTr="006C16AF">
        <w:trPr>
          <w:trHeight w:val="425"/>
        </w:trPr>
        <w:tc>
          <w:tcPr>
            <w:tcW w:w="534"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r w:rsidRPr="0060029D">
              <w:rPr>
                <w:b/>
                <w:bCs/>
                <w:sz w:val="22"/>
                <w:szCs w:val="22"/>
              </w:rPr>
              <w:t>5</w:t>
            </w:r>
          </w:p>
        </w:tc>
        <w:tc>
          <w:tcPr>
            <w:tcW w:w="5103" w:type="dxa"/>
            <w:shd w:val="clear" w:color="auto" w:fill="auto"/>
          </w:tcPr>
          <w:p w:rsidR="00484674" w:rsidRPr="0060029D" w:rsidRDefault="00484674" w:rsidP="00A74287">
            <w:pPr>
              <w:tabs>
                <w:tab w:val="left" w:pos="360"/>
                <w:tab w:val="left" w:pos="3261"/>
                <w:tab w:val="left" w:pos="3544"/>
                <w:tab w:val="left" w:pos="3828"/>
              </w:tabs>
              <w:spacing w:before="120" w:after="120"/>
              <w:jc w:val="both"/>
            </w:pPr>
            <w:r w:rsidRPr="0060029D">
              <w:rPr>
                <w:sz w:val="22"/>
                <w:szCs w:val="22"/>
              </w:rPr>
              <w:t>Наличие свидетельства о регистрации электролаборатории</w:t>
            </w:r>
          </w:p>
        </w:tc>
        <w:tc>
          <w:tcPr>
            <w:tcW w:w="4217" w:type="dxa"/>
            <w:shd w:val="clear" w:color="auto" w:fill="auto"/>
          </w:tcPr>
          <w:p w:rsidR="00484674" w:rsidRPr="0060029D" w:rsidRDefault="00484674" w:rsidP="00A74287">
            <w:pPr>
              <w:tabs>
                <w:tab w:val="left" w:pos="360"/>
                <w:tab w:val="left" w:pos="3261"/>
                <w:tab w:val="left" w:pos="3544"/>
                <w:tab w:val="left" w:pos="3828"/>
              </w:tabs>
              <w:spacing w:before="120" w:after="120"/>
              <w:jc w:val="both"/>
              <w:rPr>
                <w:b/>
                <w:bCs/>
              </w:rPr>
            </w:pPr>
          </w:p>
        </w:tc>
      </w:tr>
    </w:tbl>
    <w:p w:rsidR="00484674" w:rsidRPr="0060029D" w:rsidRDefault="00484674" w:rsidP="00A74287">
      <w:pPr>
        <w:autoSpaceDE w:val="0"/>
        <w:autoSpaceDN w:val="0"/>
        <w:adjustRightInd w:val="0"/>
        <w:ind w:firstLine="540"/>
        <w:jc w:val="both"/>
        <w:rPr>
          <w:sz w:val="22"/>
          <w:szCs w:val="22"/>
        </w:rPr>
      </w:pPr>
    </w:p>
    <w:p w:rsidR="00484674" w:rsidRPr="0060029D" w:rsidRDefault="00484674" w:rsidP="00A74287">
      <w:pPr>
        <w:autoSpaceDE w:val="0"/>
        <w:autoSpaceDN w:val="0"/>
        <w:adjustRightInd w:val="0"/>
        <w:ind w:firstLine="540"/>
        <w:jc w:val="both"/>
        <w:rPr>
          <w:sz w:val="22"/>
          <w:szCs w:val="22"/>
        </w:rPr>
      </w:pPr>
    </w:p>
    <w:p w:rsidR="00484674" w:rsidRPr="0060029D" w:rsidRDefault="00484674" w:rsidP="00A74287">
      <w:pPr>
        <w:tabs>
          <w:tab w:val="left" w:pos="708"/>
        </w:tabs>
        <w:jc w:val="both"/>
        <w:rPr>
          <w:b/>
          <w:sz w:val="22"/>
          <w:szCs w:val="22"/>
        </w:rPr>
      </w:pPr>
      <w:r w:rsidRPr="0060029D">
        <w:rPr>
          <w:b/>
          <w:sz w:val="22"/>
          <w:szCs w:val="22"/>
        </w:rPr>
        <w:t>Руководитель (уполномоченное лицо)</w:t>
      </w:r>
    </w:p>
    <w:p w:rsidR="00484674" w:rsidRPr="0060029D" w:rsidRDefault="00484674" w:rsidP="00A74287">
      <w:pPr>
        <w:tabs>
          <w:tab w:val="left" w:pos="708"/>
        </w:tabs>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484674" w:rsidRPr="0060029D" w:rsidRDefault="00484674" w:rsidP="00A74287">
      <w:pPr>
        <w:tabs>
          <w:tab w:val="left" w:pos="7371"/>
        </w:tabs>
        <w:jc w:val="both"/>
        <w:rPr>
          <w:i/>
          <w:sz w:val="22"/>
          <w:szCs w:val="22"/>
          <w:vertAlign w:val="superscript"/>
        </w:rPr>
      </w:pPr>
      <w:r w:rsidRPr="0060029D">
        <w:rPr>
          <w:i/>
          <w:sz w:val="22"/>
          <w:szCs w:val="22"/>
          <w:vertAlign w:val="superscript"/>
        </w:rPr>
        <w:t xml:space="preserve">                                                                                                                           (подпись)                                                (Ф.И.О.)</w:t>
      </w:r>
    </w:p>
    <w:p w:rsidR="00484674" w:rsidRPr="0060029D" w:rsidRDefault="00484674" w:rsidP="00A74287">
      <w:pPr>
        <w:tabs>
          <w:tab w:val="left" w:pos="7371"/>
        </w:tabs>
        <w:jc w:val="both"/>
        <w:rPr>
          <w:i/>
          <w:sz w:val="22"/>
          <w:szCs w:val="22"/>
          <w:vertAlign w:val="superscript"/>
        </w:rPr>
      </w:pPr>
      <w:r w:rsidRPr="0060029D">
        <w:rPr>
          <w:b/>
          <w:sz w:val="22"/>
          <w:szCs w:val="22"/>
        </w:rPr>
        <w:t>МП</w:t>
      </w:r>
    </w:p>
    <w:p w:rsidR="00484674" w:rsidRPr="0060029D" w:rsidRDefault="00484674" w:rsidP="00A74287">
      <w:pPr>
        <w:tabs>
          <w:tab w:val="left" w:pos="708"/>
        </w:tabs>
        <w:autoSpaceDE w:val="0"/>
        <w:autoSpaceDN w:val="0"/>
        <w:adjustRightInd w:val="0"/>
        <w:ind w:firstLine="709"/>
        <w:jc w:val="both"/>
        <w:rPr>
          <w:b/>
          <w:bCs/>
          <w:i/>
          <w:sz w:val="22"/>
          <w:szCs w:val="22"/>
          <w:u w:val="single"/>
        </w:rPr>
      </w:pPr>
      <w:r w:rsidRPr="0060029D">
        <w:rPr>
          <w:b/>
          <w:bCs/>
          <w:i/>
          <w:sz w:val="22"/>
          <w:szCs w:val="22"/>
          <w:u w:val="single"/>
        </w:rPr>
        <w:t xml:space="preserve"> Пояснение по заполнению формы: </w:t>
      </w:r>
    </w:p>
    <w:p w:rsidR="00484674" w:rsidRPr="0060029D" w:rsidRDefault="00484674" w:rsidP="00A74287">
      <w:pPr>
        <w:tabs>
          <w:tab w:val="left" w:pos="708"/>
        </w:tabs>
        <w:autoSpaceDE w:val="0"/>
        <w:autoSpaceDN w:val="0"/>
        <w:adjustRightInd w:val="0"/>
        <w:ind w:firstLine="709"/>
        <w:jc w:val="both"/>
        <w:rPr>
          <w:bCs/>
          <w:i/>
          <w:sz w:val="22"/>
          <w:szCs w:val="22"/>
        </w:rPr>
      </w:pPr>
      <w:r w:rsidRPr="0060029D">
        <w:rPr>
          <w:i/>
          <w:sz w:val="22"/>
          <w:szCs w:val="22"/>
        </w:rPr>
        <w:t xml:space="preserve">Участник закупки в свободной форме указывает данные, подтверждающие требования, установленные в части </w:t>
      </w:r>
      <w:r w:rsidR="00363445">
        <w:rPr>
          <w:i/>
          <w:sz w:val="22"/>
          <w:szCs w:val="22"/>
        </w:rPr>
        <w:t>6</w:t>
      </w:r>
      <w:r w:rsidRPr="0060029D">
        <w:rPr>
          <w:i/>
          <w:sz w:val="22"/>
          <w:szCs w:val="22"/>
        </w:rPr>
        <w:t xml:space="preserve"> документации о закупке «ТЕХНИЧЕСКОЕ ЗАДАНИЕ», в том числе предложения по реализации «ТЕХНИЧЕСКОГО ЗАДАНИЯ»: методики и технологии выполнения работ, исполненной в нотации IDEF0. Методика предоставляется виде описание технологии исполнения работ и в виде схем последовательности и взаимодействия процессов, исполненной в нотации IDEF0 в соответствии с Р 50.1.028-2001</w:t>
      </w:r>
      <w:r w:rsidRPr="0060029D">
        <w:rPr>
          <w:bCs/>
          <w:i/>
          <w:sz w:val="22"/>
          <w:szCs w:val="22"/>
        </w:rPr>
        <w:t xml:space="preserve"> </w:t>
      </w:r>
    </w:p>
    <w:p w:rsidR="00484674" w:rsidRPr="0060029D" w:rsidRDefault="00484674" w:rsidP="00A74287">
      <w:pPr>
        <w:tabs>
          <w:tab w:val="left" w:pos="360"/>
          <w:tab w:val="left" w:pos="993"/>
          <w:tab w:val="left" w:pos="3544"/>
          <w:tab w:val="left" w:pos="3828"/>
        </w:tabs>
        <w:spacing w:before="120" w:after="120"/>
        <w:jc w:val="both"/>
        <w:rPr>
          <w:i/>
          <w:sz w:val="22"/>
          <w:szCs w:val="22"/>
        </w:rPr>
      </w:pPr>
      <w:r w:rsidRPr="0060029D">
        <w:rPr>
          <w:i/>
          <w:sz w:val="22"/>
          <w:szCs w:val="22"/>
        </w:rPr>
        <w:tab/>
        <w:t>Участник закупки прикладывает копии документов, подтверждающих качественные характеристики объекта закупки</w:t>
      </w:r>
    </w:p>
    <w:p w:rsidR="00A31211" w:rsidRPr="0060029D" w:rsidRDefault="00A31211" w:rsidP="00A74287">
      <w:pPr>
        <w:tabs>
          <w:tab w:val="left" w:pos="360"/>
          <w:tab w:val="left" w:pos="3261"/>
          <w:tab w:val="left" w:pos="3544"/>
          <w:tab w:val="left" w:pos="3828"/>
        </w:tabs>
        <w:spacing w:before="120" w:after="120"/>
        <w:jc w:val="both"/>
        <w:rPr>
          <w:i/>
          <w:sz w:val="22"/>
          <w:szCs w:val="22"/>
        </w:rPr>
      </w:pPr>
    </w:p>
    <w:p w:rsidR="00A31211" w:rsidRPr="0060029D" w:rsidRDefault="00A31211" w:rsidP="00A74287">
      <w:pPr>
        <w:tabs>
          <w:tab w:val="left" w:pos="360"/>
          <w:tab w:val="left" w:pos="3261"/>
          <w:tab w:val="left" w:pos="3544"/>
          <w:tab w:val="left" w:pos="3828"/>
        </w:tabs>
        <w:spacing w:before="120" w:after="120"/>
        <w:jc w:val="both"/>
        <w:rPr>
          <w:i/>
          <w:sz w:val="22"/>
          <w:szCs w:val="22"/>
        </w:rPr>
        <w:sectPr w:rsidR="00A31211" w:rsidRPr="0060029D" w:rsidSect="00FF4848">
          <w:headerReference w:type="default" r:id="rId16"/>
          <w:pgSz w:w="11906" w:h="16838"/>
          <w:pgMar w:top="0" w:right="709" w:bottom="851" w:left="1559" w:header="709" w:footer="709" w:gutter="0"/>
          <w:cols w:space="708"/>
          <w:docGrid w:linePitch="360"/>
        </w:sectPr>
      </w:pPr>
    </w:p>
    <w:p w:rsidR="00713A13" w:rsidRPr="0060029D" w:rsidRDefault="00713A13" w:rsidP="00A74287">
      <w:pPr>
        <w:tabs>
          <w:tab w:val="left" w:pos="360"/>
          <w:tab w:val="left" w:pos="3261"/>
          <w:tab w:val="left" w:pos="3544"/>
          <w:tab w:val="left" w:pos="3828"/>
        </w:tabs>
        <w:spacing w:before="120" w:after="120"/>
        <w:jc w:val="both"/>
        <w:rPr>
          <w:b/>
          <w:sz w:val="22"/>
          <w:szCs w:val="22"/>
          <w:u w:val="single"/>
        </w:rPr>
      </w:pPr>
      <w:r w:rsidRPr="0060029D">
        <w:rPr>
          <w:b/>
          <w:sz w:val="22"/>
          <w:szCs w:val="22"/>
          <w:u w:val="single"/>
        </w:rPr>
        <w:t xml:space="preserve">Форма </w:t>
      </w:r>
      <w:r w:rsidR="0098747B">
        <w:rPr>
          <w:b/>
          <w:sz w:val="22"/>
          <w:szCs w:val="22"/>
          <w:u w:val="single"/>
        </w:rPr>
        <w:t>5</w:t>
      </w:r>
    </w:p>
    <w:p w:rsidR="006C16AF" w:rsidRDefault="0011245D" w:rsidP="0011245D">
      <w:pPr>
        <w:tabs>
          <w:tab w:val="num" w:pos="1134"/>
        </w:tabs>
        <w:rPr>
          <w:b/>
          <w:sz w:val="22"/>
          <w:szCs w:val="22"/>
        </w:rPr>
      </w:pPr>
      <w:r>
        <w:rPr>
          <w:b/>
          <w:sz w:val="22"/>
          <w:szCs w:val="22"/>
        </w:rPr>
        <w:t xml:space="preserve">«Сведения о </w:t>
      </w:r>
      <w:r w:rsidRPr="00294D16">
        <w:rPr>
          <w:b/>
          <w:sz w:val="22"/>
          <w:szCs w:val="22"/>
        </w:rPr>
        <w:t>материально</w:t>
      </w:r>
      <w:r w:rsidR="006C16AF" w:rsidRPr="00294D16">
        <w:rPr>
          <w:b/>
          <w:sz w:val="22"/>
          <w:szCs w:val="22"/>
        </w:rPr>
        <w:t>-</w:t>
      </w:r>
      <w:r w:rsidRPr="00294D16">
        <w:rPr>
          <w:b/>
          <w:sz w:val="22"/>
          <w:szCs w:val="22"/>
        </w:rPr>
        <w:t>технически</w:t>
      </w:r>
      <w:r>
        <w:rPr>
          <w:b/>
          <w:sz w:val="22"/>
          <w:szCs w:val="22"/>
        </w:rPr>
        <w:t>х</w:t>
      </w:r>
      <w:r w:rsidRPr="00294D16">
        <w:rPr>
          <w:b/>
          <w:sz w:val="22"/>
          <w:szCs w:val="22"/>
        </w:rPr>
        <w:t xml:space="preserve"> ресурс</w:t>
      </w:r>
      <w:r>
        <w:rPr>
          <w:b/>
          <w:sz w:val="22"/>
          <w:szCs w:val="22"/>
        </w:rPr>
        <w:t>ах»</w:t>
      </w:r>
    </w:p>
    <w:p w:rsidR="0011245D" w:rsidRDefault="0011245D" w:rsidP="006C16AF">
      <w:pPr>
        <w:tabs>
          <w:tab w:val="num" w:pos="1134"/>
        </w:tabs>
        <w:rPr>
          <w:sz w:val="22"/>
        </w:rPr>
      </w:pPr>
    </w:p>
    <w:p w:rsidR="006C16AF" w:rsidRDefault="007227BA" w:rsidP="006C16AF">
      <w:pPr>
        <w:tabs>
          <w:tab w:val="num" w:pos="1134"/>
        </w:tabs>
        <w:rPr>
          <w:b/>
          <w:i/>
          <w:sz w:val="22"/>
        </w:rPr>
      </w:pPr>
      <w:r>
        <w:rPr>
          <w:sz w:val="22"/>
        </w:rPr>
        <w:t>Открытый конкурс</w:t>
      </w:r>
      <w:r w:rsidR="006C16AF">
        <w:rPr>
          <w:sz w:val="22"/>
        </w:rPr>
        <w:t xml:space="preserve"> № </w:t>
      </w:r>
      <w:r w:rsidR="006C16AF">
        <w:rPr>
          <w:b/>
          <w:i/>
          <w:sz w:val="22"/>
        </w:rPr>
        <w:t>___________________</w:t>
      </w:r>
    </w:p>
    <w:p w:rsidR="006C16AF" w:rsidRDefault="006C16AF" w:rsidP="006C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6C16AF" w:rsidRPr="00294D16" w:rsidRDefault="006C16AF" w:rsidP="006C16AF">
      <w:pPr>
        <w:tabs>
          <w:tab w:val="num" w:pos="1134"/>
        </w:tabs>
        <w:jc w:val="center"/>
        <w:rPr>
          <w:b/>
          <w:sz w:val="22"/>
          <w:szCs w:val="22"/>
        </w:rPr>
      </w:pPr>
    </w:p>
    <w:tbl>
      <w:tblPr>
        <w:tblW w:w="4330" w:type="pct"/>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023"/>
        <w:gridCol w:w="2451"/>
        <w:gridCol w:w="1414"/>
        <w:gridCol w:w="2541"/>
        <w:gridCol w:w="935"/>
        <w:gridCol w:w="2730"/>
      </w:tblGrid>
      <w:tr w:rsidR="0011245D" w:rsidTr="0011245D">
        <w:trPr>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 п/п</w:t>
            </w:r>
          </w:p>
        </w:tc>
        <w:tc>
          <w:tcPr>
            <w:tcW w:w="790"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Наименование</w:t>
            </w:r>
          </w:p>
        </w:tc>
        <w:tc>
          <w:tcPr>
            <w:tcW w:w="957"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Производитель, страна производства, марка, модель, основных тех. Характеристики</w:t>
            </w:r>
          </w:p>
        </w:tc>
        <w:tc>
          <w:tcPr>
            <w:tcW w:w="552"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Год выпуска</w:t>
            </w:r>
          </w:p>
        </w:tc>
        <w:tc>
          <w:tcPr>
            <w:tcW w:w="992"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Принадлежность (собственность, арендованный)</w:t>
            </w:r>
          </w:p>
        </w:tc>
        <w:tc>
          <w:tcPr>
            <w:tcW w:w="365"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Кол-во ед.</w:t>
            </w:r>
          </w:p>
        </w:tc>
        <w:tc>
          <w:tcPr>
            <w:tcW w:w="1066" w:type="pct"/>
            <w:tcBorders>
              <w:top w:val="single" w:sz="4" w:space="0" w:color="auto"/>
              <w:left w:val="single" w:sz="4" w:space="0" w:color="auto"/>
              <w:bottom w:val="single" w:sz="4" w:space="0" w:color="auto"/>
              <w:right w:val="single" w:sz="4" w:space="0" w:color="auto"/>
            </w:tcBorders>
            <w:vAlign w:val="center"/>
            <w:hideMark/>
          </w:tcPr>
          <w:p w:rsidR="0011245D" w:rsidRDefault="0011245D" w:rsidP="0033481F">
            <w:pPr>
              <w:pStyle w:val="affffb"/>
              <w:jc w:val="center"/>
              <w:rPr>
                <w:szCs w:val="22"/>
              </w:rPr>
            </w:pPr>
            <w:r>
              <w:rPr>
                <w:szCs w:val="22"/>
              </w:rPr>
              <w:t>Предназначения с точки зрения выполнения обязательств по договору</w:t>
            </w:r>
          </w:p>
        </w:tc>
      </w:tr>
      <w:tr w:rsidR="0011245D" w:rsidTr="0011245D">
        <w:trPr>
          <w:jc w:val="center"/>
        </w:trPr>
        <w:tc>
          <w:tcPr>
            <w:tcW w:w="278"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1</w:t>
            </w:r>
          </w:p>
        </w:tc>
        <w:tc>
          <w:tcPr>
            <w:tcW w:w="790"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2</w:t>
            </w:r>
          </w:p>
        </w:tc>
        <w:tc>
          <w:tcPr>
            <w:tcW w:w="957"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4</w:t>
            </w:r>
          </w:p>
        </w:tc>
        <w:tc>
          <w:tcPr>
            <w:tcW w:w="992"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6</w:t>
            </w:r>
          </w:p>
        </w:tc>
        <w:tc>
          <w:tcPr>
            <w:tcW w:w="365"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7</w:t>
            </w:r>
          </w:p>
        </w:tc>
        <w:tc>
          <w:tcPr>
            <w:tcW w:w="1066"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b"/>
              <w:jc w:val="center"/>
              <w:rPr>
                <w:szCs w:val="22"/>
              </w:rPr>
            </w:pPr>
            <w:r>
              <w:rPr>
                <w:szCs w:val="22"/>
              </w:rPr>
              <w:t>8</w:t>
            </w:r>
          </w:p>
        </w:tc>
      </w:tr>
      <w:tr w:rsidR="0011245D" w:rsidTr="0011245D">
        <w:trPr>
          <w:jc w:val="center"/>
        </w:trPr>
        <w:tc>
          <w:tcPr>
            <w:tcW w:w="278" w:type="pct"/>
            <w:tcBorders>
              <w:top w:val="single" w:sz="4" w:space="0" w:color="auto"/>
              <w:left w:val="single" w:sz="4" w:space="0" w:color="auto"/>
              <w:bottom w:val="single" w:sz="4" w:space="0" w:color="auto"/>
              <w:right w:val="single" w:sz="4" w:space="0" w:color="auto"/>
            </w:tcBorders>
            <w:hideMark/>
          </w:tcPr>
          <w:p w:rsidR="0011245D" w:rsidRDefault="0011245D" w:rsidP="0033481F">
            <w:pPr>
              <w:pStyle w:val="affffc"/>
              <w:rPr>
                <w:szCs w:val="22"/>
              </w:rPr>
            </w:pPr>
            <w:r>
              <w:rPr>
                <w:sz w:val="22"/>
                <w:szCs w:val="22"/>
              </w:rPr>
              <w:t>1.</w:t>
            </w:r>
          </w:p>
        </w:tc>
        <w:tc>
          <w:tcPr>
            <w:tcW w:w="790" w:type="pct"/>
            <w:tcBorders>
              <w:top w:val="single" w:sz="4" w:space="0" w:color="auto"/>
              <w:left w:val="single" w:sz="4" w:space="0" w:color="auto"/>
              <w:bottom w:val="single" w:sz="4" w:space="0" w:color="auto"/>
              <w:right w:val="single" w:sz="4" w:space="0" w:color="auto"/>
            </w:tcBorders>
          </w:tcPr>
          <w:p w:rsidR="0011245D" w:rsidRDefault="0011245D" w:rsidP="0033481F">
            <w:pPr>
              <w:pStyle w:val="affffc"/>
              <w:rPr>
                <w:szCs w:val="22"/>
              </w:rPr>
            </w:pPr>
          </w:p>
        </w:tc>
        <w:tc>
          <w:tcPr>
            <w:tcW w:w="957" w:type="pct"/>
            <w:tcBorders>
              <w:top w:val="single" w:sz="4" w:space="0" w:color="auto"/>
              <w:left w:val="single" w:sz="4" w:space="0" w:color="auto"/>
              <w:bottom w:val="single" w:sz="4" w:space="0" w:color="auto"/>
              <w:right w:val="single" w:sz="4" w:space="0" w:color="auto"/>
            </w:tcBorders>
          </w:tcPr>
          <w:p w:rsidR="0011245D" w:rsidRDefault="0011245D" w:rsidP="0033481F">
            <w:pPr>
              <w:pStyle w:val="affffc"/>
              <w:rPr>
                <w:szCs w:val="22"/>
              </w:rPr>
            </w:pPr>
          </w:p>
        </w:tc>
        <w:tc>
          <w:tcPr>
            <w:tcW w:w="552" w:type="pct"/>
            <w:tcBorders>
              <w:top w:val="single" w:sz="4" w:space="0" w:color="auto"/>
              <w:left w:val="single" w:sz="4" w:space="0" w:color="auto"/>
              <w:bottom w:val="single" w:sz="4" w:space="0" w:color="auto"/>
              <w:right w:val="single" w:sz="4" w:space="0" w:color="auto"/>
            </w:tcBorders>
          </w:tcPr>
          <w:p w:rsidR="0011245D" w:rsidRDefault="0011245D" w:rsidP="0033481F">
            <w:pPr>
              <w:pStyle w:val="affffc"/>
              <w:rPr>
                <w:szCs w:val="22"/>
              </w:rPr>
            </w:pPr>
          </w:p>
        </w:tc>
        <w:tc>
          <w:tcPr>
            <w:tcW w:w="992" w:type="pct"/>
            <w:tcBorders>
              <w:top w:val="single" w:sz="4" w:space="0" w:color="auto"/>
              <w:left w:val="single" w:sz="4" w:space="0" w:color="auto"/>
              <w:bottom w:val="single" w:sz="4" w:space="0" w:color="auto"/>
              <w:right w:val="single" w:sz="4" w:space="0" w:color="auto"/>
            </w:tcBorders>
          </w:tcPr>
          <w:p w:rsidR="0011245D" w:rsidRDefault="0011245D" w:rsidP="0033481F">
            <w:pPr>
              <w:pStyle w:val="affffc"/>
              <w:rPr>
                <w:szCs w:val="22"/>
              </w:rPr>
            </w:pPr>
          </w:p>
        </w:tc>
        <w:tc>
          <w:tcPr>
            <w:tcW w:w="365" w:type="pct"/>
            <w:tcBorders>
              <w:top w:val="single" w:sz="4" w:space="0" w:color="auto"/>
              <w:left w:val="single" w:sz="4" w:space="0" w:color="auto"/>
              <w:bottom w:val="single" w:sz="4" w:space="0" w:color="auto"/>
              <w:right w:val="single" w:sz="4" w:space="0" w:color="auto"/>
            </w:tcBorders>
          </w:tcPr>
          <w:p w:rsidR="0011245D" w:rsidRDefault="0011245D" w:rsidP="0033481F">
            <w:pPr>
              <w:pStyle w:val="affffc"/>
              <w:rPr>
                <w:szCs w:val="22"/>
              </w:rPr>
            </w:pPr>
          </w:p>
        </w:tc>
        <w:tc>
          <w:tcPr>
            <w:tcW w:w="1066" w:type="pct"/>
            <w:tcBorders>
              <w:top w:val="single" w:sz="4" w:space="0" w:color="auto"/>
              <w:left w:val="single" w:sz="4" w:space="0" w:color="auto"/>
              <w:bottom w:val="single" w:sz="4" w:space="0" w:color="auto"/>
              <w:right w:val="single" w:sz="4" w:space="0" w:color="auto"/>
            </w:tcBorders>
          </w:tcPr>
          <w:p w:rsidR="0011245D" w:rsidRDefault="0011245D" w:rsidP="0033481F">
            <w:pPr>
              <w:pStyle w:val="affffc"/>
              <w:rPr>
                <w:szCs w:val="22"/>
              </w:rPr>
            </w:pPr>
          </w:p>
        </w:tc>
      </w:tr>
    </w:tbl>
    <w:p w:rsidR="006C16AF" w:rsidRDefault="006C16AF" w:rsidP="006C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45D" w:rsidRDefault="0011245D" w:rsidP="0011245D">
      <w:pPr>
        <w:tabs>
          <w:tab w:val="left" w:pos="708"/>
        </w:tabs>
        <w:jc w:val="both"/>
        <w:rPr>
          <w:b/>
          <w:sz w:val="22"/>
          <w:szCs w:val="22"/>
        </w:rPr>
      </w:pPr>
    </w:p>
    <w:p w:rsidR="0011245D" w:rsidRPr="0060029D" w:rsidRDefault="0011245D" w:rsidP="0011245D">
      <w:pPr>
        <w:tabs>
          <w:tab w:val="left" w:pos="708"/>
        </w:tabs>
        <w:jc w:val="both"/>
        <w:rPr>
          <w:b/>
          <w:sz w:val="22"/>
          <w:szCs w:val="22"/>
        </w:rPr>
      </w:pPr>
      <w:r w:rsidRPr="0060029D">
        <w:rPr>
          <w:b/>
          <w:sz w:val="22"/>
          <w:szCs w:val="22"/>
        </w:rPr>
        <w:t>Руководитель (уполномоченное лицо)</w:t>
      </w:r>
    </w:p>
    <w:p w:rsidR="0011245D" w:rsidRPr="0060029D" w:rsidRDefault="0011245D" w:rsidP="0011245D">
      <w:pPr>
        <w:tabs>
          <w:tab w:val="left" w:pos="708"/>
        </w:tabs>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11245D" w:rsidRPr="0060029D" w:rsidRDefault="0011245D" w:rsidP="0011245D">
      <w:pPr>
        <w:tabs>
          <w:tab w:val="left" w:pos="7371"/>
        </w:tabs>
        <w:jc w:val="both"/>
        <w:rPr>
          <w:i/>
          <w:sz w:val="22"/>
          <w:szCs w:val="22"/>
          <w:vertAlign w:val="superscript"/>
        </w:rPr>
      </w:pPr>
      <w:r w:rsidRPr="0060029D">
        <w:rPr>
          <w:i/>
          <w:sz w:val="22"/>
          <w:szCs w:val="22"/>
          <w:vertAlign w:val="superscript"/>
        </w:rPr>
        <w:t xml:space="preserve">                                                                                                                           (подпись)                                                (Ф.И.О.)</w:t>
      </w:r>
    </w:p>
    <w:p w:rsidR="0011245D" w:rsidRPr="0060029D" w:rsidRDefault="0011245D" w:rsidP="0011245D">
      <w:pPr>
        <w:tabs>
          <w:tab w:val="left" w:pos="7371"/>
        </w:tabs>
        <w:jc w:val="both"/>
        <w:rPr>
          <w:i/>
          <w:sz w:val="22"/>
          <w:szCs w:val="22"/>
          <w:vertAlign w:val="superscript"/>
        </w:rPr>
      </w:pPr>
      <w:r w:rsidRPr="0060029D">
        <w:rPr>
          <w:b/>
          <w:sz w:val="22"/>
          <w:szCs w:val="22"/>
        </w:rPr>
        <w:t>МП</w:t>
      </w:r>
    </w:p>
    <w:p w:rsidR="006C16AF" w:rsidRDefault="006C16AF" w:rsidP="0011245D">
      <w:pPr>
        <w:shd w:val="clear" w:color="auto" w:fill="FFFFFF"/>
        <w:tabs>
          <w:tab w:val="left" w:pos="3562"/>
          <w:tab w:val="left" w:leader="underscore" w:pos="5774"/>
          <w:tab w:val="left" w:leader="underscore" w:pos="8218"/>
        </w:tabs>
        <w:rPr>
          <w:spacing w:val="-7"/>
          <w:sz w:val="22"/>
          <w:szCs w:val="22"/>
        </w:rPr>
      </w:pPr>
    </w:p>
    <w:p w:rsidR="006C16AF" w:rsidRDefault="006C16AF" w:rsidP="006C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bCs/>
          <w:i/>
          <w:sz w:val="22"/>
          <w:szCs w:val="22"/>
          <w:u w:val="single"/>
        </w:rPr>
      </w:pPr>
      <w:r w:rsidRPr="0060029D">
        <w:rPr>
          <w:b/>
          <w:bCs/>
          <w:i/>
          <w:sz w:val="22"/>
          <w:szCs w:val="22"/>
          <w:u w:val="single"/>
        </w:rPr>
        <w:t>Пояснение по заполнению формы:</w:t>
      </w:r>
    </w:p>
    <w:p w:rsidR="006C16AF" w:rsidRPr="0011245D" w:rsidRDefault="006C16AF" w:rsidP="006C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1245D">
        <w:rPr>
          <w:i/>
          <w:sz w:val="22"/>
          <w:szCs w:val="22"/>
        </w:rPr>
        <w:t>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w:t>
      </w:r>
      <w:r w:rsidR="008A6E81">
        <w:rPr>
          <w:i/>
          <w:sz w:val="22"/>
          <w:szCs w:val="22"/>
        </w:rPr>
        <w:t>.</w:t>
      </w:r>
    </w:p>
    <w:p w:rsidR="00A31211" w:rsidRPr="0060029D" w:rsidRDefault="00A31211" w:rsidP="00A74287">
      <w:pPr>
        <w:tabs>
          <w:tab w:val="left" w:pos="360"/>
          <w:tab w:val="left" w:pos="3261"/>
          <w:tab w:val="left" w:pos="3544"/>
          <w:tab w:val="left" w:pos="3828"/>
        </w:tabs>
        <w:spacing w:before="120" w:after="120"/>
        <w:jc w:val="both"/>
        <w:rPr>
          <w:b/>
          <w:sz w:val="22"/>
          <w:szCs w:val="22"/>
          <w:u w:val="single"/>
        </w:rPr>
      </w:pPr>
      <w:r w:rsidRPr="0060029D">
        <w:rPr>
          <w:b/>
          <w:sz w:val="22"/>
          <w:szCs w:val="22"/>
          <w:u w:val="single"/>
        </w:rPr>
        <w:t xml:space="preserve">Форма </w:t>
      </w:r>
      <w:r w:rsidR="0098747B">
        <w:rPr>
          <w:b/>
          <w:sz w:val="22"/>
          <w:szCs w:val="22"/>
          <w:u w:val="single"/>
        </w:rPr>
        <w:t>6</w:t>
      </w:r>
    </w:p>
    <w:p w:rsidR="00112920" w:rsidRPr="0060029D" w:rsidRDefault="0011245D" w:rsidP="0011245D">
      <w:pPr>
        <w:tabs>
          <w:tab w:val="left" w:pos="1080"/>
          <w:tab w:val="left" w:pos="1260"/>
        </w:tabs>
        <w:jc w:val="both"/>
        <w:rPr>
          <w:b/>
          <w:sz w:val="22"/>
          <w:szCs w:val="22"/>
        </w:rPr>
      </w:pPr>
      <w:r>
        <w:rPr>
          <w:b/>
          <w:sz w:val="22"/>
          <w:szCs w:val="22"/>
        </w:rPr>
        <w:t>«</w:t>
      </w:r>
      <w:r w:rsidR="00112920" w:rsidRPr="0060029D">
        <w:rPr>
          <w:b/>
          <w:sz w:val="22"/>
          <w:szCs w:val="22"/>
        </w:rPr>
        <w:t xml:space="preserve">Сведения об </w:t>
      </w:r>
      <w:r w:rsidR="00446264" w:rsidRPr="0060029D">
        <w:rPr>
          <w:b/>
          <w:sz w:val="22"/>
          <w:szCs w:val="22"/>
        </w:rPr>
        <w:t>опыте выполнения работ, аналогичных предмету закупки</w:t>
      </w:r>
      <w:r>
        <w:rPr>
          <w:b/>
          <w:sz w:val="22"/>
          <w:szCs w:val="22"/>
        </w:rPr>
        <w:t>»</w:t>
      </w:r>
    </w:p>
    <w:p w:rsidR="00112920" w:rsidRPr="0060029D" w:rsidRDefault="00112920" w:rsidP="00A74287">
      <w:pPr>
        <w:tabs>
          <w:tab w:val="left" w:pos="1080"/>
          <w:tab w:val="left" w:pos="1260"/>
        </w:tabs>
        <w:ind w:firstLine="284"/>
        <w:jc w:val="both"/>
        <w:rPr>
          <w:sz w:val="22"/>
          <w:szCs w:val="22"/>
        </w:rPr>
      </w:pPr>
      <w:r w:rsidRPr="0060029D">
        <w:rPr>
          <w:sz w:val="22"/>
          <w:szCs w:val="22"/>
        </w:rPr>
        <w:t xml:space="preserve"> </w:t>
      </w:r>
    </w:p>
    <w:p w:rsidR="00E85001" w:rsidRDefault="007227BA" w:rsidP="00E85001">
      <w:pPr>
        <w:tabs>
          <w:tab w:val="num" w:pos="1134"/>
        </w:tabs>
        <w:rPr>
          <w:b/>
          <w:i/>
          <w:sz w:val="22"/>
        </w:rPr>
      </w:pPr>
      <w:r>
        <w:rPr>
          <w:sz w:val="22"/>
        </w:rPr>
        <w:t>Открытый конкурс</w:t>
      </w:r>
      <w:r w:rsidR="00E85001">
        <w:rPr>
          <w:sz w:val="22"/>
        </w:rPr>
        <w:t xml:space="preserve"> № </w:t>
      </w:r>
      <w:r w:rsidR="00E85001">
        <w:rPr>
          <w:b/>
          <w:i/>
          <w:sz w:val="22"/>
        </w:rPr>
        <w:t>___________________</w:t>
      </w:r>
    </w:p>
    <w:p w:rsidR="00112920" w:rsidRPr="00E85001" w:rsidRDefault="00E85001" w:rsidP="00E8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112920" w:rsidRPr="0060029D" w:rsidRDefault="00112920" w:rsidP="00A74287">
      <w:pPr>
        <w:tabs>
          <w:tab w:val="left" w:pos="1080"/>
          <w:tab w:val="left" w:pos="1260"/>
        </w:tabs>
        <w:ind w:firstLine="284"/>
        <w:jc w:val="both"/>
        <w:rPr>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159"/>
        <w:gridCol w:w="3420"/>
        <w:gridCol w:w="4467"/>
        <w:gridCol w:w="2761"/>
      </w:tblGrid>
      <w:tr w:rsidR="00611D4B" w:rsidRPr="0060029D" w:rsidTr="008A6E81">
        <w:tc>
          <w:tcPr>
            <w:tcW w:w="280" w:type="pct"/>
          </w:tcPr>
          <w:p w:rsidR="00611D4B" w:rsidRPr="0060029D" w:rsidRDefault="00611D4B" w:rsidP="00A74287">
            <w:pPr>
              <w:jc w:val="both"/>
            </w:pPr>
            <w:r w:rsidRPr="0060029D">
              <w:rPr>
                <w:sz w:val="22"/>
                <w:szCs w:val="22"/>
              </w:rPr>
              <w:t>№ п/п</w:t>
            </w:r>
          </w:p>
        </w:tc>
        <w:tc>
          <w:tcPr>
            <w:tcW w:w="1080" w:type="pct"/>
          </w:tcPr>
          <w:p w:rsidR="00611D4B" w:rsidRPr="0060029D" w:rsidRDefault="00611D4B" w:rsidP="00A74287">
            <w:pPr>
              <w:jc w:val="both"/>
            </w:pPr>
            <w:r w:rsidRPr="0060029D">
              <w:rPr>
                <w:sz w:val="22"/>
                <w:szCs w:val="22"/>
              </w:rPr>
              <w:t>Дата заключения/ Дата окончания договора</w:t>
            </w:r>
          </w:p>
        </w:tc>
        <w:tc>
          <w:tcPr>
            <w:tcW w:w="1169" w:type="pct"/>
          </w:tcPr>
          <w:p w:rsidR="00611D4B" w:rsidRPr="0060029D" w:rsidRDefault="00611D4B" w:rsidP="00A74287">
            <w:pPr>
              <w:jc w:val="both"/>
            </w:pPr>
            <w:r w:rsidRPr="0060029D">
              <w:rPr>
                <w:sz w:val="22"/>
                <w:szCs w:val="22"/>
              </w:rPr>
              <w:t>Наименование заказчика</w:t>
            </w:r>
          </w:p>
        </w:tc>
        <w:tc>
          <w:tcPr>
            <w:tcW w:w="1527" w:type="pct"/>
          </w:tcPr>
          <w:p w:rsidR="00611D4B" w:rsidRPr="0060029D" w:rsidRDefault="00611D4B" w:rsidP="00A74287">
            <w:pPr>
              <w:jc w:val="both"/>
            </w:pPr>
            <w:r w:rsidRPr="0060029D">
              <w:rPr>
                <w:sz w:val="22"/>
                <w:szCs w:val="22"/>
              </w:rPr>
              <w:t>Предмет Договора (аналогичный предмету закупки)</w:t>
            </w:r>
          </w:p>
        </w:tc>
        <w:tc>
          <w:tcPr>
            <w:tcW w:w="944" w:type="pct"/>
          </w:tcPr>
          <w:p w:rsidR="00611D4B" w:rsidRPr="0060029D" w:rsidRDefault="002C36AA" w:rsidP="00A74287">
            <w:pPr>
              <w:jc w:val="both"/>
            </w:pPr>
            <w:r w:rsidRPr="0060029D">
              <w:rPr>
                <w:sz w:val="22"/>
                <w:szCs w:val="22"/>
              </w:rPr>
              <w:t>Цена договора</w:t>
            </w:r>
          </w:p>
        </w:tc>
      </w:tr>
      <w:tr w:rsidR="00611D4B" w:rsidRPr="0060029D" w:rsidTr="008A6E81">
        <w:tc>
          <w:tcPr>
            <w:tcW w:w="280" w:type="pct"/>
          </w:tcPr>
          <w:p w:rsidR="00611D4B" w:rsidRPr="0060029D" w:rsidRDefault="00611D4B" w:rsidP="00A74287">
            <w:pPr>
              <w:jc w:val="both"/>
            </w:pPr>
            <w:r w:rsidRPr="0060029D">
              <w:rPr>
                <w:sz w:val="22"/>
                <w:szCs w:val="22"/>
              </w:rPr>
              <w:t>1</w:t>
            </w:r>
          </w:p>
        </w:tc>
        <w:tc>
          <w:tcPr>
            <w:tcW w:w="1080" w:type="pct"/>
          </w:tcPr>
          <w:p w:rsidR="00611D4B" w:rsidRPr="0060029D" w:rsidRDefault="00611D4B" w:rsidP="00A74287">
            <w:pPr>
              <w:jc w:val="both"/>
            </w:pPr>
            <w:r w:rsidRPr="0060029D">
              <w:rPr>
                <w:sz w:val="22"/>
                <w:szCs w:val="22"/>
              </w:rPr>
              <w:t>2</w:t>
            </w:r>
          </w:p>
        </w:tc>
        <w:tc>
          <w:tcPr>
            <w:tcW w:w="1169" w:type="pct"/>
          </w:tcPr>
          <w:p w:rsidR="00611D4B" w:rsidRPr="0060029D" w:rsidRDefault="00611D4B" w:rsidP="00A74287">
            <w:pPr>
              <w:jc w:val="both"/>
            </w:pPr>
            <w:r w:rsidRPr="0060029D">
              <w:rPr>
                <w:sz w:val="22"/>
                <w:szCs w:val="22"/>
              </w:rPr>
              <w:t>3</w:t>
            </w:r>
          </w:p>
        </w:tc>
        <w:tc>
          <w:tcPr>
            <w:tcW w:w="1527" w:type="pct"/>
          </w:tcPr>
          <w:p w:rsidR="00611D4B" w:rsidRPr="0060029D" w:rsidRDefault="00611D4B" w:rsidP="00A74287">
            <w:pPr>
              <w:jc w:val="both"/>
            </w:pPr>
            <w:r w:rsidRPr="0060029D">
              <w:rPr>
                <w:sz w:val="22"/>
                <w:szCs w:val="22"/>
              </w:rPr>
              <w:t>4</w:t>
            </w:r>
          </w:p>
        </w:tc>
        <w:tc>
          <w:tcPr>
            <w:tcW w:w="944" w:type="pct"/>
          </w:tcPr>
          <w:p w:rsidR="00611D4B" w:rsidRPr="0060029D" w:rsidRDefault="00611D4B" w:rsidP="00A74287">
            <w:pPr>
              <w:jc w:val="both"/>
            </w:pPr>
            <w:r w:rsidRPr="0060029D">
              <w:rPr>
                <w:sz w:val="22"/>
                <w:szCs w:val="22"/>
              </w:rPr>
              <w:t>5</w:t>
            </w:r>
          </w:p>
        </w:tc>
      </w:tr>
      <w:tr w:rsidR="001F55AA" w:rsidRPr="0060029D" w:rsidTr="008A6E81">
        <w:tc>
          <w:tcPr>
            <w:tcW w:w="280" w:type="pct"/>
          </w:tcPr>
          <w:p w:rsidR="001F55AA" w:rsidRPr="0060029D" w:rsidRDefault="001F55AA" w:rsidP="00A74287">
            <w:pPr>
              <w:jc w:val="both"/>
            </w:pPr>
          </w:p>
        </w:tc>
        <w:tc>
          <w:tcPr>
            <w:tcW w:w="1080" w:type="pct"/>
          </w:tcPr>
          <w:p w:rsidR="001F55AA" w:rsidRPr="0060029D" w:rsidRDefault="001F55AA" w:rsidP="00A74287">
            <w:pPr>
              <w:jc w:val="both"/>
            </w:pPr>
            <w:r w:rsidRPr="0060029D">
              <w:rPr>
                <w:sz w:val="22"/>
                <w:szCs w:val="22"/>
              </w:rPr>
              <w:t>20…. год</w:t>
            </w:r>
          </w:p>
        </w:tc>
        <w:tc>
          <w:tcPr>
            <w:tcW w:w="1169" w:type="pct"/>
          </w:tcPr>
          <w:p w:rsidR="001F55AA" w:rsidRPr="0060029D" w:rsidRDefault="001F55AA" w:rsidP="00A74287">
            <w:pPr>
              <w:jc w:val="both"/>
            </w:pPr>
          </w:p>
        </w:tc>
        <w:tc>
          <w:tcPr>
            <w:tcW w:w="1527" w:type="pct"/>
          </w:tcPr>
          <w:p w:rsidR="001F55AA" w:rsidRPr="0060029D" w:rsidRDefault="001F55AA" w:rsidP="00A74287">
            <w:pPr>
              <w:jc w:val="both"/>
            </w:pPr>
          </w:p>
        </w:tc>
        <w:tc>
          <w:tcPr>
            <w:tcW w:w="944" w:type="pct"/>
          </w:tcPr>
          <w:p w:rsidR="001F55AA" w:rsidRPr="0060029D" w:rsidRDefault="001F55AA" w:rsidP="00A74287">
            <w:pPr>
              <w:jc w:val="both"/>
            </w:pPr>
          </w:p>
        </w:tc>
      </w:tr>
      <w:tr w:rsidR="00611D4B" w:rsidRPr="0060029D" w:rsidTr="008A6E81">
        <w:tc>
          <w:tcPr>
            <w:tcW w:w="280" w:type="pct"/>
          </w:tcPr>
          <w:p w:rsidR="00611D4B" w:rsidRPr="0060029D" w:rsidRDefault="00611D4B" w:rsidP="00A74287">
            <w:pPr>
              <w:jc w:val="both"/>
            </w:pPr>
            <w:r w:rsidRPr="0060029D">
              <w:rPr>
                <w:sz w:val="22"/>
                <w:szCs w:val="22"/>
              </w:rPr>
              <w:t>1</w:t>
            </w:r>
          </w:p>
        </w:tc>
        <w:tc>
          <w:tcPr>
            <w:tcW w:w="1080" w:type="pct"/>
          </w:tcPr>
          <w:p w:rsidR="00611D4B" w:rsidRPr="0060029D" w:rsidRDefault="00611D4B" w:rsidP="00A74287">
            <w:pPr>
              <w:jc w:val="both"/>
            </w:pPr>
          </w:p>
        </w:tc>
        <w:tc>
          <w:tcPr>
            <w:tcW w:w="1169" w:type="pct"/>
          </w:tcPr>
          <w:p w:rsidR="00611D4B" w:rsidRPr="0060029D" w:rsidRDefault="00611D4B" w:rsidP="00A74287">
            <w:pPr>
              <w:jc w:val="both"/>
            </w:pPr>
          </w:p>
        </w:tc>
        <w:tc>
          <w:tcPr>
            <w:tcW w:w="1527" w:type="pct"/>
          </w:tcPr>
          <w:p w:rsidR="00611D4B" w:rsidRPr="0060029D" w:rsidRDefault="00611D4B" w:rsidP="00A74287">
            <w:pPr>
              <w:jc w:val="both"/>
            </w:pPr>
          </w:p>
        </w:tc>
        <w:tc>
          <w:tcPr>
            <w:tcW w:w="944" w:type="pct"/>
          </w:tcPr>
          <w:p w:rsidR="00611D4B" w:rsidRPr="0060029D" w:rsidRDefault="00611D4B" w:rsidP="00A74287">
            <w:pPr>
              <w:jc w:val="both"/>
            </w:pPr>
          </w:p>
        </w:tc>
      </w:tr>
      <w:tr w:rsidR="00611D4B" w:rsidRPr="0060029D" w:rsidTr="008A6E81">
        <w:tc>
          <w:tcPr>
            <w:tcW w:w="280" w:type="pct"/>
          </w:tcPr>
          <w:p w:rsidR="00611D4B" w:rsidRPr="0060029D" w:rsidRDefault="00611D4B" w:rsidP="00A74287">
            <w:pPr>
              <w:jc w:val="both"/>
            </w:pPr>
            <w:r w:rsidRPr="0060029D">
              <w:rPr>
                <w:sz w:val="22"/>
                <w:szCs w:val="22"/>
              </w:rPr>
              <w:t>2</w:t>
            </w:r>
          </w:p>
        </w:tc>
        <w:tc>
          <w:tcPr>
            <w:tcW w:w="1080" w:type="pct"/>
          </w:tcPr>
          <w:p w:rsidR="00611D4B" w:rsidRPr="0060029D" w:rsidRDefault="00611D4B" w:rsidP="00A74287">
            <w:pPr>
              <w:jc w:val="both"/>
            </w:pPr>
          </w:p>
        </w:tc>
        <w:tc>
          <w:tcPr>
            <w:tcW w:w="1169" w:type="pct"/>
          </w:tcPr>
          <w:p w:rsidR="00611D4B" w:rsidRPr="0060029D" w:rsidRDefault="00611D4B" w:rsidP="00A74287">
            <w:pPr>
              <w:jc w:val="both"/>
            </w:pPr>
          </w:p>
        </w:tc>
        <w:tc>
          <w:tcPr>
            <w:tcW w:w="1527" w:type="pct"/>
          </w:tcPr>
          <w:p w:rsidR="00611D4B" w:rsidRPr="0060029D" w:rsidRDefault="00611D4B" w:rsidP="00A74287">
            <w:pPr>
              <w:jc w:val="both"/>
            </w:pPr>
          </w:p>
        </w:tc>
        <w:tc>
          <w:tcPr>
            <w:tcW w:w="944" w:type="pct"/>
          </w:tcPr>
          <w:p w:rsidR="00611D4B" w:rsidRPr="0060029D" w:rsidRDefault="00611D4B" w:rsidP="00A74287">
            <w:pPr>
              <w:jc w:val="both"/>
            </w:pPr>
          </w:p>
        </w:tc>
      </w:tr>
      <w:tr w:rsidR="00611D4B" w:rsidRPr="0060029D" w:rsidTr="008A6E81">
        <w:tc>
          <w:tcPr>
            <w:tcW w:w="280" w:type="pct"/>
          </w:tcPr>
          <w:p w:rsidR="00611D4B" w:rsidRPr="0060029D" w:rsidRDefault="00611D4B" w:rsidP="00A74287">
            <w:pPr>
              <w:jc w:val="both"/>
            </w:pPr>
            <w:r w:rsidRPr="0060029D">
              <w:rPr>
                <w:sz w:val="22"/>
                <w:szCs w:val="22"/>
              </w:rPr>
              <w:t>…</w:t>
            </w:r>
          </w:p>
        </w:tc>
        <w:tc>
          <w:tcPr>
            <w:tcW w:w="1080" w:type="pct"/>
          </w:tcPr>
          <w:p w:rsidR="00611D4B" w:rsidRPr="0060029D" w:rsidRDefault="00611D4B" w:rsidP="00A74287">
            <w:pPr>
              <w:jc w:val="both"/>
            </w:pPr>
          </w:p>
        </w:tc>
        <w:tc>
          <w:tcPr>
            <w:tcW w:w="1169" w:type="pct"/>
          </w:tcPr>
          <w:p w:rsidR="00611D4B" w:rsidRPr="0060029D" w:rsidRDefault="00611D4B" w:rsidP="00A74287">
            <w:pPr>
              <w:jc w:val="both"/>
            </w:pPr>
          </w:p>
        </w:tc>
        <w:tc>
          <w:tcPr>
            <w:tcW w:w="1527" w:type="pct"/>
          </w:tcPr>
          <w:p w:rsidR="00611D4B" w:rsidRPr="0060029D" w:rsidRDefault="00611D4B" w:rsidP="00A74287">
            <w:pPr>
              <w:jc w:val="both"/>
            </w:pPr>
          </w:p>
        </w:tc>
        <w:tc>
          <w:tcPr>
            <w:tcW w:w="944" w:type="pct"/>
          </w:tcPr>
          <w:p w:rsidR="00611D4B" w:rsidRPr="0060029D" w:rsidRDefault="00611D4B" w:rsidP="00A74287">
            <w:pPr>
              <w:jc w:val="both"/>
            </w:pPr>
          </w:p>
        </w:tc>
      </w:tr>
      <w:tr w:rsidR="001F55AA" w:rsidRPr="0060029D" w:rsidTr="008A6E81">
        <w:tc>
          <w:tcPr>
            <w:tcW w:w="280" w:type="pct"/>
          </w:tcPr>
          <w:p w:rsidR="001F55AA" w:rsidRPr="0060029D" w:rsidRDefault="001F55AA" w:rsidP="00A74287">
            <w:pPr>
              <w:jc w:val="both"/>
            </w:pPr>
          </w:p>
        </w:tc>
        <w:tc>
          <w:tcPr>
            <w:tcW w:w="1080" w:type="pct"/>
          </w:tcPr>
          <w:p w:rsidR="001F55AA" w:rsidRPr="0060029D" w:rsidRDefault="001F55AA" w:rsidP="00A74287">
            <w:pPr>
              <w:jc w:val="both"/>
            </w:pPr>
            <w:r w:rsidRPr="0060029D">
              <w:rPr>
                <w:sz w:val="22"/>
                <w:szCs w:val="22"/>
              </w:rPr>
              <w:t>20…. год</w:t>
            </w:r>
          </w:p>
        </w:tc>
        <w:tc>
          <w:tcPr>
            <w:tcW w:w="1169" w:type="pct"/>
          </w:tcPr>
          <w:p w:rsidR="001F55AA" w:rsidRPr="0060029D" w:rsidRDefault="001F55AA" w:rsidP="00A74287">
            <w:pPr>
              <w:jc w:val="both"/>
            </w:pPr>
          </w:p>
        </w:tc>
        <w:tc>
          <w:tcPr>
            <w:tcW w:w="1527" w:type="pct"/>
          </w:tcPr>
          <w:p w:rsidR="001F55AA" w:rsidRPr="0060029D" w:rsidRDefault="001F55AA" w:rsidP="00A74287">
            <w:pPr>
              <w:jc w:val="both"/>
            </w:pPr>
          </w:p>
        </w:tc>
        <w:tc>
          <w:tcPr>
            <w:tcW w:w="944" w:type="pct"/>
          </w:tcPr>
          <w:p w:rsidR="001F55AA" w:rsidRPr="0060029D" w:rsidRDefault="001F55AA" w:rsidP="00A74287">
            <w:pPr>
              <w:jc w:val="both"/>
            </w:pPr>
          </w:p>
        </w:tc>
      </w:tr>
      <w:tr w:rsidR="001F55AA" w:rsidRPr="0060029D" w:rsidTr="008A6E81">
        <w:tc>
          <w:tcPr>
            <w:tcW w:w="280" w:type="pct"/>
          </w:tcPr>
          <w:p w:rsidR="001F55AA" w:rsidRPr="0060029D" w:rsidRDefault="001F55AA" w:rsidP="00A74287">
            <w:pPr>
              <w:jc w:val="both"/>
            </w:pPr>
            <w:r w:rsidRPr="0060029D">
              <w:rPr>
                <w:sz w:val="22"/>
                <w:szCs w:val="22"/>
              </w:rPr>
              <w:t>1</w:t>
            </w:r>
          </w:p>
        </w:tc>
        <w:tc>
          <w:tcPr>
            <w:tcW w:w="1080" w:type="pct"/>
          </w:tcPr>
          <w:p w:rsidR="001F55AA" w:rsidRPr="0060029D" w:rsidRDefault="001F55AA" w:rsidP="00A74287">
            <w:pPr>
              <w:jc w:val="both"/>
            </w:pPr>
          </w:p>
        </w:tc>
        <w:tc>
          <w:tcPr>
            <w:tcW w:w="1169" w:type="pct"/>
          </w:tcPr>
          <w:p w:rsidR="001F55AA" w:rsidRPr="0060029D" w:rsidRDefault="001F55AA" w:rsidP="00A74287">
            <w:pPr>
              <w:jc w:val="both"/>
            </w:pPr>
          </w:p>
        </w:tc>
        <w:tc>
          <w:tcPr>
            <w:tcW w:w="1527" w:type="pct"/>
          </w:tcPr>
          <w:p w:rsidR="001F55AA" w:rsidRPr="0060029D" w:rsidRDefault="001F55AA" w:rsidP="00A74287">
            <w:pPr>
              <w:jc w:val="both"/>
            </w:pPr>
          </w:p>
        </w:tc>
        <w:tc>
          <w:tcPr>
            <w:tcW w:w="944" w:type="pct"/>
          </w:tcPr>
          <w:p w:rsidR="001F55AA" w:rsidRPr="0060029D" w:rsidRDefault="001F55AA" w:rsidP="00A74287">
            <w:pPr>
              <w:jc w:val="both"/>
            </w:pPr>
          </w:p>
        </w:tc>
      </w:tr>
      <w:tr w:rsidR="001F55AA" w:rsidRPr="0060029D" w:rsidTr="008A6E81">
        <w:tc>
          <w:tcPr>
            <w:tcW w:w="280" w:type="pct"/>
          </w:tcPr>
          <w:p w:rsidR="001F55AA" w:rsidRPr="0060029D" w:rsidRDefault="001F55AA" w:rsidP="00A74287">
            <w:pPr>
              <w:jc w:val="both"/>
            </w:pPr>
            <w:r w:rsidRPr="0060029D">
              <w:rPr>
                <w:sz w:val="22"/>
                <w:szCs w:val="22"/>
              </w:rPr>
              <w:t>2</w:t>
            </w:r>
          </w:p>
        </w:tc>
        <w:tc>
          <w:tcPr>
            <w:tcW w:w="1080" w:type="pct"/>
          </w:tcPr>
          <w:p w:rsidR="001F55AA" w:rsidRPr="0060029D" w:rsidRDefault="001F55AA" w:rsidP="00A74287">
            <w:pPr>
              <w:jc w:val="both"/>
            </w:pPr>
          </w:p>
        </w:tc>
        <w:tc>
          <w:tcPr>
            <w:tcW w:w="1169" w:type="pct"/>
          </w:tcPr>
          <w:p w:rsidR="001F55AA" w:rsidRPr="0060029D" w:rsidRDefault="001F55AA" w:rsidP="00A74287">
            <w:pPr>
              <w:jc w:val="both"/>
            </w:pPr>
          </w:p>
        </w:tc>
        <w:tc>
          <w:tcPr>
            <w:tcW w:w="1527" w:type="pct"/>
          </w:tcPr>
          <w:p w:rsidR="001F55AA" w:rsidRPr="0060029D" w:rsidRDefault="001F55AA" w:rsidP="00A74287">
            <w:pPr>
              <w:jc w:val="both"/>
            </w:pPr>
          </w:p>
        </w:tc>
        <w:tc>
          <w:tcPr>
            <w:tcW w:w="944" w:type="pct"/>
          </w:tcPr>
          <w:p w:rsidR="001F55AA" w:rsidRPr="0060029D" w:rsidRDefault="001F55AA" w:rsidP="00A74287">
            <w:pPr>
              <w:jc w:val="both"/>
            </w:pPr>
          </w:p>
        </w:tc>
      </w:tr>
      <w:tr w:rsidR="001F55AA" w:rsidRPr="0060029D" w:rsidTr="008A6E81">
        <w:tc>
          <w:tcPr>
            <w:tcW w:w="280" w:type="pct"/>
          </w:tcPr>
          <w:p w:rsidR="001F55AA" w:rsidRPr="0060029D" w:rsidRDefault="001F55AA" w:rsidP="00A74287">
            <w:pPr>
              <w:jc w:val="both"/>
            </w:pPr>
            <w:r w:rsidRPr="0060029D">
              <w:rPr>
                <w:sz w:val="22"/>
                <w:szCs w:val="22"/>
              </w:rPr>
              <w:t>…</w:t>
            </w:r>
          </w:p>
        </w:tc>
        <w:tc>
          <w:tcPr>
            <w:tcW w:w="1080" w:type="pct"/>
          </w:tcPr>
          <w:p w:rsidR="001F55AA" w:rsidRPr="0060029D" w:rsidRDefault="001F55AA" w:rsidP="00A74287">
            <w:pPr>
              <w:jc w:val="both"/>
            </w:pPr>
          </w:p>
        </w:tc>
        <w:tc>
          <w:tcPr>
            <w:tcW w:w="1169" w:type="pct"/>
          </w:tcPr>
          <w:p w:rsidR="001F55AA" w:rsidRPr="0060029D" w:rsidRDefault="001F55AA" w:rsidP="00A74287">
            <w:pPr>
              <w:jc w:val="both"/>
            </w:pPr>
          </w:p>
        </w:tc>
        <w:tc>
          <w:tcPr>
            <w:tcW w:w="1527" w:type="pct"/>
          </w:tcPr>
          <w:p w:rsidR="001F55AA" w:rsidRPr="0060029D" w:rsidRDefault="001F55AA" w:rsidP="00A74287">
            <w:pPr>
              <w:jc w:val="both"/>
            </w:pPr>
          </w:p>
        </w:tc>
        <w:tc>
          <w:tcPr>
            <w:tcW w:w="944" w:type="pct"/>
          </w:tcPr>
          <w:p w:rsidR="001F55AA" w:rsidRPr="0060029D" w:rsidRDefault="001F55AA" w:rsidP="00A74287">
            <w:pPr>
              <w:jc w:val="both"/>
            </w:pPr>
          </w:p>
        </w:tc>
      </w:tr>
      <w:tr w:rsidR="001F55AA" w:rsidRPr="0060029D" w:rsidTr="008A6E81">
        <w:tc>
          <w:tcPr>
            <w:tcW w:w="280" w:type="pct"/>
          </w:tcPr>
          <w:p w:rsidR="001F55AA" w:rsidRPr="0060029D" w:rsidRDefault="001F55AA" w:rsidP="00A74287">
            <w:pPr>
              <w:jc w:val="both"/>
            </w:pPr>
          </w:p>
        </w:tc>
        <w:tc>
          <w:tcPr>
            <w:tcW w:w="1080" w:type="pct"/>
          </w:tcPr>
          <w:p w:rsidR="001F55AA" w:rsidRPr="0060029D" w:rsidRDefault="001F55AA" w:rsidP="00A74287">
            <w:pPr>
              <w:jc w:val="both"/>
            </w:pPr>
            <w:r w:rsidRPr="0060029D">
              <w:rPr>
                <w:sz w:val="22"/>
                <w:szCs w:val="22"/>
              </w:rPr>
              <w:t>…</w:t>
            </w:r>
          </w:p>
        </w:tc>
        <w:tc>
          <w:tcPr>
            <w:tcW w:w="1169" w:type="pct"/>
          </w:tcPr>
          <w:p w:rsidR="001F55AA" w:rsidRPr="0060029D" w:rsidRDefault="001F55AA" w:rsidP="00A74287">
            <w:pPr>
              <w:jc w:val="both"/>
            </w:pPr>
          </w:p>
        </w:tc>
        <w:tc>
          <w:tcPr>
            <w:tcW w:w="1527" w:type="pct"/>
          </w:tcPr>
          <w:p w:rsidR="001F55AA" w:rsidRPr="0060029D" w:rsidRDefault="001F55AA" w:rsidP="00A74287">
            <w:pPr>
              <w:jc w:val="both"/>
            </w:pPr>
          </w:p>
        </w:tc>
        <w:tc>
          <w:tcPr>
            <w:tcW w:w="944" w:type="pct"/>
          </w:tcPr>
          <w:p w:rsidR="001F55AA" w:rsidRPr="0060029D" w:rsidRDefault="001F55AA" w:rsidP="00A74287">
            <w:pPr>
              <w:jc w:val="both"/>
            </w:pPr>
          </w:p>
        </w:tc>
      </w:tr>
    </w:tbl>
    <w:p w:rsidR="00112920" w:rsidRPr="0060029D" w:rsidRDefault="00112920" w:rsidP="00A74287">
      <w:pPr>
        <w:ind w:firstLine="284"/>
        <w:jc w:val="both"/>
        <w:rPr>
          <w:b/>
          <w:sz w:val="22"/>
          <w:szCs w:val="22"/>
        </w:rPr>
      </w:pPr>
    </w:p>
    <w:p w:rsidR="001F55AA" w:rsidRPr="0060029D" w:rsidRDefault="001F55AA" w:rsidP="00A446CC">
      <w:pPr>
        <w:jc w:val="both"/>
        <w:rPr>
          <w:b/>
          <w:sz w:val="22"/>
          <w:szCs w:val="22"/>
        </w:rPr>
      </w:pPr>
      <w:r w:rsidRPr="0060029D">
        <w:rPr>
          <w:sz w:val="22"/>
          <w:szCs w:val="22"/>
        </w:rPr>
        <w:t>__________________________ (наименование участника) имеет опыт выполнения аналогичных работ (по проведению энергетических обследований согласно ФЗ № 261-ФЗ) на протяжении _____ лет</w:t>
      </w:r>
      <w:r w:rsidRPr="0060029D">
        <w:rPr>
          <w:b/>
          <w:sz w:val="22"/>
          <w:szCs w:val="22"/>
        </w:rPr>
        <w:t>.</w:t>
      </w:r>
    </w:p>
    <w:p w:rsidR="001F55AA" w:rsidRPr="0060029D" w:rsidRDefault="001F55AA" w:rsidP="00A74287">
      <w:pPr>
        <w:ind w:firstLine="284"/>
        <w:jc w:val="both"/>
        <w:rPr>
          <w:b/>
          <w:sz w:val="22"/>
          <w:szCs w:val="22"/>
        </w:rPr>
      </w:pPr>
    </w:p>
    <w:p w:rsidR="00112920" w:rsidRPr="0060029D" w:rsidRDefault="00112920" w:rsidP="00A74287">
      <w:pPr>
        <w:jc w:val="both"/>
        <w:rPr>
          <w:b/>
          <w:sz w:val="22"/>
          <w:szCs w:val="22"/>
        </w:rPr>
      </w:pPr>
      <w:r w:rsidRPr="0060029D">
        <w:rPr>
          <w:b/>
          <w:sz w:val="22"/>
          <w:szCs w:val="22"/>
        </w:rPr>
        <w:t>Руководитель (уполномоченное лицо)</w:t>
      </w:r>
    </w:p>
    <w:p w:rsidR="00112920" w:rsidRPr="0060029D" w:rsidRDefault="00112920" w:rsidP="00A74287">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112920" w:rsidRPr="0060029D" w:rsidRDefault="00112920" w:rsidP="00A74287">
      <w:pPr>
        <w:tabs>
          <w:tab w:val="left" w:pos="7371"/>
        </w:tabs>
        <w:jc w:val="both"/>
        <w:rPr>
          <w:i/>
          <w:sz w:val="22"/>
          <w:szCs w:val="22"/>
          <w:vertAlign w:val="superscript"/>
        </w:rPr>
      </w:pPr>
      <w:r w:rsidRPr="0060029D">
        <w:rPr>
          <w:i/>
          <w:sz w:val="22"/>
          <w:szCs w:val="22"/>
          <w:vertAlign w:val="superscript"/>
        </w:rPr>
        <w:t xml:space="preserve">                                                                                                                           (подпись)                                                (Ф.И.О.)</w:t>
      </w:r>
    </w:p>
    <w:p w:rsidR="00112920" w:rsidRPr="00A446CC" w:rsidRDefault="00112920" w:rsidP="00A446CC">
      <w:pPr>
        <w:tabs>
          <w:tab w:val="left" w:pos="7371"/>
        </w:tabs>
        <w:jc w:val="both"/>
        <w:rPr>
          <w:i/>
          <w:sz w:val="22"/>
          <w:szCs w:val="22"/>
          <w:vertAlign w:val="superscript"/>
        </w:rPr>
      </w:pPr>
      <w:r w:rsidRPr="0060029D">
        <w:rPr>
          <w:b/>
          <w:sz w:val="22"/>
          <w:szCs w:val="22"/>
        </w:rPr>
        <w:t>МП</w:t>
      </w:r>
    </w:p>
    <w:p w:rsidR="00112920" w:rsidRPr="0060029D" w:rsidRDefault="00112920" w:rsidP="00A74287">
      <w:pPr>
        <w:tabs>
          <w:tab w:val="left" w:pos="708"/>
        </w:tabs>
        <w:autoSpaceDE w:val="0"/>
        <w:autoSpaceDN w:val="0"/>
        <w:adjustRightInd w:val="0"/>
        <w:ind w:firstLine="709"/>
        <w:jc w:val="both"/>
        <w:rPr>
          <w:b/>
          <w:bCs/>
          <w:i/>
          <w:sz w:val="22"/>
          <w:szCs w:val="22"/>
          <w:u w:val="single"/>
        </w:rPr>
      </w:pPr>
      <w:r w:rsidRPr="0060029D">
        <w:rPr>
          <w:b/>
          <w:bCs/>
          <w:i/>
          <w:sz w:val="22"/>
          <w:szCs w:val="22"/>
          <w:u w:val="single"/>
        </w:rPr>
        <w:t xml:space="preserve">Пояснение по заполнению формы: </w:t>
      </w:r>
    </w:p>
    <w:p w:rsidR="00112920" w:rsidRPr="0060029D" w:rsidRDefault="00112920" w:rsidP="00A74287">
      <w:pPr>
        <w:jc w:val="both"/>
        <w:rPr>
          <w:bCs/>
          <w:i/>
          <w:sz w:val="22"/>
          <w:szCs w:val="22"/>
        </w:rPr>
      </w:pPr>
      <w:r w:rsidRPr="0060029D">
        <w:rPr>
          <w:bCs/>
          <w:i/>
          <w:sz w:val="22"/>
          <w:szCs w:val="22"/>
        </w:rPr>
        <w:t xml:space="preserve">Участник </w:t>
      </w:r>
      <w:r w:rsidR="001F55AA" w:rsidRPr="0060029D">
        <w:rPr>
          <w:bCs/>
          <w:i/>
          <w:sz w:val="22"/>
          <w:szCs w:val="22"/>
        </w:rPr>
        <w:t>указывает сведения о наличии опыта выполнения аналогичных работ</w:t>
      </w:r>
      <w:r w:rsidR="008A6E81">
        <w:rPr>
          <w:bCs/>
          <w:i/>
          <w:sz w:val="22"/>
          <w:szCs w:val="22"/>
        </w:rPr>
        <w:t xml:space="preserve">, </w:t>
      </w:r>
      <w:r w:rsidR="008A6E81" w:rsidRPr="0026006B">
        <w:rPr>
          <w:bCs/>
          <w:i/>
          <w:sz w:val="22"/>
          <w:szCs w:val="22"/>
        </w:rPr>
        <w:t>за последние 5 (пять) лет, предшествующие дате публикации Извещения о закупке.</w:t>
      </w:r>
      <w:r w:rsidR="008A6E81">
        <w:rPr>
          <w:bCs/>
          <w:i/>
          <w:sz w:val="22"/>
          <w:szCs w:val="22"/>
        </w:rPr>
        <w:t xml:space="preserve"> </w:t>
      </w:r>
      <w:r w:rsidR="008A6E81">
        <w:rPr>
          <w:bCs/>
          <w:i/>
          <w:sz w:val="22"/>
          <w:szCs w:val="22"/>
        </w:rPr>
        <w:tab/>
      </w:r>
      <w:r w:rsidR="001F55AA" w:rsidRPr="0060029D">
        <w:rPr>
          <w:bCs/>
          <w:i/>
          <w:sz w:val="22"/>
          <w:szCs w:val="22"/>
        </w:rPr>
        <w:t>В</w:t>
      </w:r>
      <w:r w:rsidRPr="0060029D">
        <w:rPr>
          <w:bCs/>
          <w:i/>
          <w:sz w:val="22"/>
          <w:szCs w:val="22"/>
        </w:rPr>
        <w:t xml:space="preserve"> подтверждение указанных данных прикладывает документы: копии договоров, актов выполненных работ.</w:t>
      </w:r>
      <w:r w:rsidR="00D21F59" w:rsidRPr="0060029D">
        <w:rPr>
          <w:bCs/>
          <w:i/>
          <w:sz w:val="22"/>
          <w:szCs w:val="22"/>
        </w:rPr>
        <w:t xml:space="preserve"> К рассмотрению принимаются работы </w:t>
      </w:r>
      <w:r w:rsidR="005C7753" w:rsidRPr="0060029D">
        <w:rPr>
          <w:i/>
          <w:sz w:val="22"/>
          <w:szCs w:val="22"/>
        </w:rPr>
        <w:t>по проведению энергетического обследования</w:t>
      </w:r>
      <w:r w:rsidR="001F55AA" w:rsidRPr="0060029D">
        <w:rPr>
          <w:i/>
          <w:sz w:val="22"/>
          <w:szCs w:val="22"/>
        </w:rPr>
        <w:t xml:space="preserve"> согласно Федерального закона № 261-ФЗ</w:t>
      </w:r>
      <w:r w:rsidR="005C7753" w:rsidRPr="0060029D">
        <w:rPr>
          <w:i/>
          <w:sz w:val="22"/>
          <w:szCs w:val="22"/>
        </w:rPr>
        <w:t>.</w:t>
      </w:r>
    </w:p>
    <w:p w:rsidR="00096FD6" w:rsidRDefault="00096FD6" w:rsidP="00A74287">
      <w:pPr>
        <w:tabs>
          <w:tab w:val="left" w:pos="360"/>
          <w:tab w:val="left" w:pos="3261"/>
          <w:tab w:val="left" w:pos="3544"/>
          <w:tab w:val="left" w:pos="3828"/>
        </w:tabs>
        <w:spacing w:before="120" w:after="120"/>
        <w:jc w:val="both"/>
        <w:rPr>
          <w:i/>
          <w:sz w:val="22"/>
          <w:szCs w:val="22"/>
        </w:rPr>
      </w:pPr>
      <w:r w:rsidRPr="0060029D">
        <w:rPr>
          <w:i/>
          <w:sz w:val="22"/>
          <w:szCs w:val="22"/>
        </w:rPr>
        <w:t>Так же общий опыт выполнения работ подтверждается предоставлением справки, выданной СРО Участника, подписанной руководителем данного СРО, с указанием количества разработанных Участником и принятых Министерством энергетики энергетических паспортов.</w:t>
      </w:r>
    </w:p>
    <w:p w:rsidR="003E6B05" w:rsidRPr="0060029D" w:rsidRDefault="003E6B05" w:rsidP="003E6B05">
      <w:pPr>
        <w:tabs>
          <w:tab w:val="left" w:pos="360"/>
          <w:tab w:val="left" w:pos="3261"/>
          <w:tab w:val="left" w:pos="3544"/>
          <w:tab w:val="left" w:pos="3828"/>
        </w:tabs>
        <w:spacing w:before="120" w:after="120"/>
        <w:jc w:val="both"/>
        <w:rPr>
          <w:b/>
          <w:sz w:val="22"/>
          <w:szCs w:val="22"/>
          <w:u w:val="single"/>
        </w:rPr>
      </w:pPr>
      <w:r w:rsidRPr="0060029D">
        <w:rPr>
          <w:b/>
          <w:sz w:val="22"/>
          <w:szCs w:val="22"/>
          <w:u w:val="single"/>
        </w:rPr>
        <w:t xml:space="preserve">Форма </w:t>
      </w:r>
      <w:r w:rsidR="0098747B">
        <w:rPr>
          <w:b/>
          <w:sz w:val="22"/>
          <w:szCs w:val="22"/>
          <w:u w:val="single"/>
        </w:rPr>
        <w:t>7</w:t>
      </w:r>
    </w:p>
    <w:p w:rsidR="003E6B05" w:rsidRPr="0060029D" w:rsidRDefault="003E6B05" w:rsidP="003E6B05">
      <w:pPr>
        <w:tabs>
          <w:tab w:val="left" w:pos="1080"/>
          <w:tab w:val="left" w:pos="1260"/>
        </w:tabs>
        <w:jc w:val="both"/>
        <w:rPr>
          <w:b/>
          <w:sz w:val="22"/>
          <w:szCs w:val="22"/>
        </w:rPr>
      </w:pPr>
      <w:r>
        <w:rPr>
          <w:b/>
          <w:sz w:val="22"/>
          <w:szCs w:val="22"/>
        </w:rPr>
        <w:t>«</w:t>
      </w:r>
      <w:r w:rsidRPr="0060029D">
        <w:rPr>
          <w:b/>
          <w:sz w:val="22"/>
          <w:szCs w:val="22"/>
        </w:rPr>
        <w:t xml:space="preserve">Сведения </w:t>
      </w:r>
      <w:r>
        <w:rPr>
          <w:b/>
          <w:sz w:val="22"/>
          <w:szCs w:val="22"/>
        </w:rPr>
        <w:t>деловой репутации»</w:t>
      </w:r>
    </w:p>
    <w:p w:rsidR="003E6B05" w:rsidRPr="0060029D" w:rsidRDefault="003E6B05" w:rsidP="003E6B05">
      <w:pPr>
        <w:tabs>
          <w:tab w:val="left" w:pos="1080"/>
          <w:tab w:val="left" w:pos="1260"/>
        </w:tabs>
        <w:ind w:firstLine="284"/>
        <w:jc w:val="both"/>
        <w:rPr>
          <w:sz w:val="22"/>
          <w:szCs w:val="22"/>
        </w:rPr>
      </w:pPr>
      <w:r w:rsidRPr="0060029D">
        <w:rPr>
          <w:sz w:val="22"/>
          <w:szCs w:val="22"/>
        </w:rPr>
        <w:t xml:space="preserve"> </w:t>
      </w:r>
    </w:p>
    <w:p w:rsidR="003E6B05" w:rsidRDefault="003E6B05" w:rsidP="003E6B05">
      <w:pPr>
        <w:tabs>
          <w:tab w:val="num" w:pos="1134"/>
        </w:tabs>
        <w:rPr>
          <w:b/>
          <w:i/>
          <w:sz w:val="22"/>
        </w:rPr>
      </w:pPr>
      <w:r>
        <w:rPr>
          <w:sz w:val="22"/>
        </w:rPr>
        <w:t xml:space="preserve">Открытый конкурс № </w:t>
      </w:r>
      <w:r>
        <w:rPr>
          <w:b/>
          <w:i/>
          <w:sz w:val="22"/>
        </w:rPr>
        <w:t>___________________</w:t>
      </w:r>
    </w:p>
    <w:p w:rsidR="003E6B05" w:rsidRPr="00E85001" w:rsidRDefault="003E6B05" w:rsidP="003E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3E6B05" w:rsidRPr="0060029D" w:rsidRDefault="003E6B05" w:rsidP="003E6B05">
      <w:pPr>
        <w:tabs>
          <w:tab w:val="left" w:pos="1080"/>
          <w:tab w:val="left" w:pos="1260"/>
        </w:tabs>
        <w:ind w:firstLine="284"/>
        <w:jc w:val="both"/>
        <w:rPr>
          <w:sz w:val="22"/>
          <w:szCs w:val="22"/>
        </w:rPr>
      </w:pPr>
    </w:p>
    <w:tbl>
      <w:tblPr>
        <w:tblW w:w="2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2"/>
        <w:gridCol w:w="4394"/>
      </w:tblGrid>
      <w:tr w:rsidR="008A6E81" w:rsidRPr="0026006B" w:rsidTr="008A6E81">
        <w:tc>
          <w:tcPr>
            <w:tcW w:w="2491" w:type="pct"/>
          </w:tcPr>
          <w:p w:rsidR="008A6E81" w:rsidRPr="0026006B" w:rsidRDefault="008A6E81" w:rsidP="008A6E81">
            <w:pPr>
              <w:jc w:val="center"/>
            </w:pPr>
            <w:r w:rsidRPr="0026006B">
              <w:rPr>
                <w:sz w:val="22"/>
                <w:szCs w:val="22"/>
              </w:rPr>
              <w:t>Критерии наличия положительной деловой репутации Участника</w:t>
            </w:r>
          </w:p>
        </w:tc>
        <w:tc>
          <w:tcPr>
            <w:tcW w:w="2509" w:type="pct"/>
          </w:tcPr>
          <w:p w:rsidR="008A6E81" w:rsidRPr="0026006B" w:rsidRDefault="008A6E81" w:rsidP="008A6E81">
            <w:pPr>
              <w:jc w:val="center"/>
            </w:pPr>
            <w:r w:rsidRPr="0026006B">
              <w:rPr>
                <w:sz w:val="22"/>
                <w:szCs w:val="22"/>
              </w:rPr>
              <w:t>Показатель критерия</w:t>
            </w:r>
          </w:p>
        </w:tc>
      </w:tr>
      <w:tr w:rsidR="008A6E81" w:rsidRPr="0026006B" w:rsidTr="008A6E81">
        <w:tc>
          <w:tcPr>
            <w:tcW w:w="2491" w:type="pct"/>
          </w:tcPr>
          <w:p w:rsidR="008A6E81" w:rsidRPr="0026006B" w:rsidRDefault="008A6E81" w:rsidP="008A6E81">
            <w:pPr>
              <w:jc w:val="center"/>
            </w:pPr>
            <w:r w:rsidRPr="0026006B">
              <w:rPr>
                <w:sz w:val="22"/>
                <w:szCs w:val="22"/>
              </w:rPr>
              <w:t>2</w:t>
            </w:r>
          </w:p>
        </w:tc>
        <w:tc>
          <w:tcPr>
            <w:tcW w:w="2509" w:type="pct"/>
          </w:tcPr>
          <w:p w:rsidR="008A6E81" w:rsidRPr="0026006B" w:rsidRDefault="008A6E81" w:rsidP="008A6E81">
            <w:pPr>
              <w:jc w:val="center"/>
            </w:pPr>
            <w:r w:rsidRPr="0026006B">
              <w:rPr>
                <w:sz w:val="22"/>
                <w:szCs w:val="22"/>
              </w:rPr>
              <w:t>3</w:t>
            </w:r>
          </w:p>
        </w:tc>
      </w:tr>
      <w:tr w:rsidR="008A6E81" w:rsidRPr="0026006B" w:rsidTr="008A6E81">
        <w:tc>
          <w:tcPr>
            <w:tcW w:w="2491" w:type="pct"/>
          </w:tcPr>
          <w:p w:rsidR="008A6E81" w:rsidRPr="0026006B" w:rsidRDefault="008A6E81" w:rsidP="008A6E81">
            <w:pPr>
              <w:jc w:val="center"/>
            </w:pPr>
            <w:r w:rsidRPr="0026006B">
              <w:rPr>
                <w:sz w:val="22"/>
                <w:szCs w:val="22"/>
              </w:rPr>
              <w:t>Наличие благодарственных, рекомендательных писем, грамот</w:t>
            </w:r>
          </w:p>
        </w:tc>
        <w:tc>
          <w:tcPr>
            <w:tcW w:w="2509" w:type="pct"/>
          </w:tcPr>
          <w:p w:rsidR="008A6E81" w:rsidRPr="0026006B" w:rsidRDefault="008A6E81" w:rsidP="008A6E81">
            <w:pPr>
              <w:jc w:val="center"/>
            </w:pPr>
            <w:r w:rsidRPr="0026006B">
              <w:rPr>
                <w:sz w:val="22"/>
                <w:szCs w:val="22"/>
              </w:rPr>
              <w:t>____ шт.</w:t>
            </w:r>
          </w:p>
        </w:tc>
      </w:tr>
    </w:tbl>
    <w:p w:rsidR="003E6B05" w:rsidRPr="0060029D" w:rsidRDefault="003E6B05" w:rsidP="003E6B05">
      <w:pPr>
        <w:ind w:firstLine="284"/>
        <w:jc w:val="both"/>
        <w:rPr>
          <w:b/>
          <w:sz w:val="22"/>
          <w:szCs w:val="22"/>
        </w:rPr>
      </w:pPr>
    </w:p>
    <w:p w:rsidR="003E6B05" w:rsidRPr="0060029D" w:rsidRDefault="0026295E" w:rsidP="003E6B05">
      <w:pPr>
        <w:jc w:val="both"/>
        <w:rPr>
          <w:b/>
          <w:sz w:val="22"/>
          <w:szCs w:val="22"/>
        </w:rPr>
      </w:pPr>
      <w:r>
        <w:rPr>
          <w:sz w:val="22"/>
          <w:szCs w:val="22"/>
        </w:rPr>
        <w:t xml:space="preserve">Срок существования (регистрации) </w:t>
      </w:r>
      <w:r w:rsidR="003E6B05" w:rsidRPr="0060029D">
        <w:rPr>
          <w:sz w:val="22"/>
          <w:szCs w:val="22"/>
        </w:rPr>
        <w:t>__________________________ (наименование участника) _____ лет</w:t>
      </w:r>
      <w:r w:rsidR="003E6B05" w:rsidRPr="0060029D">
        <w:rPr>
          <w:b/>
          <w:sz w:val="22"/>
          <w:szCs w:val="22"/>
        </w:rPr>
        <w:t>.</w:t>
      </w:r>
    </w:p>
    <w:p w:rsidR="003E6B05" w:rsidRPr="0060029D" w:rsidRDefault="003E6B05" w:rsidP="003E6B05">
      <w:pPr>
        <w:ind w:firstLine="284"/>
        <w:jc w:val="both"/>
        <w:rPr>
          <w:b/>
          <w:sz w:val="22"/>
          <w:szCs w:val="22"/>
        </w:rPr>
      </w:pPr>
    </w:p>
    <w:p w:rsidR="003E6B05" w:rsidRPr="0060029D" w:rsidRDefault="003E6B05" w:rsidP="003E6B05">
      <w:pPr>
        <w:jc w:val="both"/>
        <w:rPr>
          <w:b/>
          <w:sz w:val="22"/>
          <w:szCs w:val="22"/>
        </w:rPr>
      </w:pPr>
      <w:r w:rsidRPr="0060029D">
        <w:rPr>
          <w:b/>
          <w:sz w:val="22"/>
          <w:szCs w:val="22"/>
        </w:rPr>
        <w:t>Руководитель (уполномоченное лицо)</w:t>
      </w:r>
    </w:p>
    <w:p w:rsidR="003E6B05" w:rsidRPr="0060029D" w:rsidRDefault="003E6B05" w:rsidP="003E6B05">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3E6B05" w:rsidRPr="0060029D" w:rsidRDefault="003E6B05" w:rsidP="003E6B05">
      <w:pPr>
        <w:tabs>
          <w:tab w:val="left" w:pos="7371"/>
        </w:tabs>
        <w:jc w:val="both"/>
        <w:rPr>
          <w:i/>
          <w:sz w:val="22"/>
          <w:szCs w:val="22"/>
          <w:vertAlign w:val="superscript"/>
        </w:rPr>
      </w:pPr>
      <w:r w:rsidRPr="0060029D">
        <w:rPr>
          <w:i/>
          <w:sz w:val="22"/>
          <w:szCs w:val="22"/>
          <w:vertAlign w:val="superscript"/>
        </w:rPr>
        <w:t xml:space="preserve">                                                                                                                           (подпись)                                                (Ф.И.О.)</w:t>
      </w:r>
    </w:p>
    <w:p w:rsidR="003E6B05" w:rsidRPr="00A446CC" w:rsidRDefault="003E6B05" w:rsidP="003E6B05">
      <w:pPr>
        <w:tabs>
          <w:tab w:val="left" w:pos="7371"/>
        </w:tabs>
        <w:jc w:val="both"/>
        <w:rPr>
          <w:i/>
          <w:sz w:val="22"/>
          <w:szCs w:val="22"/>
          <w:vertAlign w:val="superscript"/>
        </w:rPr>
      </w:pPr>
      <w:r w:rsidRPr="0060029D">
        <w:rPr>
          <w:b/>
          <w:sz w:val="22"/>
          <w:szCs w:val="22"/>
        </w:rPr>
        <w:t>МП</w:t>
      </w:r>
    </w:p>
    <w:p w:rsidR="003E6B05" w:rsidRPr="0060029D" w:rsidRDefault="003E6B05" w:rsidP="003E6B05">
      <w:pPr>
        <w:tabs>
          <w:tab w:val="left" w:pos="708"/>
        </w:tabs>
        <w:autoSpaceDE w:val="0"/>
        <w:autoSpaceDN w:val="0"/>
        <w:adjustRightInd w:val="0"/>
        <w:ind w:firstLine="709"/>
        <w:jc w:val="both"/>
        <w:rPr>
          <w:b/>
          <w:bCs/>
          <w:i/>
          <w:sz w:val="22"/>
          <w:szCs w:val="22"/>
          <w:u w:val="single"/>
        </w:rPr>
      </w:pPr>
      <w:r w:rsidRPr="0060029D">
        <w:rPr>
          <w:b/>
          <w:bCs/>
          <w:i/>
          <w:sz w:val="22"/>
          <w:szCs w:val="22"/>
          <w:u w:val="single"/>
        </w:rPr>
        <w:t xml:space="preserve">Пояснение по заполнению формы: </w:t>
      </w:r>
    </w:p>
    <w:p w:rsidR="003E6B05" w:rsidRPr="0060029D" w:rsidRDefault="003E6B05" w:rsidP="003E6B05">
      <w:pPr>
        <w:jc w:val="both"/>
        <w:rPr>
          <w:bCs/>
          <w:i/>
          <w:sz w:val="22"/>
          <w:szCs w:val="22"/>
        </w:rPr>
      </w:pPr>
      <w:r w:rsidRPr="0060029D">
        <w:rPr>
          <w:bCs/>
          <w:i/>
          <w:sz w:val="22"/>
          <w:szCs w:val="22"/>
        </w:rPr>
        <w:t xml:space="preserve">Участник указывает сведения </w:t>
      </w:r>
      <w:r w:rsidR="0026295E">
        <w:rPr>
          <w:bCs/>
          <w:i/>
          <w:sz w:val="22"/>
          <w:szCs w:val="22"/>
        </w:rPr>
        <w:t>о деловой репутации</w:t>
      </w:r>
      <w:r w:rsidRPr="0060029D">
        <w:rPr>
          <w:bCs/>
          <w:i/>
          <w:sz w:val="22"/>
          <w:szCs w:val="22"/>
        </w:rPr>
        <w:t xml:space="preserve">. </w:t>
      </w:r>
      <w:r w:rsidR="0026295E" w:rsidRPr="0060029D">
        <w:rPr>
          <w:bCs/>
          <w:i/>
          <w:sz w:val="22"/>
          <w:szCs w:val="22"/>
        </w:rPr>
        <w:t xml:space="preserve">В подтверждение указанных данных </w:t>
      </w:r>
      <w:r w:rsidR="003B6F51">
        <w:rPr>
          <w:bCs/>
          <w:i/>
          <w:sz w:val="22"/>
          <w:szCs w:val="22"/>
        </w:rPr>
        <w:t xml:space="preserve">Участник </w:t>
      </w:r>
      <w:r w:rsidR="0026295E" w:rsidRPr="0060029D">
        <w:rPr>
          <w:bCs/>
          <w:i/>
          <w:sz w:val="22"/>
          <w:szCs w:val="22"/>
        </w:rPr>
        <w:t xml:space="preserve">прикладывает документы: </w:t>
      </w:r>
      <w:r w:rsidR="003B6F51">
        <w:rPr>
          <w:bCs/>
          <w:i/>
          <w:sz w:val="22"/>
          <w:szCs w:val="22"/>
        </w:rPr>
        <w:t>копии благодарственных, рекомендательных писем, грамот</w:t>
      </w:r>
      <w:r w:rsidR="0026295E" w:rsidRPr="0060029D">
        <w:rPr>
          <w:i/>
          <w:sz w:val="22"/>
          <w:szCs w:val="22"/>
        </w:rPr>
        <w:t>.</w:t>
      </w:r>
    </w:p>
    <w:p w:rsidR="003E6B05" w:rsidRPr="003B6F51" w:rsidRDefault="003E6B05" w:rsidP="003E6B05">
      <w:pPr>
        <w:tabs>
          <w:tab w:val="left" w:pos="360"/>
          <w:tab w:val="left" w:pos="3261"/>
          <w:tab w:val="left" w:pos="3544"/>
          <w:tab w:val="left" w:pos="3828"/>
        </w:tabs>
        <w:spacing w:before="120" w:after="120"/>
        <w:jc w:val="both"/>
        <w:rPr>
          <w:i/>
          <w:sz w:val="22"/>
          <w:szCs w:val="22"/>
        </w:rPr>
      </w:pPr>
      <w:r w:rsidRPr="003B6F51">
        <w:rPr>
          <w:i/>
          <w:sz w:val="22"/>
          <w:szCs w:val="22"/>
        </w:rPr>
        <w:t xml:space="preserve">Так же общий </w:t>
      </w:r>
      <w:r w:rsidR="003B6F51" w:rsidRPr="003B6F51">
        <w:rPr>
          <w:i/>
          <w:sz w:val="22"/>
          <w:szCs w:val="22"/>
        </w:rPr>
        <w:t xml:space="preserve">срок существования (регистрации) организации Участника </w:t>
      </w:r>
      <w:r w:rsidRPr="003B6F51">
        <w:rPr>
          <w:i/>
          <w:sz w:val="22"/>
          <w:szCs w:val="22"/>
        </w:rPr>
        <w:t xml:space="preserve">подтверждается предоставлением </w:t>
      </w:r>
      <w:r w:rsidR="003B6F51" w:rsidRPr="003B6F51">
        <w:rPr>
          <w:i/>
          <w:sz w:val="22"/>
          <w:szCs w:val="22"/>
        </w:rPr>
        <w:t xml:space="preserve">Выписки </w:t>
      </w:r>
      <w:r w:rsidR="003B6F51" w:rsidRPr="003B6F51">
        <w:rPr>
          <w:rFonts w:eastAsiaTheme="minorHAnsi"/>
          <w:i/>
          <w:lang w:eastAsia="en-US"/>
        </w:rPr>
        <w:t>из Единого государственного реестра юридических лиц</w:t>
      </w:r>
      <w:r w:rsidRPr="003B6F51">
        <w:rPr>
          <w:i/>
          <w:sz w:val="22"/>
          <w:szCs w:val="22"/>
        </w:rPr>
        <w:t>.</w:t>
      </w:r>
    </w:p>
    <w:p w:rsidR="00544339" w:rsidRDefault="00544339" w:rsidP="001574C7">
      <w:pPr>
        <w:tabs>
          <w:tab w:val="left" w:pos="360"/>
          <w:tab w:val="left" w:pos="3261"/>
          <w:tab w:val="left" w:pos="3544"/>
          <w:tab w:val="left" w:pos="3828"/>
        </w:tabs>
        <w:spacing w:before="120" w:after="120"/>
        <w:jc w:val="both"/>
        <w:rPr>
          <w:b/>
          <w:sz w:val="22"/>
          <w:szCs w:val="22"/>
          <w:u w:val="single"/>
        </w:rPr>
      </w:pPr>
    </w:p>
    <w:p w:rsidR="001574C7" w:rsidRPr="006C16AF" w:rsidRDefault="001574C7" w:rsidP="001574C7">
      <w:pPr>
        <w:tabs>
          <w:tab w:val="left" w:pos="360"/>
          <w:tab w:val="left" w:pos="3261"/>
          <w:tab w:val="left" w:pos="3544"/>
          <w:tab w:val="left" w:pos="3828"/>
        </w:tabs>
        <w:spacing w:before="120" w:after="120"/>
        <w:jc w:val="both"/>
        <w:rPr>
          <w:b/>
          <w:sz w:val="22"/>
          <w:szCs w:val="22"/>
          <w:u w:val="single"/>
        </w:rPr>
      </w:pPr>
      <w:r w:rsidRPr="006C16AF">
        <w:rPr>
          <w:b/>
          <w:sz w:val="22"/>
          <w:szCs w:val="22"/>
          <w:u w:val="single"/>
        </w:rPr>
        <w:t xml:space="preserve">Форма </w:t>
      </w:r>
      <w:r w:rsidR="0098747B">
        <w:rPr>
          <w:b/>
          <w:sz w:val="22"/>
          <w:szCs w:val="22"/>
          <w:u w:val="single"/>
        </w:rPr>
        <w:t>8</w:t>
      </w:r>
    </w:p>
    <w:p w:rsidR="001574C7" w:rsidRPr="006B39EC" w:rsidRDefault="001574C7" w:rsidP="001574C7">
      <w:pPr>
        <w:tabs>
          <w:tab w:val="left" w:pos="360"/>
          <w:tab w:val="left" w:pos="3261"/>
          <w:tab w:val="left" w:pos="3544"/>
          <w:tab w:val="left" w:pos="3828"/>
        </w:tabs>
        <w:spacing w:before="120" w:after="120"/>
        <w:jc w:val="both"/>
        <w:rPr>
          <w:b/>
          <w:kern w:val="28"/>
          <w:sz w:val="22"/>
          <w:szCs w:val="22"/>
        </w:rPr>
      </w:pPr>
      <w:r w:rsidRPr="006B39EC">
        <w:rPr>
          <w:b/>
          <w:kern w:val="28"/>
          <w:sz w:val="22"/>
          <w:szCs w:val="22"/>
        </w:rPr>
        <w:t>«</w:t>
      </w:r>
      <w:r w:rsidR="0011245D">
        <w:rPr>
          <w:b/>
          <w:kern w:val="28"/>
          <w:sz w:val="22"/>
          <w:szCs w:val="22"/>
        </w:rPr>
        <w:t>Сведения о н</w:t>
      </w:r>
      <w:r w:rsidR="00CD0496">
        <w:rPr>
          <w:b/>
          <w:kern w:val="28"/>
          <w:sz w:val="22"/>
          <w:szCs w:val="22"/>
        </w:rPr>
        <w:t>аличи</w:t>
      </w:r>
      <w:r w:rsidR="0011245D">
        <w:rPr>
          <w:b/>
          <w:kern w:val="28"/>
          <w:sz w:val="22"/>
          <w:szCs w:val="22"/>
        </w:rPr>
        <w:t>и</w:t>
      </w:r>
      <w:r w:rsidR="00CD0496">
        <w:rPr>
          <w:b/>
          <w:kern w:val="28"/>
          <w:sz w:val="22"/>
          <w:szCs w:val="22"/>
        </w:rPr>
        <w:t xml:space="preserve"> трудовых ресурсов</w:t>
      </w:r>
      <w:r w:rsidRPr="006B39EC">
        <w:rPr>
          <w:b/>
          <w:kern w:val="28"/>
          <w:sz w:val="22"/>
          <w:szCs w:val="22"/>
        </w:rPr>
        <w:t>»</w:t>
      </w:r>
    </w:p>
    <w:p w:rsidR="001574C7" w:rsidRPr="006B39EC" w:rsidRDefault="001574C7" w:rsidP="001574C7">
      <w:pPr>
        <w:autoSpaceDE w:val="0"/>
        <w:autoSpaceDN w:val="0"/>
        <w:adjustRightInd w:val="0"/>
        <w:jc w:val="both"/>
        <w:rPr>
          <w:sz w:val="22"/>
          <w:szCs w:val="22"/>
        </w:rPr>
      </w:pPr>
    </w:p>
    <w:p w:rsidR="0011245D" w:rsidRDefault="0011245D" w:rsidP="0011245D">
      <w:pPr>
        <w:tabs>
          <w:tab w:val="num" w:pos="1134"/>
        </w:tabs>
        <w:rPr>
          <w:b/>
          <w:i/>
          <w:sz w:val="22"/>
        </w:rPr>
      </w:pPr>
      <w:r>
        <w:rPr>
          <w:sz w:val="22"/>
        </w:rPr>
        <w:t xml:space="preserve">Открытый конкурс № </w:t>
      </w:r>
      <w:r>
        <w:rPr>
          <w:b/>
          <w:i/>
          <w:sz w:val="22"/>
        </w:rPr>
        <w:t>___________________</w:t>
      </w:r>
    </w:p>
    <w:p w:rsidR="0011245D" w:rsidRPr="00E85001" w:rsidRDefault="0011245D" w:rsidP="0011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1574C7" w:rsidRPr="006B39EC" w:rsidRDefault="001574C7" w:rsidP="001574C7">
      <w:pPr>
        <w:jc w:val="both"/>
        <w:rPr>
          <w:sz w:val="22"/>
          <w:szCs w:val="22"/>
        </w:rPr>
      </w:pPr>
      <w:r w:rsidRPr="006B39EC">
        <w:rPr>
          <w:sz w:val="22"/>
          <w:szCs w:val="22"/>
        </w:rPr>
        <w:t>в подтверждение своей квалификации сообщаем следующие сведения:</w:t>
      </w:r>
    </w:p>
    <w:p w:rsidR="001574C7" w:rsidRPr="006B39EC" w:rsidRDefault="001574C7" w:rsidP="001574C7">
      <w:pPr>
        <w:widowControl w:val="0"/>
        <w:jc w:val="both"/>
        <w:rPr>
          <w:sz w:val="22"/>
          <w:szCs w:val="22"/>
        </w:rPr>
      </w:pPr>
    </w:p>
    <w:p w:rsidR="001574C7" w:rsidRPr="006B39EC" w:rsidRDefault="001574C7" w:rsidP="001574C7">
      <w:pPr>
        <w:jc w:val="both"/>
        <w:rPr>
          <w:b/>
          <w:caps/>
          <w:sz w:val="22"/>
          <w:szCs w:val="22"/>
        </w:rPr>
      </w:pPr>
      <w:r w:rsidRPr="006B39EC">
        <w:rPr>
          <w:b/>
          <w:caps/>
          <w:sz w:val="22"/>
          <w:szCs w:val="22"/>
        </w:rPr>
        <w:t>Таблица 1</w:t>
      </w:r>
    </w:p>
    <w:p w:rsidR="001574C7" w:rsidRPr="006B39EC" w:rsidRDefault="001574C7" w:rsidP="001574C7">
      <w:pPr>
        <w:jc w:val="both"/>
        <w:rPr>
          <w:b/>
          <w:sz w:val="22"/>
          <w:szCs w:val="22"/>
        </w:rPr>
      </w:pPr>
      <w:r w:rsidRPr="006B39EC">
        <w:rPr>
          <w:b/>
          <w:sz w:val="22"/>
          <w:szCs w:val="22"/>
        </w:rPr>
        <w:t xml:space="preserve">Сведения об обеспеченность участника закупки трудовыми ресурсами </w:t>
      </w:r>
    </w:p>
    <w:p w:rsidR="001574C7" w:rsidRPr="006B39EC" w:rsidRDefault="001574C7" w:rsidP="001574C7">
      <w:pPr>
        <w:ind w:firstLine="709"/>
        <w:jc w:val="both"/>
        <w:rPr>
          <w:sz w:val="22"/>
          <w:szCs w:val="22"/>
        </w:rPr>
      </w:pPr>
    </w:p>
    <w:p w:rsidR="001574C7" w:rsidRPr="006B39EC" w:rsidRDefault="001574C7" w:rsidP="001574C7">
      <w:pPr>
        <w:ind w:firstLine="709"/>
        <w:jc w:val="both"/>
        <w:rPr>
          <w:sz w:val="22"/>
          <w:szCs w:val="22"/>
        </w:rPr>
      </w:pPr>
      <w:r w:rsidRPr="006B39EC">
        <w:rPr>
          <w:sz w:val="22"/>
          <w:szCs w:val="22"/>
        </w:rPr>
        <w:t xml:space="preserve">Сведения о </w:t>
      </w:r>
      <w:r w:rsidRPr="006B39EC">
        <w:rPr>
          <w:color w:val="000000"/>
          <w:sz w:val="22"/>
          <w:szCs w:val="22"/>
        </w:rPr>
        <w:t>квалифицированных трудовых ресурсах (руководителях и инженерно-технических работниках)</w:t>
      </w:r>
      <w:r w:rsidRPr="006B39EC">
        <w:rPr>
          <w:sz w:val="22"/>
          <w:szCs w:val="22"/>
        </w:rPr>
        <w:t>, имеющих соответствующую квалификацию, допуск к работам:</w:t>
      </w:r>
    </w:p>
    <w:tbl>
      <w:tblPr>
        <w:tblW w:w="148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07"/>
        <w:gridCol w:w="2268"/>
        <w:gridCol w:w="3260"/>
        <w:gridCol w:w="3260"/>
        <w:gridCol w:w="2835"/>
      </w:tblGrid>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w:t>
            </w:r>
          </w:p>
          <w:p w:rsidR="001574C7" w:rsidRPr="006B39EC" w:rsidRDefault="001574C7" w:rsidP="0033481F">
            <w:pPr>
              <w:suppressLineNumbers/>
              <w:jc w:val="both"/>
              <w:rPr>
                <w:b/>
              </w:rPr>
            </w:pPr>
            <w:r w:rsidRPr="006B39EC">
              <w:rPr>
                <w:b/>
                <w:sz w:val="22"/>
                <w:szCs w:val="22"/>
              </w:rPr>
              <w:t>п/п</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Фамилия, имя отчество специалиста</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pStyle w:val="affff3"/>
              <w:suppressLineNumbers/>
              <w:jc w:val="both"/>
              <w:rPr>
                <w:b/>
                <w:sz w:val="22"/>
                <w:szCs w:val="22"/>
              </w:rPr>
            </w:pPr>
            <w:r w:rsidRPr="006B39EC">
              <w:rPr>
                <w:b/>
                <w:sz w:val="22"/>
                <w:szCs w:val="22"/>
              </w:rPr>
              <w:t>Специализация /</w:t>
            </w:r>
          </w:p>
          <w:p w:rsidR="001574C7" w:rsidRPr="006B39EC" w:rsidRDefault="001574C7" w:rsidP="0033481F">
            <w:pPr>
              <w:pStyle w:val="affff3"/>
              <w:suppressLineNumbers/>
              <w:jc w:val="both"/>
              <w:rPr>
                <w:b/>
                <w:sz w:val="22"/>
                <w:szCs w:val="22"/>
              </w:rPr>
            </w:pPr>
            <w:r w:rsidRPr="006B39EC">
              <w:rPr>
                <w:b/>
                <w:sz w:val="22"/>
                <w:szCs w:val="22"/>
              </w:rPr>
              <w:t xml:space="preserve"> разряд</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Образование (наименование учебного заведения, специальность)</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 xml:space="preserve">Наличие сертификата энергоаудитора, тема повышения квалификации, дата </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Стаж работы в нынешней должности/общий стаж</w:t>
            </w:r>
          </w:p>
        </w:tc>
      </w:tr>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pStyle w:val="affff3"/>
              <w:suppressLineNumbers/>
              <w:jc w:val="both"/>
              <w:rPr>
                <w:sz w:val="22"/>
                <w:szCs w:val="22"/>
              </w:rPr>
            </w:pPr>
            <w:r w:rsidRPr="006B39EC">
              <w:rPr>
                <w:sz w:val="22"/>
                <w:szCs w:val="22"/>
              </w:rPr>
              <w:t>1</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r>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pStyle w:val="affff3"/>
              <w:suppressLineNumbers/>
              <w:jc w:val="both"/>
              <w:rPr>
                <w:sz w:val="22"/>
                <w:szCs w:val="22"/>
              </w:rPr>
            </w:pPr>
            <w:r w:rsidRPr="006B39EC">
              <w:rPr>
                <w:sz w:val="22"/>
                <w:szCs w:val="22"/>
              </w:rPr>
              <w:t>2</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r>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pStyle w:val="affff3"/>
              <w:suppressLineNumbers/>
              <w:jc w:val="both"/>
              <w:rPr>
                <w:sz w:val="22"/>
                <w:szCs w:val="22"/>
              </w:rPr>
            </w:pPr>
            <w:r w:rsidRPr="006B39EC">
              <w:rPr>
                <w:sz w:val="22"/>
                <w:szCs w:val="22"/>
              </w:rPr>
              <w:t>…</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r>
    </w:tbl>
    <w:p w:rsidR="001574C7" w:rsidRPr="006B39EC" w:rsidRDefault="001574C7" w:rsidP="001574C7">
      <w:pPr>
        <w:widowControl w:val="0"/>
        <w:jc w:val="both"/>
        <w:rPr>
          <w:i/>
          <w:sz w:val="22"/>
          <w:szCs w:val="22"/>
        </w:rPr>
      </w:pPr>
    </w:p>
    <w:p w:rsidR="001574C7" w:rsidRPr="006B39EC" w:rsidRDefault="001574C7" w:rsidP="001574C7">
      <w:pPr>
        <w:widowControl w:val="0"/>
        <w:jc w:val="both"/>
        <w:rPr>
          <w:i/>
          <w:sz w:val="22"/>
          <w:szCs w:val="22"/>
        </w:rPr>
      </w:pPr>
    </w:p>
    <w:p w:rsidR="0011245D" w:rsidRPr="0060029D" w:rsidRDefault="0011245D" w:rsidP="0011245D">
      <w:pPr>
        <w:jc w:val="both"/>
        <w:rPr>
          <w:b/>
          <w:sz w:val="22"/>
          <w:szCs w:val="22"/>
        </w:rPr>
      </w:pPr>
      <w:r w:rsidRPr="0060029D">
        <w:rPr>
          <w:b/>
          <w:sz w:val="22"/>
          <w:szCs w:val="22"/>
        </w:rPr>
        <w:t>Руководитель (уполномоченное лицо)</w:t>
      </w:r>
    </w:p>
    <w:p w:rsidR="0011245D" w:rsidRPr="0060029D" w:rsidRDefault="0011245D" w:rsidP="0011245D">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11245D" w:rsidRPr="0060029D" w:rsidRDefault="0011245D" w:rsidP="0011245D">
      <w:pPr>
        <w:tabs>
          <w:tab w:val="left" w:pos="7371"/>
        </w:tabs>
        <w:jc w:val="both"/>
        <w:rPr>
          <w:i/>
          <w:sz w:val="22"/>
          <w:szCs w:val="22"/>
          <w:vertAlign w:val="superscript"/>
        </w:rPr>
      </w:pPr>
      <w:r w:rsidRPr="0060029D">
        <w:rPr>
          <w:i/>
          <w:sz w:val="22"/>
          <w:szCs w:val="22"/>
          <w:vertAlign w:val="superscript"/>
        </w:rPr>
        <w:t xml:space="preserve">                                                                                                                           (подпись)                                                (Ф.И.О.)</w:t>
      </w:r>
    </w:p>
    <w:p w:rsidR="0011245D" w:rsidRPr="00A446CC" w:rsidRDefault="0011245D" w:rsidP="0011245D">
      <w:pPr>
        <w:tabs>
          <w:tab w:val="left" w:pos="7371"/>
        </w:tabs>
        <w:jc w:val="both"/>
        <w:rPr>
          <w:i/>
          <w:sz w:val="22"/>
          <w:szCs w:val="22"/>
          <w:vertAlign w:val="superscript"/>
        </w:rPr>
      </w:pPr>
      <w:r w:rsidRPr="0060029D">
        <w:rPr>
          <w:b/>
          <w:sz w:val="22"/>
          <w:szCs w:val="22"/>
        </w:rPr>
        <w:t>МП</w:t>
      </w:r>
    </w:p>
    <w:p w:rsidR="006C16AF" w:rsidRDefault="006C16AF" w:rsidP="001574C7">
      <w:pPr>
        <w:jc w:val="both"/>
        <w:rPr>
          <w:b/>
          <w:caps/>
          <w:sz w:val="22"/>
          <w:szCs w:val="22"/>
        </w:rPr>
      </w:pPr>
    </w:p>
    <w:p w:rsidR="00F3718A" w:rsidRDefault="00F3718A" w:rsidP="001574C7">
      <w:pPr>
        <w:jc w:val="both"/>
        <w:rPr>
          <w:b/>
          <w:caps/>
          <w:sz w:val="22"/>
          <w:szCs w:val="22"/>
        </w:rPr>
      </w:pPr>
    </w:p>
    <w:p w:rsidR="001574C7" w:rsidRPr="006B39EC" w:rsidRDefault="001574C7" w:rsidP="001574C7">
      <w:pPr>
        <w:jc w:val="both"/>
        <w:rPr>
          <w:b/>
          <w:caps/>
          <w:sz w:val="22"/>
          <w:szCs w:val="22"/>
        </w:rPr>
      </w:pPr>
      <w:r w:rsidRPr="006B39EC">
        <w:rPr>
          <w:b/>
          <w:caps/>
          <w:sz w:val="22"/>
          <w:szCs w:val="22"/>
        </w:rPr>
        <w:t>Таблица 2</w:t>
      </w:r>
    </w:p>
    <w:p w:rsidR="001574C7" w:rsidRPr="006B39EC" w:rsidRDefault="001574C7" w:rsidP="001574C7">
      <w:pPr>
        <w:jc w:val="both"/>
        <w:rPr>
          <w:b/>
          <w:sz w:val="22"/>
          <w:szCs w:val="22"/>
        </w:rPr>
      </w:pPr>
      <w:r w:rsidRPr="006B39EC">
        <w:rPr>
          <w:b/>
          <w:sz w:val="22"/>
          <w:szCs w:val="22"/>
        </w:rPr>
        <w:t xml:space="preserve">Сведения об обеспеченность участника закупки трудовыми ресурсами </w:t>
      </w:r>
    </w:p>
    <w:p w:rsidR="001574C7" w:rsidRPr="006B39EC" w:rsidRDefault="001574C7" w:rsidP="001574C7">
      <w:pPr>
        <w:ind w:firstLine="709"/>
        <w:jc w:val="both"/>
        <w:rPr>
          <w:sz w:val="22"/>
          <w:szCs w:val="22"/>
        </w:rPr>
      </w:pPr>
    </w:p>
    <w:p w:rsidR="001574C7" w:rsidRPr="006B39EC" w:rsidRDefault="001574C7" w:rsidP="001574C7">
      <w:pPr>
        <w:ind w:firstLine="709"/>
        <w:jc w:val="both"/>
        <w:rPr>
          <w:sz w:val="22"/>
          <w:szCs w:val="22"/>
        </w:rPr>
      </w:pPr>
      <w:r w:rsidRPr="006B39EC">
        <w:rPr>
          <w:sz w:val="22"/>
          <w:szCs w:val="22"/>
        </w:rPr>
        <w:t xml:space="preserve">Сведения о </w:t>
      </w:r>
      <w:r w:rsidRPr="006B39EC">
        <w:rPr>
          <w:color w:val="000000"/>
          <w:sz w:val="22"/>
          <w:szCs w:val="22"/>
        </w:rPr>
        <w:t>квалифицированных трудовых ресурсах для организации работ в электротехнических лабораториях</w:t>
      </w:r>
      <w:r w:rsidRPr="006B39EC">
        <w:rPr>
          <w:sz w:val="22"/>
          <w:szCs w:val="22"/>
        </w:rPr>
        <w:t>:</w:t>
      </w:r>
    </w:p>
    <w:tbl>
      <w:tblPr>
        <w:tblW w:w="148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07"/>
        <w:gridCol w:w="2268"/>
        <w:gridCol w:w="3260"/>
        <w:gridCol w:w="3260"/>
        <w:gridCol w:w="2835"/>
      </w:tblGrid>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w:t>
            </w:r>
          </w:p>
          <w:p w:rsidR="001574C7" w:rsidRPr="006B39EC" w:rsidRDefault="001574C7" w:rsidP="0033481F">
            <w:pPr>
              <w:suppressLineNumbers/>
              <w:jc w:val="both"/>
              <w:rPr>
                <w:b/>
              </w:rPr>
            </w:pPr>
            <w:r w:rsidRPr="006B39EC">
              <w:rPr>
                <w:b/>
                <w:sz w:val="22"/>
                <w:szCs w:val="22"/>
              </w:rPr>
              <w:t>п/п</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Фамилия, имя отчество специалиста</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pStyle w:val="affff3"/>
              <w:suppressLineNumbers/>
              <w:jc w:val="both"/>
              <w:rPr>
                <w:b/>
                <w:sz w:val="22"/>
                <w:szCs w:val="22"/>
              </w:rPr>
            </w:pPr>
            <w:r w:rsidRPr="006B39EC">
              <w:rPr>
                <w:b/>
                <w:sz w:val="22"/>
                <w:szCs w:val="22"/>
              </w:rPr>
              <w:t>Специализация /</w:t>
            </w:r>
          </w:p>
          <w:p w:rsidR="001574C7" w:rsidRPr="006B39EC" w:rsidRDefault="001574C7" w:rsidP="0033481F">
            <w:pPr>
              <w:pStyle w:val="affff3"/>
              <w:suppressLineNumbers/>
              <w:jc w:val="both"/>
              <w:rPr>
                <w:b/>
                <w:sz w:val="22"/>
                <w:szCs w:val="22"/>
              </w:rPr>
            </w:pPr>
            <w:r w:rsidRPr="006B39EC">
              <w:rPr>
                <w:b/>
                <w:sz w:val="22"/>
                <w:szCs w:val="22"/>
              </w:rPr>
              <w:t xml:space="preserve"> разряд</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Образование (наименование учебного заведения, специальность)</w:t>
            </w: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 xml:space="preserve">Наличие сертификата/ удостоверения энергоаудитора, тема повышения квалификации, дата </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574C7" w:rsidRPr="006B39EC" w:rsidRDefault="001574C7" w:rsidP="0033481F">
            <w:pPr>
              <w:suppressLineNumbers/>
              <w:jc w:val="both"/>
              <w:rPr>
                <w:b/>
              </w:rPr>
            </w:pPr>
            <w:r w:rsidRPr="006B39EC">
              <w:rPr>
                <w:b/>
                <w:sz w:val="22"/>
                <w:szCs w:val="22"/>
              </w:rPr>
              <w:t>Наличие удостоверения «Организаций работ в электротехнических лабораториях» (наименование учебного заведения, дата)</w:t>
            </w:r>
          </w:p>
        </w:tc>
      </w:tr>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pStyle w:val="affff3"/>
              <w:suppressLineNumbers/>
              <w:jc w:val="both"/>
              <w:rPr>
                <w:sz w:val="22"/>
                <w:szCs w:val="22"/>
              </w:rPr>
            </w:pPr>
            <w:r w:rsidRPr="006B39EC">
              <w:rPr>
                <w:sz w:val="22"/>
                <w:szCs w:val="22"/>
              </w:rPr>
              <w:t>1</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r>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pStyle w:val="affff3"/>
              <w:suppressLineNumbers/>
              <w:jc w:val="both"/>
              <w:rPr>
                <w:sz w:val="22"/>
                <w:szCs w:val="22"/>
              </w:rPr>
            </w:pPr>
            <w:r w:rsidRPr="006B39EC">
              <w:rPr>
                <w:sz w:val="22"/>
                <w:szCs w:val="22"/>
              </w:rPr>
              <w:t>2</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r>
      <w:tr w:rsidR="001574C7" w:rsidRPr="006B39EC" w:rsidTr="0033481F">
        <w:trPr>
          <w:cantSplit/>
        </w:trPr>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pStyle w:val="affff3"/>
              <w:suppressLineNumbers/>
              <w:jc w:val="both"/>
              <w:rPr>
                <w:sz w:val="22"/>
                <w:szCs w:val="22"/>
              </w:rPr>
            </w:pPr>
            <w:r w:rsidRPr="006B39EC">
              <w:rPr>
                <w:sz w:val="22"/>
                <w:szCs w:val="22"/>
              </w:rPr>
              <w:t>…</w:t>
            </w:r>
          </w:p>
        </w:tc>
        <w:tc>
          <w:tcPr>
            <w:tcW w:w="2507"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3260"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1574C7" w:rsidRPr="006B39EC" w:rsidRDefault="001574C7" w:rsidP="0033481F">
            <w:pPr>
              <w:suppressLineNumbers/>
              <w:jc w:val="both"/>
            </w:pPr>
          </w:p>
        </w:tc>
      </w:tr>
    </w:tbl>
    <w:p w:rsidR="001574C7" w:rsidRPr="006B39EC" w:rsidRDefault="001574C7" w:rsidP="001574C7">
      <w:pPr>
        <w:widowControl w:val="0"/>
        <w:jc w:val="both"/>
        <w:rPr>
          <w:i/>
          <w:sz w:val="22"/>
          <w:szCs w:val="22"/>
        </w:rPr>
      </w:pPr>
    </w:p>
    <w:p w:rsidR="0011245D" w:rsidRPr="0060029D" w:rsidRDefault="0011245D" w:rsidP="0011245D">
      <w:pPr>
        <w:jc w:val="both"/>
        <w:rPr>
          <w:b/>
          <w:sz w:val="22"/>
          <w:szCs w:val="22"/>
        </w:rPr>
      </w:pPr>
      <w:r w:rsidRPr="0060029D">
        <w:rPr>
          <w:b/>
          <w:sz w:val="22"/>
          <w:szCs w:val="22"/>
        </w:rPr>
        <w:t>Руководитель (уполномоченное лицо)</w:t>
      </w:r>
    </w:p>
    <w:p w:rsidR="0011245D" w:rsidRPr="0060029D" w:rsidRDefault="0011245D" w:rsidP="0011245D">
      <w:pPr>
        <w:jc w:val="both"/>
        <w:rPr>
          <w:sz w:val="22"/>
          <w:szCs w:val="22"/>
        </w:rPr>
      </w:pPr>
      <w:r w:rsidRPr="0060029D">
        <w:rPr>
          <w:b/>
          <w:sz w:val="22"/>
          <w:szCs w:val="22"/>
        </w:rPr>
        <w:t xml:space="preserve">участника закупки                                           _______________       </w:t>
      </w:r>
      <w:r w:rsidRPr="0060029D">
        <w:rPr>
          <w:sz w:val="22"/>
          <w:szCs w:val="22"/>
        </w:rPr>
        <w:t xml:space="preserve">_________________ </w:t>
      </w:r>
    </w:p>
    <w:p w:rsidR="0011245D" w:rsidRPr="0060029D" w:rsidRDefault="0011245D" w:rsidP="0011245D">
      <w:pPr>
        <w:tabs>
          <w:tab w:val="left" w:pos="7371"/>
        </w:tabs>
        <w:jc w:val="both"/>
        <w:rPr>
          <w:i/>
          <w:sz w:val="22"/>
          <w:szCs w:val="22"/>
          <w:vertAlign w:val="superscript"/>
        </w:rPr>
      </w:pPr>
      <w:r w:rsidRPr="0060029D">
        <w:rPr>
          <w:i/>
          <w:sz w:val="22"/>
          <w:szCs w:val="22"/>
          <w:vertAlign w:val="superscript"/>
        </w:rPr>
        <w:t xml:space="preserve">                                                                                                                           (подпись)                                                (Ф.И.О.)</w:t>
      </w:r>
    </w:p>
    <w:p w:rsidR="0011245D" w:rsidRPr="00A446CC" w:rsidRDefault="0011245D" w:rsidP="0011245D">
      <w:pPr>
        <w:tabs>
          <w:tab w:val="left" w:pos="7371"/>
        </w:tabs>
        <w:jc w:val="both"/>
        <w:rPr>
          <w:i/>
          <w:sz w:val="22"/>
          <w:szCs w:val="22"/>
          <w:vertAlign w:val="superscript"/>
        </w:rPr>
      </w:pPr>
      <w:r w:rsidRPr="0060029D">
        <w:rPr>
          <w:b/>
          <w:sz w:val="22"/>
          <w:szCs w:val="22"/>
        </w:rPr>
        <w:t>МП</w:t>
      </w:r>
    </w:p>
    <w:p w:rsidR="001574C7" w:rsidRPr="006B39EC" w:rsidRDefault="001574C7" w:rsidP="001574C7">
      <w:pPr>
        <w:jc w:val="both"/>
        <w:rPr>
          <w:i/>
          <w:iCs/>
          <w:color w:val="000000"/>
          <w:sz w:val="22"/>
          <w:szCs w:val="22"/>
        </w:rPr>
      </w:pPr>
    </w:p>
    <w:p w:rsidR="001574C7" w:rsidRPr="006B39EC" w:rsidRDefault="001574C7" w:rsidP="001574C7">
      <w:pPr>
        <w:tabs>
          <w:tab w:val="left" w:pos="708"/>
        </w:tabs>
        <w:autoSpaceDE w:val="0"/>
        <w:autoSpaceDN w:val="0"/>
        <w:adjustRightInd w:val="0"/>
        <w:ind w:firstLine="709"/>
        <w:jc w:val="both"/>
        <w:rPr>
          <w:b/>
          <w:bCs/>
          <w:i/>
          <w:sz w:val="22"/>
          <w:szCs w:val="22"/>
          <w:u w:val="single"/>
        </w:rPr>
      </w:pPr>
      <w:r w:rsidRPr="006B39EC">
        <w:rPr>
          <w:b/>
          <w:bCs/>
          <w:i/>
          <w:sz w:val="22"/>
          <w:szCs w:val="22"/>
          <w:u w:val="single"/>
        </w:rPr>
        <w:t xml:space="preserve">Пояснение по заполнению формы: </w:t>
      </w:r>
    </w:p>
    <w:p w:rsidR="001574C7" w:rsidRPr="006B39EC" w:rsidRDefault="001574C7" w:rsidP="001574C7">
      <w:pPr>
        <w:tabs>
          <w:tab w:val="left" w:pos="708"/>
        </w:tabs>
        <w:autoSpaceDE w:val="0"/>
        <w:autoSpaceDN w:val="0"/>
        <w:adjustRightInd w:val="0"/>
        <w:ind w:firstLine="709"/>
        <w:jc w:val="both"/>
        <w:rPr>
          <w:bCs/>
          <w:i/>
          <w:sz w:val="22"/>
          <w:szCs w:val="22"/>
        </w:rPr>
      </w:pPr>
      <w:r w:rsidRPr="006B39EC">
        <w:rPr>
          <w:bCs/>
          <w:i/>
          <w:sz w:val="22"/>
          <w:szCs w:val="22"/>
        </w:rPr>
        <w:t xml:space="preserve">Участник закупки подтверждает указанные сведения приложениями копий документов: </w:t>
      </w:r>
      <w:r w:rsidRPr="006B39EC">
        <w:rPr>
          <w:i/>
          <w:sz w:val="22"/>
          <w:szCs w:val="22"/>
        </w:rPr>
        <w:t>копия диплома о высшем образовании, копии документов о присвоении ученой степени, копия свидетельства о присвоении квалификации энергоаудитора/ удостоверения о повышении квалификации на проведение энергетического обследования, копия трудовой книжки/ трудового договора</w:t>
      </w:r>
      <w:r w:rsidRPr="006B39EC">
        <w:rPr>
          <w:bCs/>
          <w:i/>
          <w:sz w:val="22"/>
          <w:szCs w:val="22"/>
        </w:rPr>
        <w:t xml:space="preserve">. </w:t>
      </w:r>
    </w:p>
    <w:p w:rsidR="0011245D" w:rsidRDefault="0065736D" w:rsidP="002A7135">
      <w:pPr>
        <w:tabs>
          <w:tab w:val="left" w:pos="360"/>
          <w:tab w:val="left" w:pos="3261"/>
          <w:tab w:val="left" w:pos="3544"/>
          <w:tab w:val="left" w:pos="3828"/>
        </w:tabs>
        <w:spacing w:before="120" w:after="120"/>
        <w:jc w:val="both"/>
        <w:rPr>
          <w:b/>
          <w:sz w:val="22"/>
          <w:szCs w:val="22"/>
          <w:u w:val="single"/>
        </w:rPr>
      </w:pPr>
      <w:r w:rsidRPr="0060029D">
        <w:rPr>
          <w:b/>
          <w:sz w:val="22"/>
          <w:szCs w:val="22"/>
          <w:u w:val="single"/>
        </w:rPr>
        <w:t xml:space="preserve">Форма </w:t>
      </w:r>
      <w:r w:rsidR="0098747B">
        <w:rPr>
          <w:b/>
          <w:sz w:val="22"/>
          <w:szCs w:val="22"/>
          <w:u w:val="single"/>
        </w:rPr>
        <w:t>9</w:t>
      </w:r>
    </w:p>
    <w:p w:rsidR="00FA649A" w:rsidRPr="002A7135" w:rsidRDefault="0011245D" w:rsidP="002A7135">
      <w:pPr>
        <w:tabs>
          <w:tab w:val="left" w:pos="360"/>
          <w:tab w:val="left" w:pos="3261"/>
          <w:tab w:val="left" w:pos="3544"/>
          <w:tab w:val="left" w:pos="3828"/>
        </w:tabs>
        <w:spacing w:before="120" w:after="120"/>
        <w:jc w:val="both"/>
        <w:rPr>
          <w:b/>
          <w:sz w:val="22"/>
          <w:szCs w:val="22"/>
          <w:u w:val="single"/>
        </w:rPr>
      </w:pPr>
      <w:r w:rsidRPr="0011245D">
        <w:rPr>
          <w:b/>
          <w:sz w:val="22"/>
          <w:szCs w:val="22"/>
        </w:rPr>
        <w:t>«</w:t>
      </w:r>
      <w:r w:rsidR="002F36B1" w:rsidRPr="002A7135">
        <w:rPr>
          <w:b/>
          <w:sz w:val="22"/>
          <w:szCs w:val="22"/>
        </w:rPr>
        <w:t>Форма согласия субподрядчика (соисполнителя)</w:t>
      </w:r>
      <w:r>
        <w:rPr>
          <w:b/>
          <w:sz w:val="22"/>
          <w:szCs w:val="22"/>
        </w:rPr>
        <w:t>»</w:t>
      </w:r>
    </w:p>
    <w:p w:rsidR="00594A86" w:rsidRPr="0060029D" w:rsidRDefault="00594A86" w:rsidP="001E11E5">
      <w:pPr>
        <w:shd w:val="clear" w:color="auto" w:fill="FFFFFF"/>
        <w:tabs>
          <w:tab w:val="left" w:pos="1316"/>
        </w:tabs>
        <w:jc w:val="both"/>
        <w:rPr>
          <w:spacing w:val="-7"/>
          <w:sz w:val="22"/>
          <w:szCs w:val="22"/>
        </w:rPr>
      </w:pPr>
    </w:p>
    <w:p w:rsidR="00FA649A" w:rsidRDefault="007227BA" w:rsidP="00FA649A">
      <w:pPr>
        <w:tabs>
          <w:tab w:val="num" w:pos="1134"/>
        </w:tabs>
        <w:rPr>
          <w:b/>
          <w:i/>
          <w:sz w:val="22"/>
        </w:rPr>
      </w:pPr>
      <w:r>
        <w:rPr>
          <w:sz w:val="22"/>
        </w:rPr>
        <w:t>Открытый конкурс</w:t>
      </w:r>
      <w:r w:rsidR="00FA649A">
        <w:rPr>
          <w:sz w:val="22"/>
        </w:rPr>
        <w:t xml:space="preserve"> № </w:t>
      </w:r>
      <w:r w:rsidR="00FA649A">
        <w:rPr>
          <w:b/>
          <w:i/>
          <w:sz w:val="22"/>
        </w:rPr>
        <w:t>___________________</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10314" w:type="dxa"/>
        <w:tblInd w:w="108" w:type="dxa"/>
        <w:tblLook w:val="00A0"/>
      </w:tblPr>
      <w:tblGrid>
        <w:gridCol w:w="5351"/>
        <w:gridCol w:w="4963"/>
      </w:tblGrid>
      <w:tr w:rsidR="00FA649A" w:rsidTr="001E11E5">
        <w:tc>
          <w:tcPr>
            <w:tcW w:w="5351" w:type="dxa"/>
          </w:tcPr>
          <w:p w:rsidR="00FA649A" w:rsidRDefault="00FA649A" w:rsidP="00B3456B">
            <w:pPr>
              <w:spacing w:line="276" w:lineRule="auto"/>
              <w:rPr>
                <w:lang w:eastAsia="en-US"/>
              </w:rPr>
            </w:pPr>
            <w:r>
              <w:rPr>
                <w:sz w:val="22"/>
                <w:lang w:eastAsia="en-US"/>
              </w:rPr>
              <w:t>№______________________</w:t>
            </w:r>
          </w:p>
          <w:p w:rsidR="00FA649A" w:rsidRDefault="00FA649A" w:rsidP="00B3456B">
            <w:pPr>
              <w:spacing w:line="276" w:lineRule="auto"/>
              <w:rPr>
                <w:lang w:eastAsia="en-US"/>
              </w:rPr>
            </w:pPr>
            <w:r>
              <w:rPr>
                <w:sz w:val="22"/>
                <w:lang w:eastAsia="en-US"/>
              </w:rPr>
              <w:t>«_____» ______________ 201__ года</w:t>
            </w:r>
          </w:p>
          <w:p w:rsidR="00FA649A" w:rsidRDefault="00FA649A" w:rsidP="00B3456B">
            <w:pPr>
              <w:spacing w:line="276" w:lineRule="auto"/>
              <w:rPr>
                <w:lang w:eastAsia="en-US"/>
              </w:rPr>
            </w:pPr>
          </w:p>
        </w:tc>
        <w:tc>
          <w:tcPr>
            <w:tcW w:w="4963" w:type="dxa"/>
            <w:hideMark/>
          </w:tcPr>
          <w:p w:rsidR="00FA649A" w:rsidRDefault="00A446CC" w:rsidP="00B3456B">
            <w:pPr>
              <w:spacing w:line="276" w:lineRule="auto"/>
              <w:jc w:val="center"/>
              <w:rPr>
                <w:lang w:eastAsia="en-US"/>
              </w:rPr>
            </w:pPr>
            <w:r>
              <w:rPr>
                <w:sz w:val="22"/>
                <w:lang w:eastAsia="en-US"/>
              </w:rPr>
              <w:t>Кому</w:t>
            </w:r>
          </w:p>
        </w:tc>
      </w:tr>
    </w:tbl>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A649A" w:rsidRDefault="00FA649A" w:rsidP="001E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rPr>
      </w:pPr>
      <w:r>
        <w:rPr>
          <w:sz w:val="22"/>
        </w:rPr>
        <w:t>Настоящим извещаем Вас о том, что ____________________________________________________________________________________________,</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FA649A" w:rsidRDefault="00FA649A" w:rsidP="001E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rPr>
      </w:pPr>
      <w:r>
        <w:rPr>
          <w:sz w:val="22"/>
        </w:rPr>
        <w:t xml:space="preserve">ознакомившись с Заявкой _________ (далее – Участник) на участие в </w:t>
      </w:r>
      <w:r w:rsidR="007944B5">
        <w:rPr>
          <w:sz w:val="22"/>
        </w:rPr>
        <w:t>Открытом конкурсе</w:t>
      </w:r>
      <w:r>
        <w:rPr>
          <w:sz w:val="22"/>
        </w:rPr>
        <w:t xml:space="preserve"> № _____ ________ (предмет закупки), </w:t>
      </w:r>
    </w:p>
    <w:p w:rsidR="00FA649A" w:rsidRDefault="00FA649A" w:rsidP="001E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rPr>
      </w:pPr>
      <w:r>
        <w:rPr>
          <w:sz w:val="22"/>
        </w:rPr>
        <w:t xml:space="preserve">подтверждает и гарантирует, что в случае признания Заявки Участника наилучшей, </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FA649A" w:rsidRDefault="00FA649A" w:rsidP="001E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r w:rsidR="0011245D">
        <w:rPr>
          <w:sz w:val="22"/>
        </w:rPr>
        <w:t xml:space="preserve"> </w:t>
      </w:r>
    </w:p>
    <w:p w:rsidR="0011245D" w:rsidRDefault="0011245D" w:rsidP="001E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rPr>
      </w:pP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FA649A" w:rsidRDefault="00FA649A" w:rsidP="00FA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446CC" w:rsidRDefault="00A446CC" w:rsidP="00FA649A">
      <w:pPr>
        <w:tabs>
          <w:tab w:val="left" w:pos="709"/>
          <w:tab w:val="left" w:pos="851"/>
        </w:tabs>
        <w:rPr>
          <w:b/>
          <w:bCs/>
          <w:i/>
          <w:sz w:val="22"/>
          <w:szCs w:val="22"/>
          <w:u w:val="single"/>
        </w:rPr>
      </w:pPr>
    </w:p>
    <w:p w:rsidR="001E11E5" w:rsidRDefault="001E11E5" w:rsidP="00FA649A">
      <w:pPr>
        <w:tabs>
          <w:tab w:val="left" w:pos="709"/>
          <w:tab w:val="left" w:pos="851"/>
        </w:tabs>
        <w:rPr>
          <w:b/>
          <w:bCs/>
          <w:i/>
          <w:sz w:val="22"/>
          <w:szCs w:val="22"/>
          <w:u w:val="single"/>
        </w:rPr>
      </w:pPr>
      <w:r w:rsidRPr="0060029D">
        <w:rPr>
          <w:b/>
          <w:bCs/>
          <w:i/>
          <w:sz w:val="22"/>
          <w:szCs w:val="22"/>
          <w:u w:val="single"/>
        </w:rPr>
        <w:t xml:space="preserve">Пояснение по заполнению формы: </w:t>
      </w:r>
    </w:p>
    <w:p w:rsidR="00FA649A" w:rsidRPr="0011245D" w:rsidRDefault="001E11E5" w:rsidP="00FA649A">
      <w:pPr>
        <w:tabs>
          <w:tab w:val="left" w:pos="709"/>
          <w:tab w:val="left" w:pos="851"/>
        </w:tabs>
        <w:rPr>
          <w:rFonts w:eastAsia="Calibri"/>
          <w:i/>
          <w:sz w:val="22"/>
        </w:rPr>
      </w:pPr>
      <w:r w:rsidRPr="0011245D">
        <w:rPr>
          <w:rFonts w:eastAsia="Calibri"/>
          <w:i/>
          <w:sz w:val="22"/>
        </w:rPr>
        <w:t xml:space="preserve">1). </w:t>
      </w:r>
      <w:r w:rsidR="00FA649A" w:rsidRPr="0011245D">
        <w:rPr>
          <w:rFonts w:eastAsia="Calibri"/>
          <w:i/>
          <w:sz w:val="22"/>
        </w:rPr>
        <w:t>Субподрядчик (соисполнитель) заполняет форму с указанием сведений о компании.</w:t>
      </w:r>
    </w:p>
    <w:p w:rsidR="00FA649A" w:rsidRPr="0011245D" w:rsidRDefault="001E11E5" w:rsidP="00FA649A">
      <w:pPr>
        <w:tabs>
          <w:tab w:val="left" w:pos="709"/>
          <w:tab w:val="left" w:pos="851"/>
        </w:tabs>
        <w:rPr>
          <w:rFonts w:eastAsia="Calibri"/>
          <w:i/>
          <w:sz w:val="22"/>
        </w:rPr>
      </w:pPr>
      <w:r w:rsidRPr="0011245D">
        <w:rPr>
          <w:rFonts w:eastAsia="Calibri"/>
          <w:i/>
          <w:sz w:val="22"/>
        </w:rPr>
        <w:t>2)</w:t>
      </w:r>
      <w:r w:rsidR="00FA649A" w:rsidRPr="0011245D">
        <w:rPr>
          <w:rFonts w:eastAsia="Calibri"/>
          <w:i/>
          <w:sz w:val="22"/>
        </w:rPr>
        <w:t>.Субподрядчик (соисполнитель) указывает  сведений по закупочной процедуре.</w:t>
      </w:r>
    </w:p>
    <w:p w:rsidR="00FA649A" w:rsidRPr="0011245D" w:rsidRDefault="001E11E5" w:rsidP="00FA649A">
      <w:pPr>
        <w:tabs>
          <w:tab w:val="left" w:pos="709"/>
          <w:tab w:val="left" w:pos="851"/>
        </w:tabs>
        <w:rPr>
          <w:rFonts w:eastAsia="Calibri"/>
          <w:i/>
          <w:sz w:val="22"/>
        </w:rPr>
      </w:pPr>
      <w:r w:rsidRPr="0011245D">
        <w:rPr>
          <w:rFonts w:eastAsia="Calibri"/>
          <w:i/>
          <w:sz w:val="22"/>
        </w:rPr>
        <w:t>3)</w:t>
      </w:r>
      <w:r w:rsidR="00FA649A" w:rsidRPr="0011245D">
        <w:rPr>
          <w:rFonts w:eastAsia="Calibri"/>
          <w:i/>
          <w:sz w:val="22"/>
        </w:rPr>
        <w:t>.Субподрядчик (соисполнитель)  должен заполнить приведенную выше форму по всем пустующим позициям.</w:t>
      </w:r>
    </w:p>
    <w:p w:rsidR="00FA649A" w:rsidRPr="0011245D" w:rsidRDefault="001E11E5" w:rsidP="00FA649A">
      <w:pPr>
        <w:rPr>
          <w:i/>
          <w:sz w:val="22"/>
        </w:rPr>
      </w:pPr>
      <w:r w:rsidRPr="0011245D">
        <w:rPr>
          <w:rFonts w:eastAsia="Calibri"/>
          <w:i/>
          <w:sz w:val="22"/>
        </w:rPr>
        <w:t>4)</w:t>
      </w:r>
      <w:r w:rsidR="00FA649A" w:rsidRPr="0011245D">
        <w:rPr>
          <w:rFonts w:eastAsia="Calibri"/>
          <w:i/>
          <w:sz w:val="22"/>
        </w:rPr>
        <w:t xml:space="preserve">.Участник подает заполненную форму в составе Заявки на участие в </w:t>
      </w:r>
      <w:r w:rsidR="007944B5" w:rsidRPr="0011245D">
        <w:rPr>
          <w:rFonts w:eastAsia="Calibri"/>
          <w:i/>
          <w:sz w:val="22"/>
        </w:rPr>
        <w:t>Открытом конкурсе</w:t>
      </w:r>
      <w:r w:rsidR="00FA649A" w:rsidRPr="0011245D">
        <w:rPr>
          <w:i/>
          <w:sz w:val="22"/>
        </w:rPr>
        <w:t>.</w:t>
      </w:r>
    </w:p>
    <w:p w:rsidR="00A446CC" w:rsidRDefault="00A446CC" w:rsidP="00FA649A">
      <w:pPr>
        <w:rPr>
          <w:sz w:val="22"/>
        </w:rPr>
      </w:pPr>
    </w:p>
    <w:sectPr w:rsidR="00A446CC" w:rsidSect="00A446CC">
      <w:pgSz w:w="16838" w:h="11906" w:orient="landscape"/>
      <w:pgMar w:top="1418"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3D" w:rsidRDefault="0016533D" w:rsidP="003E2521">
      <w:r>
        <w:separator/>
      </w:r>
    </w:p>
  </w:endnote>
  <w:endnote w:type="continuationSeparator" w:id="0">
    <w:p w:rsidR="0016533D" w:rsidRDefault="0016533D" w:rsidP="003E2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o?iae">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3D" w:rsidRDefault="0016533D" w:rsidP="003E2521">
      <w:r>
        <w:separator/>
      </w:r>
    </w:p>
  </w:footnote>
  <w:footnote w:type="continuationSeparator" w:id="0">
    <w:p w:rsidR="0016533D" w:rsidRDefault="0016533D" w:rsidP="003E2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96" w:rsidRDefault="00E26B96" w:rsidP="00F078B1">
    <w:pPr>
      <w:pStyle w:val="af3"/>
      <w:jc w:val="center"/>
      <w:rPr>
        <w:sz w:val="16"/>
        <w:szCs w:val="16"/>
      </w:rPr>
    </w:pPr>
    <w:r>
      <w:rPr>
        <w:sz w:val="16"/>
        <w:szCs w:val="16"/>
      </w:rPr>
      <w:t>Конкурсная документация</w:t>
    </w:r>
  </w:p>
  <w:p w:rsidR="00E26B96" w:rsidRDefault="00E26B9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098B560"/>
    <w:lvl w:ilvl="0">
      <w:start w:val="1"/>
      <w:numFmt w:val="bullet"/>
      <w:pStyle w:val="2"/>
      <w:lvlText w:val=""/>
      <w:lvlJc w:val="left"/>
      <w:pPr>
        <w:tabs>
          <w:tab w:val="num" w:pos="1492"/>
        </w:tabs>
        <w:ind w:left="1492" w:hanging="360"/>
      </w:pPr>
      <w:rPr>
        <w:rFonts w:ascii="Symbol" w:hAnsi="Symbol" w:hint="default"/>
      </w:rPr>
    </w:lvl>
  </w:abstractNum>
  <w:abstractNum w:abstractNumId="1">
    <w:nsid w:val="FFFFFF81"/>
    <w:multiLevelType w:val="singleLevel"/>
    <w:tmpl w:val="750CEAF2"/>
    <w:lvl w:ilvl="0">
      <w:start w:val="1"/>
      <w:numFmt w:val="bullet"/>
      <w:pStyle w:val="a"/>
      <w:lvlText w:val=""/>
      <w:lvlJc w:val="left"/>
      <w:pPr>
        <w:tabs>
          <w:tab w:val="num" w:pos="1209"/>
        </w:tabs>
        <w:ind w:left="1209" w:hanging="360"/>
      </w:pPr>
      <w:rPr>
        <w:rFonts w:ascii="Symbol" w:hAnsi="Symbol" w:hint="default"/>
      </w:rPr>
    </w:lvl>
  </w:abstractNum>
  <w:abstractNum w:abstractNumId="2">
    <w:nsid w:val="FFFFFF88"/>
    <w:multiLevelType w:val="singleLevel"/>
    <w:tmpl w:val="88E07B1E"/>
    <w:lvl w:ilvl="0">
      <w:start w:val="1"/>
      <w:numFmt w:val="decimal"/>
      <w:pStyle w:val="a0"/>
      <w:lvlText w:val="%1."/>
      <w:lvlJc w:val="left"/>
      <w:pPr>
        <w:tabs>
          <w:tab w:val="num" w:pos="360"/>
        </w:tabs>
        <w:ind w:left="360" w:hanging="360"/>
      </w:pPr>
    </w:lvl>
  </w:abstractNum>
  <w:abstractNum w:abstractNumId="3">
    <w:nsid w:val="063E30BC"/>
    <w:multiLevelType w:val="multilevel"/>
    <w:tmpl w:val="DE5E5BBC"/>
    <w:lvl w:ilvl="0">
      <w:start w:val="1"/>
      <w:numFmt w:val="decimal"/>
      <w:pStyle w:val="-"/>
      <w:lvlText w:val="%1."/>
      <w:lvlJc w:val="center"/>
      <w:pPr>
        <w:tabs>
          <w:tab w:val="num" w:pos="0"/>
        </w:tabs>
        <w:ind w:left="0" w:firstLine="0"/>
      </w:pPr>
      <w:rPr>
        <w:rFonts w:cs="Times New Roman"/>
      </w:rPr>
    </w:lvl>
    <w:lvl w:ilvl="1">
      <w:start w:val="1"/>
      <w:numFmt w:val="decimal"/>
      <w:pStyle w:val="-0"/>
      <w:lvlText w:val="%1.%2."/>
      <w:lvlJc w:val="left"/>
      <w:pPr>
        <w:tabs>
          <w:tab w:val="num" w:pos="1751"/>
        </w:tabs>
        <w:ind w:left="333" w:firstLine="567"/>
      </w:pPr>
      <w:rPr>
        <w:rFonts w:cs="Times New Roman"/>
      </w:rPr>
    </w:lvl>
    <w:lvl w:ilvl="2">
      <w:start w:val="1"/>
      <w:numFmt w:val="decimal"/>
      <w:pStyle w:val="-1"/>
      <w:lvlText w:val="%1.%2.%3."/>
      <w:lvlJc w:val="left"/>
      <w:pPr>
        <w:tabs>
          <w:tab w:val="num" w:pos="1418"/>
        </w:tabs>
        <w:ind w:left="0" w:firstLine="567"/>
      </w:pPr>
      <w:rPr>
        <w:rFonts w:cs="Times New Roman"/>
      </w:rPr>
    </w:lvl>
    <w:lvl w:ilvl="3">
      <w:start w:val="1"/>
      <w:numFmt w:val="russianLower"/>
      <w:pStyle w:val="-2"/>
      <w:lvlText w:val="%4)"/>
      <w:lvlJc w:val="left"/>
      <w:pPr>
        <w:tabs>
          <w:tab w:val="num" w:pos="1418"/>
        </w:tabs>
        <w:ind w:left="0" w:firstLine="567"/>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823002"/>
    <w:multiLevelType w:val="multilevel"/>
    <w:tmpl w:val="CBBA46D4"/>
    <w:lvl w:ilvl="0">
      <w:start w:val="1"/>
      <w:numFmt w:val="decimal"/>
      <w:lvlText w:val="%1."/>
      <w:lvlJc w:val="left"/>
      <w:pPr>
        <w:tabs>
          <w:tab w:val="num" w:pos="1142"/>
        </w:tabs>
        <w:ind w:left="1142" w:hanging="432"/>
      </w:pPr>
      <w:rPr>
        <w:rFonts w:ascii="Times New Roman" w:hAnsi="Times New Roman" w:cs="Times New Roman" w:hint="default"/>
        <w:b w:val="0"/>
        <w:color w:val="auto"/>
        <w:sz w:val="24"/>
        <w:szCs w:val="24"/>
      </w:rPr>
    </w:lvl>
    <w:lvl w:ilvl="1">
      <w:start w:val="1"/>
      <w:numFmt w:val="decimal"/>
      <w:lvlText w:val="%1.%2."/>
      <w:lvlJc w:val="left"/>
      <w:pPr>
        <w:tabs>
          <w:tab w:val="num" w:pos="860"/>
        </w:tabs>
        <w:ind w:left="860" w:hanging="576"/>
      </w:pPr>
      <w:rPr>
        <w:rFonts w:hint="default"/>
        <w:b w:val="0"/>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148"/>
        </w:tabs>
        <w:ind w:left="1148" w:hanging="864"/>
      </w:pPr>
      <w:rPr>
        <w:rFonts w:ascii="Times New Roman" w:hAnsi="Times New Roman" w:cs="Times New Roman" w:hint="default"/>
        <w:sz w:val="26"/>
        <w:szCs w:val="26"/>
      </w:rPr>
    </w:lvl>
    <w:lvl w:ilvl="4">
      <w:start w:val="1"/>
      <w:numFmt w:val="russianLower"/>
      <w:lvlText w:val="%5)"/>
      <w:lvlJc w:val="left"/>
      <w:pPr>
        <w:tabs>
          <w:tab w:val="num" w:pos="2084"/>
        </w:tabs>
        <w:ind w:left="2084" w:hanging="360"/>
      </w:pPr>
      <w:rPr>
        <w:rFonts w:hint="default"/>
        <w:sz w:val="26"/>
        <w:szCs w:val="26"/>
      </w:rPr>
    </w:lvl>
    <w:lvl w:ilvl="5">
      <w:start w:val="1"/>
      <w:numFmt w:val="decimal"/>
      <w:lvlText w:val="%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6">
    <w:nsid w:val="0F4033D7"/>
    <w:multiLevelType w:val="multilevel"/>
    <w:tmpl w:val="2CE00DF6"/>
    <w:lvl w:ilvl="0">
      <w:start w:val="1"/>
      <w:numFmt w:val="decimal"/>
      <w:pStyle w:val="1"/>
      <w:lvlText w:val="%1."/>
      <w:lvlJc w:val="left"/>
      <w:pPr>
        <w:tabs>
          <w:tab w:val="num" w:pos="390"/>
        </w:tabs>
        <w:ind w:left="390" w:hanging="930"/>
      </w:pPr>
      <w:rPr>
        <w:rFonts w:ascii="Times New Roman" w:hAnsi="Times New Roman" w:hint="default"/>
        <w:b w:val="0"/>
        <w:i w:val="0"/>
        <w:sz w:val="24"/>
      </w:rPr>
    </w:lvl>
    <w:lvl w:ilvl="1">
      <w:start w:val="1"/>
      <w:numFmt w:val="decimal"/>
      <w:pStyle w:val="21"/>
      <w:lvlText w:val="%1.%2."/>
      <w:lvlJc w:val="left"/>
      <w:pPr>
        <w:tabs>
          <w:tab w:val="num" w:pos="992"/>
        </w:tabs>
        <w:ind w:left="141" w:firstLine="0"/>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7">
    <w:nsid w:val="16AA3A2E"/>
    <w:multiLevelType w:val="multilevel"/>
    <w:tmpl w:val="B1488E8E"/>
    <w:lvl w:ilvl="0">
      <w:start w:val="1"/>
      <w:numFmt w:val="decimal"/>
      <w:lvlText w:val="%1."/>
      <w:lvlJc w:val="left"/>
      <w:pPr>
        <w:tabs>
          <w:tab w:val="num" w:pos="612"/>
        </w:tabs>
        <w:ind w:left="612" w:hanging="360"/>
      </w:p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2"/>
      <w:isLgl/>
      <w:lvlText w:val="%1.%2.%3."/>
      <w:lvlJc w:val="left"/>
      <w:pPr>
        <w:tabs>
          <w:tab w:val="num" w:pos="1146"/>
        </w:tabs>
        <w:ind w:left="1146" w:hanging="720"/>
      </w:pPr>
      <w:rPr>
        <w:rFonts w:hint="default"/>
        <w:strike w:val="0"/>
      </w:rPr>
    </w:lvl>
    <w:lvl w:ilvl="3">
      <w:start w:val="1"/>
      <w:numFmt w:val="decimal"/>
      <w:pStyle w:val="a3"/>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nsid w:val="173D3444"/>
    <w:multiLevelType w:val="singleLevel"/>
    <w:tmpl w:val="24E6D884"/>
    <w:lvl w:ilvl="0">
      <w:start w:val="1"/>
      <w:numFmt w:val="decimal"/>
      <w:pStyle w:val="10"/>
      <w:lvlText w:val="%1."/>
      <w:lvlJc w:val="left"/>
      <w:pPr>
        <w:tabs>
          <w:tab w:val="num" w:pos="1080"/>
        </w:tabs>
        <w:ind w:left="0" w:firstLine="720"/>
      </w:pPr>
    </w:lvl>
  </w:abstractNum>
  <w:abstractNum w:abstractNumId="9">
    <w:nsid w:val="2ACD3332"/>
    <w:multiLevelType w:val="hybridMultilevel"/>
    <w:tmpl w:val="308A67D8"/>
    <w:lvl w:ilvl="0" w:tplc="959E7744">
      <w:start w:val="1"/>
      <w:numFmt w:val="upperRoman"/>
      <w:lvlText w:val="%1."/>
      <w:lvlJc w:val="left"/>
      <w:pPr>
        <w:ind w:left="927" w:hanging="720"/>
      </w:pPr>
      <w:rPr>
        <w:rFonts w:hint="default"/>
      </w:r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43DA3DC7"/>
    <w:multiLevelType w:val="hybridMultilevel"/>
    <w:tmpl w:val="7FA8DEEA"/>
    <w:lvl w:ilvl="0" w:tplc="A45608FE">
      <w:start w:val="1"/>
      <w:numFmt w:val="decimal"/>
      <w:lvlText w:val="%1."/>
      <w:lvlJc w:val="left"/>
      <w:pPr>
        <w:ind w:left="927" w:hanging="360"/>
      </w:pPr>
    </w:lvl>
    <w:lvl w:ilvl="1" w:tplc="3FAE882C" w:tentative="1">
      <w:start w:val="1"/>
      <w:numFmt w:val="lowerLetter"/>
      <w:lvlText w:val="%2."/>
      <w:lvlJc w:val="left"/>
      <w:pPr>
        <w:ind w:left="1647" w:hanging="360"/>
      </w:pPr>
    </w:lvl>
    <w:lvl w:ilvl="2" w:tplc="936E49C8" w:tentative="1">
      <w:start w:val="1"/>
      <w:numFmt w:val="lowerRoman"/>
      <w:lvlText w:val="%3."/>
      <w:lvlJc w:val="right"/>
      <w:pPr>
        <w:ind w:left="2367" w:hanging="180"/>
      </w:pPr>
    </w:lvl>
    <w:lvl w:ilvl="3" w:tplc="F308FD4E" w:tentative="1">
      <w:start w:val="1"/>
      <w:numFmt w:val="decimal"/>
      <w:lvlText w:val="%4."/>
      <w:lvlJc w:val="left"/>
      <w:pPr>
        <w:ind w:left="3087" w:hanging="360"/>
      </w:pPr>
    </w:lvl>
    <w:lvl w:ilvl="4" w:tplc="323EBF24" w:tentative="1">
      <w:start w:val="1"/>
      <w:numFmt w:val="lowerLetter"/>
      <w:lvlText w:val="%5."/>
      <w:lvlJc w:val="left"/>
      <w:pPr>
        <w:ind w:left="3807" w:hanging="360"/>
      </w:pPr>
    </w:lvl>
    <w:lvl w:ilvl="5" w:tplc="70643546" w:tentative="1">
      <w:start w:val="1"/>
      <w:numFmt w:val="lowerRoman"/>
      <w:lvlText w:val="%6."/>
      <w:lvlJc w:val="right"/>
      <w:pPr>
        <w:ind w:left="4527" w:hanging="180"/>
      </w:pPr>
    </w:lvl>
    <w:lvl w:ilvl="6" w:tplc="1EA039A2" w:tentative="1">
      <w:start w:val="1"/>
      <w:numFmt w:val="decimal"/>
      <w:lvlText w:val="%7."/>
      <w:lvlJc w:val="left"/>
      <w:pPr>
        <w:ind w:left="5247" w:hanging="360"/>
      </w:pPr>
    </w:lvl>
    <w:lvl w:ilvl="7" w:tplc="80DCDE1E" w:tentative="1">
      <w:start w:val="1"/>
      <w:numFmt w:val="lowerLetter"/>
      <w:lvlText w:val="%8."/>
      <w:lvlJc w:val="left"/>
      <w:pPr>
        <w:ind w:left="5967" w:hanging="360"/>
      </w:pPr>
    </w:lvl>
    <w:lvl w:ilvl="8" w:tplc="D5FCC3AC" w:tentative="1">
      <w:start w:val="1"/>
      <w:numFmt w:val="lowerRoman"/>
      <w:lvlText w:val="%9."/>
      <w:lvlJc w:val="right"/>
      <w:pPr>
        <w:ind w:left="6687" w:hanging="180"/>
      </w:pPr>
    </w:lvl>
  </w:abstractNum>
  <w:abstractNum w:abstractNumId="13">
    <w:nsid w:val="44727B6A"/>
    <w:multiLevelType w:val="multilevel"/>
    <w:tmpl w:val="BFC8D652"/>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645"/>
        </w:tabs>
        <w:ind w:left="645" w:hanging="46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4">
    <w:nsid w:val="47373F73"/>
    <w:multiLevelType w:val="multilevel"/>
    <w:tmpl w:val="B07403AE"/>
    <w:lvl w:ilvl="0">
      <w:start w:val="8"/>
      <w:numFmt w:val="decimal"/>
      <w:pStyle w:val="11"/>
      <w:lvlText w:val="%1."/>
      <w:lvlJc w:val="left"/>
      <w:pPr>
        <w:ind w:left="480" w:hanging="480"/>
      </w:pPr>
      <w:rPr>
        <w:rFonts w:cs="Times New Roman" w:hint="default"/>
      </w:rPr>
    </w:lvl>
    <w:lvl w:ilvl="1">
      <w:start w:val="44"/>
      <w:numFmt w:val="decimal"/>
      <w:pStyle w:val="23"/>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4EA73527"/>
    <w:multiLevelType w:val="hybridMultilevel"/>
    <w:tmpl w:val="F13C276A"/>
    <w:lvl w:ilvl="0" w:tplc="AE103260">
      <w:start w:val="1"/>
      <w:numFmt w:val="decimal"/>
      <w:lvlText w:val="%1."/>
      <w:lvlJc w:val="left"/>
      <w:pPr>
        <w:ind w:left="394" w:hanging="360"/>
      </w:pPr>
      <w:rPr>
        <w:b w:val="0"/>
        <w:i w:val="0"/>
      </w:rPr>
    </w:lvl>
    <w:lvl w:ilvl="1" w:tplc="119A7F18">
      <w:start w:val="1"/>
      <w:numFmt w:val="lowerLetter"/>
      <w:lvlText w:val="%2."/>
      <w:lvlJc w:val="left"/>
      <w:pPr>
        <w:ind w:left="1114" w:hanging="360"/>
      </w:pPr>
    </w:lvl>
    <w:lvl w:ilvl="2" w:tplc="52DC20A8">
      <w:start w:val="1"/>
      <w:numFmt w:val="lowerRoman"/>
      <w:lvlText w:val="%3."/>
      <w:lvlJc w:val="right"/>
      <w:pPr>
        <w:ind w:left="1834" w:hanging="180"/>
      </w:pPr>
    </w:lvl>
    <w:lvl w:ilvl="3" w:tplc="585C17AA">
      <w:start w:val="1"/>
      <w:numFmt w:val="decimal"/>
      <w:lvlText w:val="%4."/>
      <w:lvlJc w:val="left"/>
      <w:pPr>
        <w:ind w:left="2554" w:hanging="360"/>
      </w:pPr>
    </w:lvl>
    <w:lvl w:ilvl="4" w:tplc="44EC8FB6">
      <w:start w:val="1"/>
      <w:numFmt w:val="lowerLetter"/>
      <w:lvlText w:val="%5."/>
      <w:lvlJc w:val="left"/>
      <w:pPr>
        <w:ind w:left="3274" w:hanging="360"/>
      </w:pPr>
    </w:lvl>
    <w:lvl w:ilvl="5" w:tplc="B42A345E">
      <w:start w:val="1"/>
      <w:numFmt w:val="lowerRoman"/>
      <w:lvlText w:val="%6."/>
      <w:lvlJc w:val="right"/>
      <w:pPr>
        <w:ind w:left="3994" w:hanging="180"/>
      </w:pPr>
    </w:lvl>
    <w:lvl w:ilvl="6" w:tplc="8A86DD46">
      <w:start w:val="1"/>
      <w:numFmt w:val="decimal"/>
      <w:lvlText w:val="%7."/>
      <w:lvlJc w:val="left"/>
      <w:pPr>
        <w:ind w:left="4714" w:hanging="360"/>
      </w:pPr>
    </w:lvl>
    <w:lvl w:ilvl="7" w:tplc="5914B482">
      <w:start w:val="1"/>
      <w:numFmt w:val="lowerLetter"/>
      <w:lvlText w:val="%8."/>
      <w:lvlJc w:val="left"/>
      <w:pPr>
        <w:ind w:left="5434" w:hanging="360"/>
      </w:pPr>
    </w:lvl>
    <w:lvl w:ilvl="8" w:tplc="771CD4B4">
      <w:start w:val="1"/>
      <w:numFmt w:val="lowerRoman"/>
      <w:lvlText w:val="%9."/>
      <w:lvlJc w:val="right"/>
      <w:pPr>
        <w:ind w:left="6154" w:hanging="180"/>
      </w:pPr>
    </w:lvl>
  </w:abstractNum>
  <w:abstractNum w:abstractNumId="16">
    <w:nsid w:val="50395034"/>
    <w:multiLevelType w:val="multilevel"/>
    <w:tmpl w:val="38F46B16"/>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4"/>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33D07FE"/>
    <w:multiLevelType w:val="hybridMultilevel"/>
    <w:tmpl w:val="3858D3EC"/>
    <w:lvl w:ilvl="0" w:tplc="7BEA3744">
      <w:start w:val="1"/>
      <w:numFmt w:val="decimal"/>
      <w:lvlText w:val="%1)"/>
      <w:lvlJc w:val="left"/>
      <w:pPr>
        <w:ind w:left="720" w:hanging="360"/>
      </w:pPr>
      <w:rPr>
        <w:rFonts w:hint="default"/>
      </w:rPr>
    </w:lvl>
    <w:lvl w:ilvl="1" w:tplc="89B8E73C" w:tentative="1">
      <w:start w:val="1"/>
      <w:numFmt w:val="lowerLetter"/>
      <w:lvlText w:val="%2."/>
      <w:lvlJc w:val="left"/>
      <w:pPr>
        <w:ind w:left="1440" w:hanging="360"/>
      </w:pPr>
    </w:lvl>
    <w:lvl w:ilvl="2" w:tplc="87EE2CBE" w:tentative="1">
      <w:start w:val="1"/>
      <w:numFmt w:val="lowerRoman"/>
      <w:lvlText w:val="%3."/>
      <w:lvlJc w:val="right"/>
      <w:pPr>
        <w:ind w:left="2160" w:hanging="180"/>
      </w:pPr>
    </w:lvl>
    <w:lvl w:ilvl="3" w:tplc="D0CCBAE6" w:tentative="1">
      <w:start w:val="1"/>
      <w:numFmt w:val="decimal"/>
      <w:lvlText w:val="%4."/>
      <w:lvlJc w:val="left"/>
      <w:pPr>
        <w:ind w:left="2880" w:hanging="360"/>
      </w:pPr>
    </w:lvl>
    <w:lvl w:ilvl="4" w:tplc="7A9AD6A6" w:tentative="1">
      <w:start w:val="1"/>
      <w:numFmt w:val="lowerLetter"/>
      <w:lvlText w:val="%5."/>
      <w:lvlJc w:val="left"/>
      <w:pPr>
        <w:ind w:left="3600" w:hanging="360"/>
      </w:pPr>
    </w:lvl>
    <w:lvl w:ilvl="5" w:tplc="4A262B96" w:tentative="1">
      <w:start w:val="1"/>
      <w:numFmt w:val="lowerRoman"/>
      <w:lvlText w:val="%6."/>
      <w:lvlJc w:val="right"/>
      <w:pPr>
        <w:ind w:left="4320" w:hanging="180"/>
      </w:pPr>
    </w:lvl>
    <w:lvl w:ilvl="6" w:tplc="7AFC99B0" w:tentative="1">
      <w:start w:val="1"/>
      <w:numFmt w:val="decimal"/>
      <w:lvlText w:val="%7."/>
      <w:lvlJc w:val="left"/>
      <w:pPr>
        <w:ind w:left="5040" w:hanging="360"/>
      </w:pPr>
    </w:lvl>
    <w:lvl w:ilvl="7" w:tplc="68BE9E10" w:tentative="1">
      <w:start w:val="1"/>
      <w:numFmt w:val="lowerLetter"/>
      <w:lvlText w:val="%8."/>
      <w:lvlJc w:val="left"/>
      <w:pPr>
        <w:ind w:left="5760" w:hanging="360"/>
      </w:pPr>
    </w:lvl>
    <w:lvl w:ilvl="8" w:tplc="37AE944C" w:tentative="1">
      <w:start w:val="1"/>
      <w:numFmt w:val="lowerRoman"/>
      <w:lvlText w:val="%9."/>
      <w:lvlJc w:val="right"/>
      <w:pPr>
        <w:ind w:left="6480" w:hanging="180"/>
      </w:pPr>
    </w:lvl>
  </w:abstractNum>
  <w:abstractNum w:abstractNumId="18">
    <w:nsid w:val="56350057"/>
    <w:multiLevelType w:val="hybridMultilevel"/>
    <w:tmpl w:val="A0A41B60"/>
    <w:lvl w:ilvl="0" w:tplc="54328366">
      <w:start w:val="1"/>
      <w:numFmt w:val="bullet"/>
      <w:pStyle w:val="40"/>
      <w:lvlText w:val=""/>
      <w:lvlJc w:val="left"/>
      <w:pPr>
        <w:ind w:left="720" w:hanging="360"/>
      </w:pPr>
      <w:rPr>
        <w:rFonts w:ascii="Symbol" w:hAnsi="Symbol" w:hint="default"/>
        <w:color w:val="auto"/>
        <w:sz w:val="16"/>
        <w:szCs w:val="16"/>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58613795"/>
    <w:multiLevelType w:val="hybridMultilevel"/>
    <w:tmpl w:val="4BAC5AE0"/>
    <w:lvl w:ilvl="0" w:tplc="BDA034C4">
      <w:start w:val="1"/>
      <w:numFmt w:val="decimal"/>
      <w:lvlText w:val="%1."/>
      <w:lvlJc w:val="left"/>
      <w:pPr>
        <w:ind w:left="720" w:hanging="360"/>
      </w:pPr>
    </w:lvl>
    <w:lvl w:ilvl="1" w:tplc="B0E853DC">
      <w:start w:val="1"/>
      <w:numFmt w:val="lowerLetter"/>
      <w:lvlText w:val="%2."/>
      <w:lvlJc w:val="left"/>
      <w:pPr>
        <w:ind w:left="1440" w:hanging="360"/>
      </w:pPr>
    </w:lvl>
    <w:lvl w:ilvl="2" w:tplc="78086D5E">
      <w:start w:val="1"/>
      <w:numFmt w:val="lowerRoman"/>
      <w:lvlText w:val="%3."/>
      <w:lvlJc w:val="right"/>
      <w:pPr>
        <w:ind w:left="2160" w:hanging="180"/>
      </w:pPr>
    </w:lvl>
    <w:lvl w:ilvl="3" w:tplc="27A0868A">
      <w:start w:val="1"/>
      <w:numFmt w:val="decimal"/>
      <w:lvlText w:val="%4."/>
      <w:lvlJc w:val="left"/>
      <w:pPr>
        <w:ind w:left="2880" w:hanging="360"/>
      </w:pPr>
    </w:lvl>
    <w:lvl w:ilvl="4" w:tplc="EED87304">
      <w:start w:val="1"/>
      <w:numFmt w:val="lowerLetter"/>
      <w:lvlText w:val="%5."/>
      <w:lvlJc w:val="left"/>
      <w:pPr>
        <w:ind w:left="3600" w:hanging="360"/>
      </w:pPr>
    </w:lvl>
    <w:lvl w:ilvl="5" w:tplc="CB78446C">
      <w:start w:val="1"/>
      <w:numFmt w:val="lowerRoman"/>
      <w:lvlText w:val="%6."/>
      <w:lvlJc w:val="right"/>
      <w:pPr>
        <w:ind w:left="4320" w:hanging="180"/>
      </w:pPr>
    </w:lvl>
    <w:lvl w:ilvl="6" w:tplc="448886E8">
      <w:start w:val="1"/>
      <w:numFmt w:val="decimal"/>
      <w:lvlText w:val="%7."/>
      <w:lvlJc w:val="left"/>
      <w:pPr>
        <w:ind w:left="5040" w:hanging="360"/>
      </w:pPr>
    </w:lvl>
    <w:lvl w:ilvl="7" w:tplc="F4FAC5B6">
      <w:start w:val="1"/>
      <w:numFmt w:val="lowerLetter"/>
      <w:lvlText w:val="%8."/>
      <w:lvlJc w:val="left"/>
      <w:pPr>
        <w:ind w:left="5760" w:hanging="360"/>
      </w:pPr>
    </w:lvl>
    <w:lvl w:ilvl="8" w:tplc="4CB4EAA8">
      <w:start w:val="1"/>
      <w:numFmt w:val="lowerRoman"/>
      <w:lvlText w:val="%9."/>
      <w:lvlJc w:val="right"/>
      <w:pPr>
        <w:ind w:left="6480" w:hanging="180"/>
      </w:pPr>
    </w:lvl>
  </w:abstractNum>
  <w:abstractNum w:abstractNumId="20">
    <w:nsid w:val="613F7CEF"/>
    <w:multiLevelType w:val="hybridMultilevel"/>
    <w:tmpl w:val="FC1A1236"/>
    <w:lvl w:ilvl="0" w:tplc="E68ADBDE">
      <w:start w:val="1"/>
      <w:numFmt w:val="none"/>
      <w:pStyle w:val="Todo"/>
      <w:lvlText w:val="To do"/>
      <w:lvlJc w:val="left"/>
      <w:pPr>
        <w:tabs>
          <w:tab w:val="num" w:pos="1134"/>
        </w:tabs>
        <w:ind w:left="1134" w:hanging="1134"/>
      </w:pPr>
      <w:rPr>
        <w:color w:val="0000FF"/>
      </w:rPr>
    </w:lvl>
    <w:lvl w:ilvl="1" w:tplc="6C9622D6">
      <w:start w:val="1"/>
      <w:numFmt w:val="bullet"/>
      <w:lvlText w:val="o"/>
      <w:lvlJc w:val="left"/>
      <w:pPr>
        <w:tabs>
          <w:tab w:val="num" w:pos="1440"/>
        </w:tabs>
        <w:ind w:left="1440" w:hanging="360"/>
      </w:pPr>
      <w:rPr>
        <w:rFonts w:ascii="Courier New" w:hAnsi="Courier New" w:cs="Courier New" w:hint="default"/>
      </w:rPr>
    </w:lvl>
    <w:lvl w:ilvl="2" w:tplc="E138ABF4">
      <w:start w:val="1"/>
      <w:numFmt w:val="bullet"/>
      <w:lvlText w:val=""/>
      <w:lvlJc w:val="left"/>
      <w:pPr>
        <w:tabs>
          <w:tab w:val="num" w:pos="2160"/>
        </w:tabs>
        <w:ind w:left="2160" w:hanging="360"/>
      </w:pPr>
      <w:rPr>
        <w:rFonts w:ascii="Wingdings" w:hAnsi="Wingdings" w:hint="default"/>
      </w:rPr>
    </w:lvl>
    <w:lvl w:ilvl="3" w:tplc="5DA04BB0">
      <w:start w:val="1"/>
      <w:numFmt w:val="bullet"/>
      <w:lvlText w:val=""/>
      <w:lvlJc w:val="left"/>
      <w:pPr>
        <w:tabs>
          <w:tab w:val="num" w:pos="2880"/>
        </w:tabs>
        <w:ind w:left="2880" w:hanging="360"/>
      </w:pPr>
      <w:rPr>
        <w:rFonts w:ascii="Symbol" w:hAnsi="Symbol" w:hint="default"/>
      </w:rPr>
    </w:lvl>
    <w:lvl w:ilvl="4" w:tplc="2A2C1ED4">
      <w:start w:val="1"/>
      <w:numFmt w:val="bullet"/>
      <w:lvlText w:val="o"/>
      <w:lvlJc w:val="left"/>
      <w:pPr>
        <w:tabs>
          <w:tab w:val="num" w:pos="3600"/>
        </w:tabs>
        <w:ind w:left="3600" w:hanging="360"/>
      </w:pPr>
      <w:rPr>
        <w:rFonts w:ascii="Courier New" w:hAnsi="Courier New" w:cs="Courier New" w:hint="default"/>
      </w:rPr>
    </w:lvl>
    <w:lvl w:ilvl="5" w:tplc="0FEE8BAE">
      <w:start w:val="1"/>
      <w:numFmt w:val="bullet"/>
      <w:lvlText w:val=""/>
      <w:lvlJc w:val="left"/>
      <w:pPr>
        <w:tabs>
          <w:tab w:val="num" w:pos="4320"/>
        </w:tabs>
        <w:ind w:left="4320" w:hanging="360"/>
      </w:pPr>
      <w:rPr>
        <w:rFonts w:ascii="Wingdings" w:hAnsi="Wingdings" w:hint="default"/>
      </w:rPr>
    </w:lvl>
    <w:lvl w:ilvl="6" w:tplc="3682AA32">
      <w:start w:val="1"/>
      <w:numFmt w:val="bullet"/>
      <w:lvlText w:val=""/>
      <w:lvlJc w:val="left"/>
      <w:pPr>
        <w:tabs>
          <w:tab w:val="num" w:pos="5040"/>
        </w:tabs>
        <w:ind w:left="5040" w:hanging="360"/>
      </w:pPr>
      <w:rPr>
        <w:rFonts w:ascii="Symbol" w:hAnsi="Symbol" w:hint="default"/>
      </w:rPr>
    </w:lvl>
    <w:lvl w:ilvl="7" w:tplc="E206BD76">
      <w:start w:val="1"/>
      <w:numFmt w:val="bullet"/>
      <w:lvlText w:val="o"/>
      <w:lvlJc w:val="left"/>
      <w:pPr>
        <w:tabs>
          <w:tab w:val="num" w:pos="5760"/>
        </w:tabs>
        <w:ind w:left="5760" w:hanging="360"/>
      </w:pPr>
      <w:rPr>
        <w:rFonts w:ascii="Courier New" w:hAnsi="Courier New" w:cs="Courier New" w:hint="default"/>
      </w:rPr>
    </w:lvl>
    <w:lvl w:ilvl="8" w:tplc="0DF8296A">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pStyle w:val="a4"/>
      <w:suff w:val="space"/>
      <w:lvlText w:val="Приложение %1"/>
      <w:lvlJc w:val="left"/>
      <w:pPr>
        <w:ind w:left="6521" w:firstLine="0"/>
      </w:pPr>
    </w:lvl>
    <w:lvl w:ilvl="1">
      <w:start w:val="1"/>
      <w:numFmt w:val="decimal"/>
      <w:pStyle w:val="25"/>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1A1C4B"/>
    <w:multiLevelType w:val="hybridMultilevel"/>
    <w:tmpl w:val="5A1C80CA"/>
    <w:lvl w:ilvl="0" w:tplc="7BE80DDC">
      <w:start w:val="1"/>
      <w:numFmt w:val="decimal"/>
      <w:lvlText w:val="%1."/>
      <w:lvlJc w:val="left"/>
      <w:pPr>
        <w:ind w:left="1946" w:hanging="1095"/>
      </w:pPr>
      <w:rPr>
        <w:rFonts w:hint="default"/>
      </w:rPr>
    </w:lvl>
    <w:lvl w:ilvl="1" w:tplc="2A50AABC" w:tentative="1">
      <w:start w:val="1"/>
      <w:numFmt w:val="lowerLetter"/>
      <w:lvlText w:val="%2."/>
      <w:lvlJc w:val="left"/>
      <w:pPr>
        <w:ind w:left="1931" w:hanging="360"/>
      </w:pPr>
    </w:lvl>
    <w:lvl w:ilvl="2" w:tplc="7D64DB8E" w:tentative="1">
      <w:start w:val="1"/>
      <w:numFmt w:val="lowerRoman"/>
      <w:lvlText w:val="%3."/>
      <w:lvlJc w:val="right"/>
      <w:pPr>
        <w:ind w:left="2651" w:hanging="180"/>
      </w:pPr>
    </w:lvl>
    <w:lvl w:ilvl="3" w:tplc="9B302E6A" w:tentative="1">
      <w:start w:val="1"/>
      <w:numFmt w:val="decimal"/>
      <w:lvlText w:val="%4."/>
      <w:lvlJc w:val="left"/>
      <w:pPr>
        <w:ind w:left="3371" w:hanging="360"/>
      </w:pPr>
    </w:lvl>
    <w:lvl w:ilvl="4" w:tplc="1C3CA85A" w:tentative="1">
      <w:start w:val="1"/>
      <w:numFmt w:val="lowerLetter"/>
      <w:lvlText w:val="%5."/>
      <w:lvlJc w:val="left"/>
      <w:pPr>
        <w:ind w:left="4091" w:hanging="360"/>
      </w:pPr>
    </w:lvl>
    <w:lvl w:ilvl="5" w:tplc="FD6A869A" w:tentative="1">
      <w:start w:val="1"/>
      <w:numFmt w:val="lowerRoman"/>
      <w:lvlText w:val="%6."/>
      <w:lvlJc w:val="right"/>
      <w:pPr>
        <w:ind w:left="4811" w:hanging="180"/>
      </w:pPr>
    </w:lvl>
    <w:lvl w:ilvl="6" w:tplc="52E0EDA6" w:tentative="1">
      <w:start w:val="1"/>
      <w:numFmt w:val="decimal"/>
      <w:lvlText w:val="%7."/>
      <w:lvlJc w:val="left"/>
      <w:pPr>
        <w:ind w:left="5531" w:hanging="360"/>
      </w:pPr>
    </w:lvl>
    <w:lvl w:ilvl="7" w:tplc="BEB00CF4" w:tentative="1">
      <w:start w:val="1"/>
      <w:numFmt w:val="lowerLetter"/>
      <w:lvlText w:val="%8."/>
      <w:lvlJc w:val="left"/>
      <w:pPr>
        <w:ind w:left="6251" w:hanging="360"/>
      </w:pPr>
    </w:lvl>
    <w:lvl w:ilvl="8" w:tplc="619271FE" w:tentative="1">
      <w:start w:val="1"/>
      <w:numFmt w:val="lowerRoman"/>
      <w:lvlText w:val="%9."/>
      <w:lvlJc w:val="right"/>
      <w:pPr>
        <w:ind w:left="6971" w:hanging="180"/>
      </w:pPr>
    </w:lvl>
  </w:abstractNum>
  <w:abstractNum w:abstractNumId="23">
    <w:nsid w:val="6D2448B4"/>
    <w:multiLevelType w:val="hybridMultilevel"/>
    <w:tmpl w:val="33E8D428"/>
    <w:lvl w:ilvl="0" w:tplc="0419000F">
      <w:start w:val="1"/>
      <w:numFmt w:val="bullet"/>
      <w:lvlText w:val=""/>
      <w:lvlJc w:val="left"/>
      <w:pPr>
        <w:ind w:left="1495" w:hanging="360"/>
      </w:pPr>
      <w:rPr>
        <w:rFonts w:ascii="Wingdings" w:hAnsi="Wingdings" w:hint="default"/>
        <w:color w:val="0000CC"/>
      </w:rPr>
    </w:lvl>
    <w:lvl w:ilvl="1" w:tplc="04190019" w:tentative="1">
      <w:start w:val="1"/>
      <w:numFmt w:val="bullet"/>
      <w:lvlText w:val="o"/>
      <w:lvlJc w:val="left"/>
      <w:pPr>
        <w:ind w:left="2215" w:hanging="360"/>
      </w:pPr>
      <w:rPr>
        <w:rFonts w:ascii="Courier New" w:hAnsi="Courier New" w:cs="Courier New" w:hint="default"/>
      </w:rPr>
    </w:lvl>
    <w:lvl w:ilvl="2" w:tplc="0419001B" w:tentative="1">
      <w:start w:val="1"/>
      <w:numFmt w:val="bullet"/>
      <w:lvlText w:val=""/>
      <w:lvlJc w:val="left"/>
      <w:pPr>
        <w:ind w:left="2935" w:hanging="360"/>
      </w:pPr>
      <w:rPr>
        <w:rFonts w:ascii="Wingdings" w:hAnsi="Wingdings" w:hint="default"/>
      </w:rPr>
    </w:lvl>
    <w:lvl w:ilvl="3" w:tplc="0419000F" w:tentative="1">
      <w:start w:val="1"/>
      <w:numFmt w:val="bullet"/>
      <w:lvlText w:val=""/>
      <w:lvlJc w:val="left"/>
      <w:pPr>
        <w:ind w:left="3655" w:hanging="360"/>
      </w:pPr>
      <w:rPr>
        <w:rFonts w:ascii="Symbol" w:hAnsi="Symbol" w:hint="default"/>
      </w:rPr>
    </w:lvl>
    <w:lvl w:ilvl="4" w:tplc="04190019" w:tentative="1">
      <w:start w:val="1"/>
      <w:numFmt w:val="bullet"/>
      <w:lvlText w:val="o"/>
      <w:lvlJc w:val="left"/>
      <w:pPr>
        <w:ind w:left="4375" w:hanging="360"/>
      </w:pPr>
      <w:rPr>
        <w:rFonts w:ascii="Courier New" w:hAnsi="Courier New" w:cs="Courier New" w:hint="default"/>
      </w:rPr>
    </w:lvl>
    <w:lvl w:ilvl="5" w:tplc="0419001B" w:tentative="1">
      <w:start w:val="1"/>
      <w:numFmt w:val="bullet"/>
      <w:lvlText w:val=""/>
      <w:lvlJc w:val="left"/>
      <w:pPr>
        <w:ind w:left="5095" w:hanging="360"/>
      </w:pPr>
      <w:rPr>
        <w:rFonts w:ascii="Wingdings" w:hAnsi="Wingdings" w:hint="default"/>
      </w:rPr>
    </w:lvl>
    <w:lvl w:ilvl="6" w:tplc="0419000F" w:tentative="1">
      <w:start w:val="1"/>
      <w:numFmt w:val="bullet"/>
      <w:lvlText w:val=""/>
      <w:lvlJc w:val="left"/>
      <w:pPr>
        <w:ind w:left="5815" w:hanging="360"/>
      </w:pPr>
      <w:rPr>
        <w:rFonts w:ascii="Symbol" w:hAnsi="Symbol" w:hint="default"/>
      </w:rPr>
    </w:lvl>
    <w:lvl w:ilvl="7" w:tplc="04190019" w:tentative="1">
      <w:start w:val="1"/>
      <w:numFmt w:val="bullet"/>
      <w:lvlText w:val="o"/>
      <w:lvlJc w:val="left"/>
      <w:pPr>
        <w:ind w:left="6535" w:hanging="360"/>
      </w:pPr>
      <w:rPr>
        <w:rFonts w:ascii="Courier New" w:hAnsi="Courier New" w:cs="Courier New" w:hint="default"/>
      </w:rPr>
    </w:lvl>
    <w:lvl w:ilvl="8" w:tplc="0419001B" w:tentative="1">
      <w:start w:val="1"/>
      <w:numFmt w:val="bullet"/>
      <w:lvlText w:val=""/>
      <w:lvlJc w:val="left"/>
      <w:pPr>
        <w:ind w:left="7255" w:hanging="360"/>
      </w:pPr>
      <w:rPr>
        <w:rFonts w:ascii="Wingdings" w:hAnsi="Wingdings" w:hint="default"/>
      </w:rPr>
    </w:lvl>
  </w:abstractNum>
  <w:abstractNum w:abstractNumId="24">
    <w:nsid w:val="6EC30A2A"/>
    <w:multiLevelType w:val="hybridMultilevel"/>
    <w:tmpl w:val="76447AC2"/>
    <w:lvl w:ilvl="0" w:tplc="8ECC932A">
      <w:start w:val="1"/>
      <w:numFmt w:val="decimal"/>
      <w:pStyle w:val="50"/>
      <w:lvlText w:val="%1)"/>
      <w:lvlJc w:val="left"/>
      <w:pPr>
        <w:tabs>
          <w:tab w:val="num" w:pos="360"/>
        </w:tabs>
        <w:ind w:left="360" w:hanging="360"/>
      </w:pPr>
      <w:rPr>
        <w:rFonts w:ascii="Times New Roman" w:eastAsia="Times New Roman" w:hAnsi="Times New Roman" w:cs="Times New Roman"/>
      </w:rPr>
    </w:lvl>
    <w:lvl w:ilvl="1" w:tplc="4596E598" w:tentative="1">
      <w:start w:val="1"/>
      <w:numFmt w:val="lowerLetter"/>
      <w:lvlText w:val="%2."/>
      <w:lvlJc w:val="left"/>
      <w:pPr>
        <w:tabs>
          <w:tab w:val="num" w:pos="1080"/>
        </w:tabs>
        <w:ind w:left="1080" w:hanging="360"/>
      </w:pPr>
    </w:lvl>
    <w:lvl w:ilvl="2" w:tplc="BE3812B2" w:tentative="1">
      <w:start w:val="1"/>
      <w:numFmt w:val="lowerRoman"/>
      <w:lvlText w:val="%3."/>
      <w:lvlJc w:val="right"/>
      <w:pPr>
        <w:tabs>
          <w:tab w:val="num" w:pos="1800"/>
        </w:tabs>
        <w:ind w:left="1800" w:hanging="180"/>
      </w:pPr>
    </w:lvl>
    <w:lvl w:ilvl="3" w:tplc="BE20472E" w:tentative="1">
      <w:start w:val="1"/>
      <w:numFmt w:val="decimal"/>
      <w:lvlText w:val="%4."/>
      <w:lvlJc w:val="left"/>
      <w:pPr>
        <w:tabs>
          <w:tab w:val="num" w:pos="2520"/>
        </w:tabs>
        <w:ind w:left="2520" w:hanging="360"/>
      </w:pPr>
    </w:lvl>
    <w:lvl w:ilvl="4" w:tplc="FC748978" w:tentative="1">
      <w:start w:val="1"/>
      <w:numFmt w:val="lowerLetter"/>
      <w:lvlText w:val="%5."/>
      <w:lvlJc w:val="left"/>
      <w:pPr>
        <w:tabs>
          <w:tab w:val="num" w:pos="3240"/>
        </w:tabs>
        <w:ind w:left="3240" w:hanging="360"/>
      </w:pPr>
    </w:lvl>
    <w:lvl w:ilvl="5" w:tplc="323EFB58" w:tentative="1">
      <w:start w:val="1"/>
      <w:numFmt w:val="lowerRoman"/>
      <w:lvlText w:val="%6."/>
      <w:lvlJc w:val="right"/>
      <w:pPr>
        <w:tabs>
          <w:tab w:val="num" w:pos="3960"/>
        </w:tabs>
        <w:ind w:left="3960" w:hanging="180"/>
      </w:pPr>
    </w:lvl>
    <w:lvl w:ilvl="6" w:tplc="F5C88280" w:tentative="1">
      <w:start w:val="1"/>
      <w:numFmt w:val="decimal"/>
      <w:lvlText w:val="%7."/>
      <w:lvlJc w:val="left"/>
      <w:pPr>
        <w:tabs>
          <w:tab w:val="num" w:pos="4680"/>
        </w:tabs>
        <w:ind w:left="4680" w:hanging="360"/>
      </w:pPr>
    </w:lvl>
    <w:lvl w:ilvl="7" w:tplc="0A720DCA" w:tentative="1">
      <w:start w:val="1"/>
      <w:numFmt w:val="lowerLetter"/>
      <w:lvlText w:val="%8."/>
      <w:lvlJc w:val="left"/>
      <w:pPr>
        <w:tabs>
          <w:tab w:val="num" w:pos="5400"/>
        </w:tabs>
        <w:ind w:left="5400" w:hanging="360"/>
      </w:pPr>
    </w:lvl>
    <w:lvl w:ilvl="8" w:tplc="81006D9E" w:tentative="1">
      <w:start w:val="1"/>
      <w:numFmt w:val="lowerRoman"/>
      <w:lvlText w:val="%9."/>
      <w:lvlJc w:val="right"/>
      <w:pPr>
        <w:tabs>
          <w:tab w:val="num" w:pos="6120"/>
        </w:tabs>
        <w:ind w:left="6120" w:hanging="180"/>
      </w:pPr>
    </w:lvl>
  </w:abstractNum>
  <w:abstractNum w:abstractNumId="25">
    <w:nsid w:val="74F2306A"/>
    <w:multiLevelType w:val="multilevel"/>
    <w:tmpl w:val="31AC0F96"/>
    <w:lvl w:ilvl="0">
      <w:start w:val="1"/>
      <w:numFmt w:val="decimal"/>
      <w:pStyle w:val="a5"/>
      <w:suff w:val="space"/>
      <w:lvlText w:val="%1."/>
      <w:lvlJc w:val="center"/>
      <w:pPr>
        <w:ind w:left="0" w:firstLine="0"/>
      </w:pPr>
    </w:lvl>
    <w:lvl w:ilvl="1">
      <w:start w:val="1"/>
      <w:numFmt w:val="decimal"/>
      <w:pStyle w:val="a6"/>
      <w:suff w:val="space"/>
      <w:lvlText w:val="%1.%2."/>
      <w:lvlJc w:val="left"/>
      <w:pPr>
        <w:ind w:left="0" w:firstLine="720"/>
      </w:pPr>
    </w:lvl>
    <w:lvl w:ilvl="2">
      <w:start w:val="1"/>
      <w:numFmt w:val="decimal"/>
      <w:pStyle w:val="a7"/>
      <w:suff w:val="space"/>
      <w:lvlText w:val="%1.%2.%3"/>
      <w:lvlJc w:val="left"/>
      <w:pPr>
        <w:ind w:left="0" w:firstLine="851"/>
      </w:pPr>
    </w:lvl>
    <w:lvl w:ilvl="3">
      <w:start w:val="1"/>
      <w:numFmt w:val="decimal"/>
      <w:lvlText w:val="%1.%2.%3.%4."/>
      <w:lvlJc w:val="left"/>
      <w:pPr>
        <w:tabs>
          <w:tab w:val="num" w:pos="3862"/>
        </w:tabs>
        <w:ind w:left="3790" w:hanging="648"/>
      </w:pPr>
    </w:lvl>
    <w:lvl w:ilvl="4">
      <w:start w:val="1"/>
      <w:numFmt w:val="decimal"/>
      <w:lvlText w:val="%1.%2.%3.%4.%5."/>
      <w:lvlJc w:val="left"/>
      <w:pPr>
        <w:tabs>
          <w:tab w:val="num" w:pos="4942"/>
        </w:tabs>
        <w:ind w:left="4294" w:hanging="792"/>
      </w:pPr>
    </w:lvl>
    <w:lvl w:ilvl="5">
      <w:start w:val="1"/>
      <w:numFmt w:val="decimal"/>
      <w:lvlText w:val="%1.%2.%3.%4.%5.%6."/>
      <w:lvlJc w:val="left"/>
      <w:pPr>
        <w:tabs>
          <w:tab w:val="num" w:pos="5302"/>
        </w:tabs>
        <w:ind w:left="4798" w:hanging="936"/>
      </w:pPr>
    </w:lvl>
    <w:lvl w:ilvl="6">
      <w:start w:val="1"/>
      <w:numFmt w:val="decimal"/>
      <w:lvlText w:val="%1.%2.%3.%4.%5.%6.%7."/>
      <w:lvlJc w:val="left"/>
      <w:pPr>
        <w:tabs>
          <w:tab w:val="num" w:pos="6022"/>
        </w:tabs>
        <w:ind w:left="5302" w:hanging="1080"/>
      </w:pPr>
    </w:lvl>
    <w:lvl w:ilvl="7">
      <w:start w:val="1"/>
      <w:numFmt w:val="decimal"/>
      <w:lvlText w:val="%1.%2.%3.%4.%5.%6.%7.%8."/>
      <w:lvlJc w:val="left"/>
      <w:pPr>
        <w:tabs>
          <w:tab w:val="num" w:pos="6742"/>
        </w:tabs>
        <w:ind w:left="5806" w:hanging="1224"/>
      </w:pPr>
    </w:lvl>
    <w:lvl w:ilvl="8">
      <w:start w:val="1"/>
      <w:numFmt w:val="decimal"/>
      <w:lvlText w:val="%1.%2.%3.%4.%5.%6.%7.%8.%9."/>
      <w:lvlJc w:val="left"/>
      <w:pPr>
        <w:tabs>
          <w:tab w:val="num" w:pos="7102"/>
        </w:tabs>
        <w:ind w:left="6382" w:hanging="1440"/>
      </w:pPr>
    </w:lvl>
  </w:abstractNum>
  <w:abstractNum w:abstractNumId="26">
    <w:nsid w:val="7BE01554"/>
    <w:multiLevelType w:val="multilevel"/>
    <w:tmpl w:val="06A664A6"/>
    <w:lvl w:ilvl="0">
      <w:start w:val="1"/>
      <w:numFmt w:val="none"/>
      <w:pStyle w:val="a8"/>
      <w:lvlText w:val="%1"/>
      <w:lvlJc w:val="left"/>
      <w:pPr>
        <w:tabs>
          <w:tab w:val="num" w:pos="360"/>
        </w:tabs>
      </w:pPr>
      <w:rPr>
        <w:rFonts w:cs="Times New Roman" w:hint="default"/>
      </w:rPr>
    </w:lvl>
    <w:lvl w:ilvl="1">
      <w:start w:val="1"/>
      <w:numFmt w:val="decimal"/>
      <w:pStyle w:val="a9"/>
      <w:lvlText w:val="%1%2."/>
      <w:lvlJc w:val="left"/>
      <w:pPr>
        <w:tabs>
          <w:tab w:val="num" w:pos="720"/>
        </w:tabs>
        <w:ind w:left="357" w:hanging="357"/>
      </w:pPr>
      <w:rPr>
        <w:rFonts w:cs="Times New Roman" w:hint="default"/>
      </w:rPr>
    </w:lvl>
    <w:lvl w:ilvl="2">
      <w:start w:val="1"/>
      <w:numFmt w:val="decimal"/>
      <w:pStyle w:val="13"/>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16"/>
  </w:num>
  <w:num w:numId="2">
    <w:abstractNumId w:val="5"/>
  </w:num>
  <w:num w:numId="3">
    <w:abstractNumId w:val="24"/>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8"/>
    <w:lvlOverride w:ilvl="0">
      <w:startOverride w:val="1"/>
    </w:lvlOverride>
  </w:num>
  <w:num w:numId="9">
    <w:abstractNumId w:val="26"/>
  </w:num>
  <w:num w:numId="10">
    <w:abstractNumId w:val="6"/>
  </w:num>
  <w:num w:numId="11">
    <w:abstractNumId w:val="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1"/>
  </w:num>
  <w:num w:numId="17">
    <w:abstractNumId w:val="17"/>
  </w:num>
  <w:num w:numId="18">
    <w:abstractNumId w:val="10"/>
  </w:num>
  <w:num w:numId="19">
    <w:abstractNumId w:val="7"/>
  </w:num>
  <w:num w:numId="20">
    <w:abstractNumId w:val="4"/>
  </w:num>
  <w:num w:numId="21">
    <w:abstractNumId w:val="12"/>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7"/>
    </w:lvlOverride>
  </w:num>
  <w:num w:numId="28">
    <w:abstractNumId w:val="5"/>
    <w:lvlOverride w:ilvl="0">
      <w:startOverride w:val="5"/>
    </w:lvlOverride>
  </w:num>
  <w:num w:numId="29">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A31211"/>
    <w:rsid w:val="00000466"/>
    <w:rsid w:val="00000554"/>
    <w:rsid w:val="00001425"/>
    <w:rsid w:val="00001669"/>
    <w:rsid w:val="0000182F"/>
    <w:rsid w:val="00001883"/>
    <w:rsid w:val="00001DB1"/>
    <w:rsid w:val="00003971"/>
    <w:rsid w:val="00003A8B"/>
    <w:rsid w:val="00003C17"/>
    <w:rsid w:val="000040FA"/>
    <w:rsid w:val="0000460C"/>
    <w:rsid w:val="00004967"/>
    <w:rsid w:val="00004ED0"/>
    <w:rsid w:val="00005772"/>
    <w:rsid w:val="0000580B"/>
    <w:rsid w:val="00005B64"/>
    <w:rsid w:val="00005EBD"/>
    <w:rsid w:val="000064F6"/>
    <w:rsid w:val="000073DD"/>
    <w:rsid w:val="00007E13"/>
    <w:rsid w:val="0001009F"/>
    <w:rsid w:val="00010A3F"/>
    <w:rsid w:val="000111BA"/>
    <w:rsid w:val="00011966"/>
    <w:rsid w:val="00011FA6"/>
    <w:rsid w:val="00012B83"/>
    <w:rsid w:val="00012FB5"/>
    <w:rsid w:val="00013108"/>
    <w:rsid w:val="00013235"/>
    <w:rsid w:val="0001349D"/>
    <w:rsid w:val="0001350E"/>
    <w:rsid w:val="00013B2E"/>
    <w:rsid w:val="00013ED9"/>
    <w:rsid w:val="00014270"/>
    <w:rsid w:val="00014870"/>
    <w:rsid w:val="00014B54"/>
    <w:rsid w:val="00016C12"/>
    <w:rsid w:val="00016F28"/>
    <w:rsid w:val="000179F6"/>
    <w:rsid w:val="00017FF0"/>
    <w:rsid w:val="00020399"/>
    <w:rsid w:val="00020404"/>
    <w:rsid w:val="000206B1"/>
    <w:rsid w:val="00020957"/>
    <w:rsid w:val="000214B3"/>
    <w:rsid w:val="0002157C"/>
    <w:rsid w:val="000226C8"/>
    <w:rsid w:val="00022A36"/>
    <w:rsid w:val="00023032"/>
    <w:rsid w:val="00023297"/>
    <w:rsid w:val="000232D0"/>
    <w:rsid w:val="00023493"/>
    <w:rsid w:val="00023754"/>
    <w:rsid w:val="0002377A"/>
    <w:rsid w:val="0002390B"/>
    <w:rsid w:val="00023FFC"/>
    <w:rsid w:val="00024529"/>
    <w:rsid w:val="0002452D"/>
    <w:rsid w:val="00024CDB"/>
    <w:rsid w:val="00025757"/>
    <w:rsid w:val="00025A92"/>
    <w:rsid w:val="000264A5"/>
    <w:rsid w:val="00026789"/>
    <w:rsid w:val="00026934"/>
    <w:rsid w:val="00026CA2"/>
    <w:rsid w:val="0002703D"/>
    <w:rsid w:val="000275F0"/>
    <w:rsid w:val="0003015D"/>
    <w:rsid w:val="00030283"/>
    <w:rsid w:val="0003044D"/>
    <w:rsid w:val="00030C1E"/>
    <w:rsid w:val="00031D63"/>
    <w:rsid w:val="000321CE"/>
    <w:rsid w:val="0003241E"/>
    <w:rsid w:val="00032A1F"/>
    <w:rsid w:val="00032DB1"/>
    <w:rsid w:val="00032DE3"/>
    <w:rsid w:val="00032DEF"/>
    <w:rsid w:val="00033009"/>
    <w:rsid w:val="00033269"/>
    <w:rsid w:val="000337C4"/>
    <w:rsid w:val="000338A1"/>
    <w:rsid w:val="000341D8"/>
    <w:rsid w:val="000341D9"/>
    <w:rsid w:val="00034218"/>
    <w:rsid w:val="00034272"/>
    <w:rsid w:val="00034882"/>
    <w:rsid w:val="00034A9E"/>
    <w:rsid w:val="000360CB"/>
    <w:rsid w:val="00036BFB"/>
    <w:rsid w:val="000373BA"/>
    <w:rsid w:val="000373F6"/>
    <w:rsid w:val="00037DC2"/>
    <w:rsid w:val="000403C9"/>
    <w:rsid w:val="00040D84"/>
    <w:rsid w:val="000410EF"/>
    <w:rsid w:val="000412C5"/>
    <w:rsid w:val="0004174D"/>
    <w:rsid w:val="00041D86"/>
    <w:rsid w:val="00041F37"/>
    <w:rsid w:val="00042017"/>
    <w:rsid w:val="000423C8"/>
    <w:rsid w:val="000428C2"/>
    <w:rsid w:val="00042F6B"/>
    <w:rsid w:val="000436E1"/>
    <w:rsid w:val="00043F35"/>
    <w:rsid w:val="0004477A"/>
    <w:rsid w:val="00045110"/>
    <w:rsid w:val="000451CA"/>
    <w:rsid w:val="00045850"/>
    <w:rsid w:val="00045BFC"/>
    <w:rsid w:val="00045EFF"/>
    <w:rsid w:val="000460B0"/>
    <w:rsid w:val="000467C5"/>
    <w:rsid w:val="00046DC0"/>
    <w:rsid w:val="00047242"/>
    <w:rsid w:val="0004726B"/>
    <w:rsid w:val="00047A8D"/>
    <w:rsid w:val="00047DC7"/>
    <w:rsid w:val="00047DFD"/>
    <w:rsid w:val="0005029E"/>
    <w:rsid w:val="000509B9"/>
    <w:rsid w:val="00050E47"/>
    <w:rsid w:val="00050F66"/>
    <w:rsid w:val="0005115B"/>
    <w:rsid w:val="000511F1"/>
    <w:rsid w:val="00051663"/>
    <w:rsid w:val="00051ADF"/>
    <w:rsid w:val="00051E9C"/>
    <w:rsid w:val="000520E8"/>
    <w:rsid w:val="000527FA"/>
    <w:rsid w:val="00052838"/>
    <w:rsid w:val="00053F82"/>
    <w:rsid w:val="0005413C"/>
    <w:rsid w:val="00054B6D"/>
    <w:rsid w:val="0005500C"/>
    <w:rsid w:val="00055428"/>
    <w:rsid w:val="00055A16"/>
    <w:rsid w:val="00055D3F"/>
    <w:rsid w:val="00055EEE"/>
    <w:rsid w:val="00055F38"/>
    <w:rsid w:val="00055FC9"/>
    <w:rsid w:val="00056887"/>
    <w:rsid w:val="00056BC3"/>
    <w:rsid w:val="00056C07"/>
    <w:rsid w:val="0005728B"/>
    <w:rsid w:val="000575F7"/>
    <w:rsid w:val="000579FC"/>
    <w:rsid w:val="00057D5F"/>
    <w:rsid w:val="0006056D"/>
    <w:rsid w:val="000605A3"/>
    <w:rsid w:val="00060F00"/>
    <w:rsid w:val="00060F5D"/>
    <w:rsid w:val="00061A4D"/>
    <w:rsid w:val="00061DA2"/>
    <w:rsid w:val="00061F5B"/>
    <w:rsid w:val="000621E8"/>
    <w:rsid w:val="000629E3"/>
    <w:rsid w:val="00062FF3"/>
    <w:rsid w:val="00063E3B"/>
    <w:rsid w:val="00064265"/>
    <w:rsid w:val="0006452D"/>
    <w:rsid w:val="00064B10"/>
    <w:rsid w:val="00064B1E"/>
    <w:rsid w:val="00064B8B"/>
    <w:rsid w:val="00064E76"/>
    <w:rsid w:val="00064F98"/>
    <w:rsid w:val="00065345"/>
    <w:rsid w:val="000654DF"/>
    <w:rsid w:val="00066C89"/>
    <w:rsid w:val="0006740A"/>
    <w:rsid w:val="00067AC2"/>
    <w:rsid w:val="00067B9E"/>
    <w:rsid w:val="000704F5"/>
    <w:rsid w:val="0007090B"/>
    <w:rsid w:val="00070918"/>
    <w:rsid w:val="00070AC4"/>
    <w:rsid w:val="00070B25"/>
    <w:rsid w:val="00070B8A"/>
    <w:rsid w:val="00070D2F"/>
    <w:rsid w:val="00070EB1"/>
    <w:rsid w:val="00072A1D"/>
    <w:rsid w:val="00072DFD"/>
    <w:rsid w:val="00072E45"/>
    <w:rsid w:val="0007326F"/>
    <w:rsid w:val="00073365"/>
    <w:rsid w:val="0007399A"/>
    <w:rsid w:val="00073CD9"/>
    <w:rsid w:val="00073D64"/>
    <w:rsid w:val="00073E4C"/>
    <w:rsid w:val="00074B2C"/>
    <w:rsid w:val="00075162"/>
    <w:rsid w:val="00075523"/>
    <w:rsid w:val="000755B0"/>
    <w:rsid w:val="0007589C"/>
    <w:rsid w:val="00075A4A"/>
    <w:rsid w:val="00076491"/>
    <w:rsid w:val="00076DED"/>
    <w:rsid w:val="00077105"/>
    <w:rsid w:val="000803B2"/>
    <w:rsid w:val="000804AB"/>
    <w:rsid w:val="00080B47"/>
    <w:rsid w:val="00081FAA"/>
    <w:rsid w:val="00081FFE"/>
    <w:rsid w:val="000821A1"/>
    <w:rsid w:val="0008291D"/>
    <w:rsid w:val="00082F2D"/>
    <w:rsid w:val="00083139"/>
    <w:rsid w:val="00083473"/>
    <w:rsid w:val="00083B95"/>
    <w:rsid w:val="00083D87"/>
    <w:rsid w:val="00083EB7"/>
    <w:rsid w:val="00084738"/>
    <w:rsid w:val="0008493C"/>
    <w:rsid w:val="00084A92"/>
    <w:rsid w:val="00084EB0"/>
    <w:rsid w:val="00084EF0"/>
    <w:rsid w:val="00085011"/>
    <w:rsid w:val="00086264"/>
    <w:rsid w:val="0008668D"/>
    <w:rsid w:val="00086AE7"/>
    <w:rsid w:val="00086D7E"/>
    <w:rsid w:val="00086D81"/>
    <w:rsid w:val="00086E98"/>
    <w:rsid w:val="00086F91"/>
    <w:rsid w:val="00087019"/>
    <w:rsid w:val="00087FE2"/>
    <w:rsid w:val="000900CB"/>
    <w:rsid w:val="000902A7"/>
    <w:rsid w:val="0009030F"/>
    <w:rsid w:val="00091520"/>
    <w:rsid w:val="000922D8"/>
    <w:rsid w:val="000923A4"/>
    <w:rsid w:val="00092B21"/>
    <w:rsid w:val="00092F66"/>
    <w:rsid w:val="0009327D"/>
    <w:rsid w:val="0009329F"/>
    <w:rsid w:val="000932D4"/>
    <w:rsid w:val="00093674"/>
    <w:rsid w:val="000938B1"/>
    <w:rsid w:val="00093CD3"/>
    <w:rsid w:val="00094A1C"/>
    <w:rsid w:val="00094A30"/>
    <w:rsid w:val="00094D91"/>
    <w:rsid w:val="00094EF4"/>
    <w:rsid w:val="00095626"/>
    <w:rsid w:val="00095D39"/>
    <w:rsid w:val="00096458"/>
    <w:rsid w:val="00096540"/>
    <w:rsid w:val="00096D59"/>
    <w:rsid w:val="00096E6F"/>
    <w:rsid w:val="00096FB6"/>
    <w:rsid w:val="00096FD6"/>
    <w:rsid w:val="000975EE"/>
    <w:rsid w:val="000A026E"/>
    <w:rsid w:val="000A03ED"/>
    <w:rsid w:val="000A04BC"/>
    <w:rsid w:val="000A0535"/>
    <w:rsid w:val="000A0849"/>
    <w:rsid w:val="000A1167"/>
    <w:rsid w:val="000A11B5"/>
    <w:rsid w:val="000A153F"/>
    <w:rsid w:val="000A15AC"/>
    <w:rsid w:val="000A1E0E"/>
    <w:rsid w:val="000A1E86"/>
    <w:rsid w:val="000A1FBD"/>
    <w:rsid w:val="000A254E"/>
    <w:rsid w:val="000A2A43"/>
    <w:rsid w:val="000A2CBE"/>
    <w:rsid w:val="000A3318"/>
    <w:rsid w:val="000A3657"/>
    <w:rsid w:val="000A38EB"/>
    <w:rsid w:val="000A3C9F"/>
    <w:rsid w:val="000A3FC9"/>
    <w:rsid w:val="000A4060"/>
    <w:rsid w:val="000A491F"/>
    <w:rsid w:val="000A4A3D"/>
    <w:rsid w:val="000A4C42"/>
    <w:rsid w:val="000A4E9B"/>
    <w:rsid w:val="000A504D"/>
    <w:rsid w:val="000A5792"/>
    <w:rsid w:val="000A5AB1"/>
    <w:rsid w:val="000A6549"/>
    <w:rsid w:val="000A71FC"/>
    <w:rsid w:val="000A7875"/>
    <w:rsid w:val="000A7DC7"/>
    <w:rsid w:val="000B03B1"/>
    <w:rsid w:val="000B03E8"/>
    <w:rsid w:val="000B1A4A"/>
    <w:rsid w:val="000B2503"/>
    <w:rsid w:val="000B26A8"/>
    <w:rsid w:val="000B2A77"/>
    <w:rsid w:val="000B30F1"/>
    <w:rsid w:val="000B3717"/>
    <w:rsid w:val="000B3BA4"/>
    <w:rsid w:val="000B3E9F"/>
    <w:rsid w:val="000B4DE4"/>
    <w:rsid w:val="000B4F53"/>
    <w:rsid w:val="000B51B7"/>
    <w:rsid w:val="000B57C9"/>
    <w:rsid w:val="000B5FCF"/>
    <w:rsid w:val="000B610F"/>
    <w:rsid w:val="000B6B5C"/>
    <w:rsid w:val="000B6C17"/>
    <w:rsid w:val="000B6D43"/>
    <w:rsid w:val="000B713D"/>
    <w:rsid w:val="000B75C4"/>
    <w:rsid w:val="000B7BDA"/>
    <w:rsid w:val="000C0F28"/>
    <w:rsid w:val="000C170D"/>
    <w:rsid w:val="000C1927"/>
    <w:rsid w:val="000C1D01"/>
    <w:rsid w:val="000C23AB"/>
    <w:rsid w:val="000C24BA"/>
    <w:rsid w:val="000C289A"/>
    <w:rsid w:val="000C2B87"/>
    <w:rsid w:val="000C2D2A"/>
    <w:rsid w:val="000C310F"/>
    <w:rsid w:val="000C3326"/>
    <w:rsid w:val="000C356F"/>
    <w:rsid w:val="000C3B31"/>
    <w:rsid w:val="000C3CEB"/>
    <w:rsid w:val="000C40BD"/>
    <w:rsid w:val="000C4A08"/>
    <w:rsid w:val="000C4AA1"/>
    <w:rsid w:val="000C5742"/>
    <w:rsid w:val="000C58C0"/>
    <w:rsid w:val="000C5904"/>
    <w:rsid w:val="000C5B89"/>
    <w:rsid w:val="000C6261"/>
    <w:rsid w:val="000C6327"/>
    <w:rsid w:val="000C64D9"/>
    <w:rsid w:val="000C69FB"/>
    <w:rsid w:val="000C77F9"/>
    <w:rsid w:val="000C7942"/>
    <w:rsid w:val="000C7FA5"/>
    <w:rsid w:val="000D016A"/>
    <w:rsid w:val="000D0897"/>
    <w:rsid w:val="000D0D11"/>
    <w:rsid w:val="000D0D9D"/>
    <w:rsid w:val="000D17DD"/>
    <w:rsid w:val="000D18D9"/>
    <w:rsid w:val="000D19A3"/>
    <w:rsid w:val="000D1E76"/>
    <w:rsid w:val="000D2073"/>
    <w:rsid w:val="000D2101"/>
    <w:rsid w:val="000D2574"/>
    <w:rsid w:val="000D272F"/>
    <w:rsid w:val="000D4880"/>
    <w:rsid w:val="000D49A5"/>
    <w:rsid w:val="000D4C66"/>
    <w:rsid w:val="000D5065"/>
    <w:rsid w:val="000D516C"/>
    <w:rsid w:val="000D5E5F"/>
    <w:rsid w:val="000D5FE3"/>
    <w:rsid w:val="000D6137"/>
    <w:rsid w:val="000D6249"/>
    <w:rsid w:val="000D686C"/>
    <w:rsid w:val="000D6A19"/>
    <w:rsid w:val="000D6E60"/>
    <w:rsid w:val="000D6F95"/>
    <w:rsid w:val="000D7626"/>
    <w:rsid w:val="000D7864"/>
    <w:rsid w:val="000D7DDE"/>
    <w:rsid w:val="000E0347"/>
    <w:rsid w:val="000E0460"/>
    <w:rsid w:val="000E0B64"/>
    <w:rsid w:val="000E16A2"/>
    <w:rsid w:val="000E1811"/>
    <w:rsid w:val="000E1CD4"/>
    <w:rsid w:val="000E1CEC"/>
    <w:rsid w:val="000E2310"/>
    <w:rsid w:val="000E279A"/>
    <w:rsid w:val="000E2EA1"/>
    <w:rsid w:val="000E3391"/>
    <w:rsid w:val="000E35C4"/>
    <w:rsid w:val="000E40AA"/>
    <w:rsid w:val="000E44BE"/>
    <w:rsid w:val="000E4F3F"/>
    <w:rsid w:val="000E5824"/>
    <w:rsid w:val="000E5CC0"/>
    <w:rsid w:val="000E657E"/>
    <w:rsid w:val="000E6B46"/>
    <w:rsid w:val="000E6E7A"/>
    <w:rsid w:val="000E798C"/>
    <w:rsid w:val="000F082F"/>
    <w:rsid w:val="000F0CC5"/>
    <w:rsid w:val="000F0F16"/>
    <w:rsid w:val="000F13A4"/>
    <w:rsid w:val="000F1AFE"/>
    <w:rsid w:val="000F1FBC"/>
    <w:rsid w:val="000F2541"/>
    <w:rsid w:val="000F2C77"/>
    <w:rsid w:val="000F3056"/>
    <w:rsid w:val="000F305A"/>
    <w:rsid w:val="000F319F"/>
    <w:rsid w:val="000F3615"/>
    <w:rsid w:val="000F3742"/>
    <w:rsid w:val="000F3A0D"/>
    <w:rsid w:val="000F3D5B"/>
    <w:rsid w:val="000F509E"/>
    <w:rsid w:val="000F56D1"/>
    <w:rsid w:val="000F62CA"/>
    <w:rsid w:val="000F6A4A"/>
    <w:rsid w:val="000F749E"/>
    <w:rsid w:val="000F774F"/>
    <w:rsid w:val="000F7B38"/>
    <w:rsid w:val="000F7C9F"/>
    <w:rsid w:val="00100513"/>
    <w:rsid w:val="00100A09"/>
    <w:rsid w:val="00101C87"/>
    <w:rsid w:val="00102ABC"/>
    <w:rsid w:val="0010349E"/>
    <w:rsid w:val="00103ADD"/>
    <w:rsid w:val="001041A4"/>
    <w:rsid w:val="001043FE"/>
    <w:rsid w:val="0010476B"/>
    <w:rsid w:val="00104E6D"/>
    <w:rsid w:val="001051D4"/>
    <w:rsid w:val="00105493"/>
    <w:rsid w:val="0010586E"/>
    <w:rsid w:val="00105A39"/>
    <w:rsid w:val="00105F6A"/>
    <w:rsid w:val="00106057"/>
    <w:rsid w:val="001062F8"/>
    <w:rsid w:val="00106422"/>
    <w:rsid w:val="0010654F"/>
    <w:rsid w:val="001069E6"/>
    <w:rsid w:val="00106B9B"/>
    <w:rsid w:val="00106C3E"/>
    <w:rsid w:val="001070A5"/>
    <w:rsid w:val="00107728"/>
    <w:rsid w:val="00107A08"/>
    <w:rsid w:val="00107A6C"/>
    <w:rsid w:val="00107C21"/>
    <w:rsid w:val="00107C9D"/>
    <w:rsid w:val="00110A73"/>
    <w:rsid w:val="00110ED8"/>
    <w:rsid w:val="001110FD"/>
    <w:rsid w:val="00111239"/>
    <w:rsid w:val="0011166E"/>
    <w:rsid w:val="00111AEE"/>
    <w:rsid w:val="00111E49"/>
    <w:rsid w:val="0011239A"/>
    <w:rsid w:val="0011245D"/>
    <w:rsid w:val="00112920"/>
    <w:rsid w:val="001129D3"/>
    <w:rsid w:val="00113048"/>
    <w:rsid w:val="00113723"/>
    <w:rsid w:val="00113B30"/>
    <w:rsid w:val="00113EEB"/>
    <w:rsid w:val="00114CF6"/>
    <w:rsid w:val="00115B29"/>
    <w:rsid w:val="00115D99"/>
    <w:rsid w:val="0011670E"/>
    <w:rsid w:val="001168AE"/>
    <w:rsid w:val="0011700A"/>
    <w:rsid w:val="001170A1"/>
    <w:rsid w:val="00117BAF"/>
    <w:rsid w:val="00117EEC"/>
    <w:rsid w:val="00120092"/>
    <w:rsid w:val="00120175"/>
    <w:rsid w:val="0012071F"/>
    <w:rsid w:val="00120B21"/>
    <w:rsid w:val="00120E66"/>
    <w:rsid w:val="00120E9A"/>
    <w:rsid w:val="0012153D"/>
    <w:rsid w:val="00121AAE"/>
    <w:rsid w:val="00121D83"/>
    <w:rsid w:val="00121FED"/>
    <w:rsid w:val="001221BD"/>
    <w:rsid w:val="001225B8"/>
    <w:rsid w:val="001225F6"/>
    <w:rsid w:val="001227DD"/>
    <w:rsid w:val="0012283A"/>
    <w:rsid w:val="001229A3"/>
    <w:rsid w:val="00123998"/>
    <w:rsid w:val="00123B1C"/>
    <w:rsid w:val="00123C7B"/>
    <w:rsid w:val="00123C9B"/>
    <w:rsid w:val="00124E9F"/>
    <w:rsid w:val="0012500E"/>
    <w:rsid w:val="001250B8"/>
    <w:rsid w:val="00125FCD"/>
    <w:rsid w:val="00126721"/>
    <w:rsid w:val="001267D9"/>
    <w:rsid w:val="00126B9B"/>
    <w:rsid w:val="001278F1"/>
    <w:rsid w:val="00127A0D"/>
    <w:rsid w:val="00127E74"/>
    <w:rsid w:val="001303AB"/>
    <w:rsid w:val="0013044D"/>
    <w:rsid w:val="00130B8A"/>
    <w:rsid w:val="0013121D"/>
    <w:rsid w:val="00131367"/>
    <w:rsid w:val="0013152A"/>
    <w:rsid w:val="001317A0"/>
    <w:rsid w:val="00131DF8"/>
    <w:rsid w:val="0013224B"/>
    <w:rsid w:val="0013278D"/>
    <w:rsid w:val="0013290B"/>
    <w:rsid w:val="00133049"/>
    <w:rsid w:val="0013304C"/>
    <w:rsid w:val="00133530"/>
    <w:rsid w:val="00133F54"/>
    <w:rsid w:val="00135176"/>
    <w:rsid w:val="00137188"/>
    <w:rsid w:val="001372AE"/>
    <w:rsid w:val="001373A6"/>
    <w:rsid w:val="001375BE"/>
    <w:rsid w:val="001378B9"/>
    <w:rsid w:val="00137B24"/>
    <w:rsid w:val="00137BA9"/>
    <w:rsid w:val="00140591"/>
    <w:rsid w:val="001406A1"/>
    <w:rsid w:val="00140BF0"/>
    <w:rsid w:val="0014115E"/>
    <w:rsid w:val="00141271"/>
    <w:rsid w:val="0014150F"/>
    <w:rsid w:val="00141CD5"/>
    <w:rsid w:val="00142720"/>
    <w:rsid w:val="00142CBE"/>
    <w:rsid w:val="001430E8"/>
    <w:rsid w:val="00143474"/>
    <w:rsid w:val="0014352D"/>
    <w:rsid w:val="00143748"/>
    <w:rsid w:val="00143F0E"/>
    <w:rsid w:val="001444CF"/>
    <w:rsid w:val="001447AF"/>
    <w:rsid w:val="00144905"/>
    <w:rsid w:val="001449B1"/>
    <w:rsid w:val="00144BA9"/>
    <w:rsid w:val="00144DB2"/>
    <w:rsid w:val="001456D4"/>
    <w:rsid w:val="00145953"/>
    <w:rsid w:val="00145D4B"/>
    <w:rsid w:val="00146352"/>
    <w:rsid w:val="00147046"/>
    <w:rsid w:val="00147F05"/>
    <w:rsid w:val="0015004D"/>
    <w:rsid w:val="0015040D"/>
    <w:rsid w:val="0015074D"/>
    <w:rsid w:val="00150C21"/>
    <w:rsid w:val="00150CDB"/>
    <w:rsid w:val="00151845"/>
    <w:rsid w:val="00151D58"/>
    <w:rsid w:val="00152ADD"/>
    <w:rsid w:val="00152DFB"/>
    <w:rsid w:val="00152FAC"/>
    <w:rsid w:val="001537D5"/>
    <w:rsid w:val="00153A17"/>
    <w:rsid w:val="001544F8"/>
    <w:rsid w:val="0015477C"/>
    <w:rsid w:val="00154AFE"/>
    <w:rsid w:val="00154B46"/>
    <w:rsid w:val="00155773"/>
    <w:rsid w:val="001559AB"/>
    <w:rsid w:val="00155AA1"/>
    <w:rsid w:val="0015641A"/>
    <w:rsid w:val="00156870"/>
    <w:rsid w:val="00156A69"/>
    <w:rsid w:val="00156C56"/>
    <w:rsid w:val="001570A6"/>
    <w:rsid w:val="001570FD"/>
    <w:rsid w:val="001573F8"/>
    <w:rsid w:val="001574C7"/>
    <w:rsid w:val="0015774E"/>
    <w:rsid w:val="00157B17"/>
    <w:rsid w:val="001614D0"/>
    <w:rsid w:val="0016166D"/>
    <w:rsid w:val="0016167D"/>
    <w:rsid w:val="0016221D"/>
    <w:rsid w:val="00162C58"/>
    <w:rsid w:val="00162CCC"/>
    <w:rsid w:val="001630DE"/>
    <w:rsid w:val="001631F0"/>
    <w:rsid w:val="001632A8"/>
    <w:rsid w:val="001639A5"/>
    <w:rsid w:val="0016400B"/>
    <w:rsid w:val="001642F1"/>
    <w:rsid w:val="0016435A"/>
    <w:rsid w:val="001646E4"/>
    <w:rsid w:val="00164849"/>
    <w:rsid w:val="00164ED2"/>
    <w:rsid w:val="00165225"/>
    <w:rsid w:val="0016533D"/>
    <w:rsid w:val="00165674"/>
    <w:rsid w:val="001657EF"/>
    <w:rsid w:val="0016691E"/>
    <w:rsid w:val="00166B67"/>
    <w:rsid w:val="00166D0B"/>
    <w:rsid w:val="00166E9E"/>
    <w:rsid w:val="001671F0"/>
    <w:rsid w:val="00167475"/>
    <w:rsid w:val="001704F6"/>
    <w:rsid w:val="00170508"/>
    <w:rsid w:val="001705DE"/>
    <w:rsid w:val="001705DF"/>
    <w:rsid w:val="00171211"/>
    <w:rsid w:val="001718E5"/>
    <w:rsid w:val="00171ACD"/>
    <w:rsid w:val="00171B88"/>
    <w:rsid w:val="00172142"/>
    <w:rsid w:val="001723C9"/>
    <w:rsid w:val="0017279D"/>
    <w:rsid w:val="00172917"/>
    <w:rsid w:val="00172D11"/>
    <w:rsid w:val="00172EE1"/>
    <w:rsid w:val="00173693"/>
    <w:rsid w:val="001739A4"/>
    <w:rsid w:val="00173BBF"/>
    <w:rsid w:val="00173F27"/>
    <w:rsid w:val="001741F2"/>
    <w:rsid w:val="00174A84"/>
    <w:rsid w:val="00174CA4"/>
    <w:rsid w:val="00174D97"/>
    <w:rsid w:val="00175400"/>
    <w:rsid w:val="00175622"/>
    <w:rsid w:val="00176AD9"/>
    <w:rsid w:val="00177061"/>
    <w:rsid w:val="001771A3"/>
    <w:rsid w:val="00177289"/>
    <w:rsid w:val="00177D37"/>
    <w:rsid w:val="00180D78"/>
    <w:rsid w:val="001816AE"/>
    <w:rsid w:val="00181817"/>
    <w:rsid w:val="00181B46"/>
    <w:rsid w:val="00181C14"/>
    <w:rsid w:val="00182357"/>
    <w:rsid w:val="001824D0"/>
    <w:rsid w:val="00182BDF"/>
    <w:rsid w:val="00182C24"/>
    <w:rsid w:val="001832C0"/>
    <w:rsid w:val="00183468"/>
    <w:rsid w:val="00183A4D"/>
    <w:rsid w:val="00183AA7"/>
    <w:rsid w:val="00183B17"/>
    <w:rsid w:val="00183BCD"/>
    <w:rsid w:val="001843A6"/>
    <w:rsid w:val="00184E22"/>
    <w:rsid w:val="00184EEF"/>
    <w:rsid w:val="00185369"/>
    <w:rsid w:val="00185E52"/>
    <w:rsid w:val="00185EA9"/>
    <w:rsid w:val="001860E4"/>
    <w:rsid w:val="00186461"/>
    <w:rsid w:val="00186C62"/>
    <w:rsid w:val="00187066"/>
    <w:rsid w:val="00187222"/>
    <w:rsid w:val="00187240"/>
    <w:rsid w:val="001879FD"/>
    <w:rsid w:val="0019083D"/>
    <w:rsid w:val="00190937"/>
    <w:rsid w:val="001918B9"/>
    <w:rsid w:val="0019212B"/>
    <w:rsid w:val="00192945"/>
    <w:rsid w:val="001929D1"/>
    <w:rsid w:val="00192CFD"/>
    <w:rsid w:val="0019407F"/>
    <w:rsid w:val="0019420F"/>
    <w:rsid w:val="00194357"/>
    <w:rsid w:val="0019438A"/>
    <w:rsid w:val="001944C3"/>
    <w:rsid w:val="00194569"/>
    <w:rsid w:val="00195401"/>
    <w:rsid w:val="00195AE2"/>
    <w:rsid w:val="00195CC8"/>
    <w:rsid w:val="001962D8"/>
    <w:rsid w:val="00196DD7"/>
    <w:rsid w:val="00197029"/>
    <w:rsid w:val="001971B7"/>
    <w:rsid w:val="00197D14"/>
    <w:rsid w:val="001A0687"/>
    <w:rsid w:val="001A0A5F"/>
    <w:rsid w:val="001A0C44"/>
    <w:rsid w:val="001A0DC9"/>
    <w:rsid w:val="001A1413"/>
    <w:rsid w:val="001A166B"/>
    <w:rsid w:val="001A24D9"/>
    <w:rsid w:val="001A2775"/>
    <w:rsid w:val="001A28A7"/>
    <w:rsid w:val="001A2CC4"/>
    <w:rsid w:val="001A2D43"/>
    <w:rsid w:val="001A33A3"/>
    <w:rsid w:val="001A34DA"/>
    <w:rsid w:val="001A44CE"/>
    <w:rsid w:val="001A4707"/>
    <w:rsid w:val="001A574E"/>
    <w:rsid w:val="001A5F8F"/>
    <w:rsid w:val="001A663E"/>
    <w:rsid w:val="001A6656"/>
    <w:rsid w:val="001A684C"/>
    <w:rsid w:val="001A6E60"/>
    <w:rsid w:val="001A7133"/>
    <w:rsid w:val="001A74FF"/>
    <w:rsid w:val="001A7561"/>
    <w:rsid w:val="001A75C8"/>
    <w:rsid w:val="001B02C4"/>
    <w:rsid w:val="001B05D3"/>
    <w:rsid w:val="001B0950"/>
    <w:rsid w:val="001B09FE"/>
    <w:rsid w:val="001B0C61"/>
    <w:rsid w:val="001B0CC9"/>
    <w:rsid w:val="001B0DBE"/>
    <w:rsid w:val="001B1137"/>
    <w:rsid w:val="001B1161"/>
    <w:rsid w:val="001B19D0"/>
    <w:rsid w:val="001B1A09"/>
    <w:rsid w:val="001B1A90"/>
    <w:rsid w:val="001B1C15"/>
    <w:rsid w:val="001B1F56"/>
    <w:rsid w:val="001B219C"/>
    <w:rsid w:val="001B2A3E"/>
    <w:rsid w:val="001B3051"/>
    <w:rsid w:val="001B340F"/>
    <w:rsid w:val="001B3D19"/>
    <w:rsid w:val="001B4122"/>
    <w:rsid w:val="001B41CA"/>
    <w:rsid w:val="001B4328"/>
    <w:rsid w:val="001B464C"/>
    <w:rsid w:val="001B472C"/>
    <w:rsid w:val="001B4DA2"/>
    <w:rsid w:val="001B4E11"/>
    <w:rsid w:val="001B4FD5"/>
    <w:rsid w:val="001B5488"/>
    <w:rsid w:val="001B6296"/>
    <w:rsid w:val="001B685A"/>
    <w:rsid w:val="001B6B4D"/>
    <w:rsid w:val="001B6B51"/>
    <w:rsid w:val="001B6F0D"/>
    <w:rsid w:val="001B77A9"/>
    <w:rsid w:val="001B7A26"/>
    <w:rsid w:val="001C011E"/>
    <w:rsid w:val="001C0B08"/>
    <w:rsid w:val="001C0B6D"/>
    <w:rsid w:val="001C0E2A"/>
    <w:rsid w:val="001C1224"/>
    <w:rsid w:val="001C17C6"/>
    <w:rsid w:val="001C1A7E"/>
    <w:rsid w:val="001C1C86"/>
    <w:rsid w:val="001C2EB6"/>
    <w:rsid w:val="001C325D"/>
    <w:rsid w:val="001C3375"/>
    <w:rsid w:val="001C3C85"/>
    <w:rsid w:val="001C3E1B"/>
    <w:rsid w:val="001C3EAE"/>
    <w:rsid w:val="001C3F0B"/>
    <w:rsid w:val="001C406B"/>
    <w:rsid w:val="001C56C2"/>
    <w:rsid w:val="001C5DE3"/>
    <w:rsid w:val="001C6044"/>
    <w:rsid w:val="001C6805"/>
    <w:rsid w:val="001C6BEC"/>
    <w:rsid w:val="001C706B"/>
    <w:rsid w:val="001D0009"/>
    <w:rsid w:val="001D0D75"/>
    <w:rsid w:val="001D0D76"/>
    <w:rsid w:val="001D0DA8"/>
    <w:rsid w:val="001D0E5D"/>
    <w:rsid w:val="001D108D"/>
    <w:rsid w:val="001D12D1"/>
    <w:rsid w:val="001D15BF"/>
    <w:rsid w:val="001D15D8"/>
    <w:rsid w:val="001D18DB"/>
    <w:rsid w:val="001D2236"/>
    <w:rsid w:val="001D25ED"/>
    <w:rsid w:val="001D274E"/>
    <w:rsid w:val="001D299E"/>
    <w:rsid w:val="001D2AB1"/>
    <w:rsid w:val="001D36CA"/>
    <w:rsid w:val="001D373E"/>
    <w:rsid w:val="001D4203"/>
    <w:rsid w:val="001D4C66"/>
    <w:rsid w:val="001D4F5D"/>
    <w:rsid w:val="001D55D4"/>
    <w:rsid w:val="001D5D86"/>
    <w:rsid w:val="001D678D"/>
    <w:rsid w:val="001D6968"/>
    <w:rsid w:val="001D72C5"/>
    <w:rsid w:val="001D7FEC"/>
    <w:rsid w:val="001E01CC"/>
    <w:rsid w:val="001E0371"/>
    <w:rsid w:val="001E11E5"/>
    <w:rsid w:val="001E14BA"/>
    <w:rsid w:val="001E17B0"/>
    <w:rsid w:val="001E17D9"/>
    <w:rsid w:val="001E19EB"/>
    <w:rsid w:val="001E207B"/>
    <w:rsid w:val="001E23F2"/>
    <w:rsid w:val="001E2738"/>
    <w:rsid w:val="001E2818"/>
    <w:rsid w:val="001E2953"/>
    <w:rsid w:val="001E3975"/>
    <w:rsid w:val="001E39B1"/>
    <w:rsid w:val="001E4CF8"/>
    <w:rsid w:val="001E50DE"/>
    <w:rsid w:val="001E51E6"/>
    <w:rsid w:val="001E542A"/>
    <w:rsid w:val="001E60B4"/>
    <w:rsid w:val="001E6356"/>
    <w:rsid w:val="001E664E"/>
    <w:rsid w:val="001E6BE3"/>
    <w:rsid w:val="001E6C2C"/>
    <w:rsid w:val="001E6C51"/>
    <w:rsid w:val="001E6CED"/>
    <w:rsid w:val="001E6DB1"/>
    <w:rsid w:val="001E7854"/>
    <w:rsid w:val="001E78C6"/>
    <w:rsid w:val="001F03DD"/>
    <w:rsid w:val="001F0814"/>
    <w:rsid w:val="001F0DF3"/>
    <w:rsid w:val="001F0E9B"/>
    <w:rsid w:val="001F1BA3"/>
    <w:rsid w:val="001F2034"/>
    <w:rsid w:val="001F210C"/>
    <w:rsid w:val="001F217A"/>
    <w:rsid w:val="001F2909"/>
    <w:rsid w:val="001F4BB8"/>
    <w:rsid w:val="001F4C9E"/>
    <w:rsid w:val="001F5028"/>
    <w:rsid w:val="001F54C6"/>
    <w:rsid w:val="001F55AA"/>
    <w:rsid w:val="001F6460"/>
    <w:rsid w:val="001F6A51"/>
    <w:rsid w:val="001F6AD7"/>
    <w:rsid w:val="001F6E16"/>
    <w:rsid w:val="001F6E3C"/>
    <w:rsid w:val="001F732A"/>
    <w:rsid w:val="001F76E1"/>
    <w:rsid w:val="001F7B30"/>
    <w:rsid w:val="001F7FE7"/>
    <w:rsid w:val="0020096C"/>
    <w:rsid w:val="00200A80"/>
    <w:rsid w:val="00200CA1"/>
    <w:rsid w:val="00200D65"/>
    <w:rsid w:val="002013C5"/>
    <w:rsid w:val="00201AEC"/>
    <w:rsid w:val="00201F95"/>
    <w:rsid w:val="002020BD"/>
    <w:rsid w:val="002020FD"/>
    <w:rsid w:val="002021A2"/>
    <w:rsid w:val="0020252D"/>
    <w:rsid w:val="00202736"/>
    <w:rsid w:val="002027D8"/>
    <w:rsid w:val="002028E1"/>
    <w:rsid w:val="00202B1E"/>
    <w:rsid w:val="00203373"/>
    <w:rsid w:val="00203DC4"/>
    <w:rsid w:val="00203DD8"/>
    <w:rsid w:val="002043EA"/>
    <w:rsid w:val="002046F4"/>
    <w:rsid w:val="00204A4F"/>
    <w:rsid w:val="00205842"/>
    <w:rsid w:val="0020589E"/>
    <w:rsid w:val="00205C71"/>
    <w:rsid w:val="00205D4A"/>
    <w:rsid w:val="00205F01"/>
    <w:rsid w:val="00205F9B"/>
    <w:rsid w:val="00206016"/>
    <w:rsid w:val="00206036"/>
    <w:rsid w:val="0020633A"/>
    <w:rsid w:val="002066BC"/>
    <w:rsid w:val="00207192"/>
    <w:rsid w:val="002071F0"/>
    <w:rsid w:val="002072B6"/>
    <w:rsid w:val="0020757F"/>
    <w:rsid w:val="00207BFA"/>
    <w:rsid w:val="00207ED9"/>
    <w:rsid w:val="00210298"/>
    <w:rsid w:val="00210EC0"/>
    <w:rsid w:val="00210F4B"/>
    <w:rsid w:val="002117F0"/>
    <w:rsid w:val="00211D35"/>
    <w:rsid w:val="00211FD6"/>
    <w:rsid w:val="002122F3"/>
    <w:rsid w:val="00212656"/>
    <w:rsid w:val="002128BC"/>
    <w:rsid w:val="00213B01"/>
    <w:rsid w:val="00213B6C"/>
    <w:rsid w:val="002140B1"/>
    <w:rsid w:val="002152CF"/>
    <w:rsid w:val="002156B0"/>
    <w:rsid w:val="0021581E"/>
    <w:rsid w:val="002160CE"/>
    <w:rsid w:val="00216880"/>
    <w:rsid w:val="00216928"/>
    <w:rsid w:val="00216B51"/>
    <w:rsid w:val="00216BB2"/>
    <w:rsid w:val="00216F8E"/>
    <w:rsid w:val="002171BE"/>
    <w:rsid w:val="00217F90"/>
    <w:rsid w:val="00220772"/>
    <w:rsid w:val="00220BDA"/>
    <w:rsid w:val="00221568"/>
    <w:rsid w:val="00221A18"/>
    <w:rsid w:val="00221E88"/>
    <w:rsid w:val="00222AEC"/>
    <w:rsid w:val="00222DF2"/>
    <w:rsid w:val="00222EF7"/>
    <w:rsid w:val="002235E8"/>
    <w:rsid w:val="002236A4"/>
    <w:rsid w:val="00223883"/>
    <w:rsid w:val="00223E50"/>
    <w:rsid w:val="00224411"/>
    <w:rsid w:val="00224C2F"/>
    <w:rsid w:val="0022531E"/>
    <w:rsid w:val="00225C0D"/>
    <w:rsid w:val="00225D47"/>
    <w:rsid w:val="00225E3A"/>
    <w:rsid w:val="002263AE"/>
    <w:rsid w:val="00226421"/>
    <w:rsid w:val="00226819"/>
    <w:rsid w:val="00226BF5"/>
    <w:rsid w:val="00226E66"/>
    <w:rsid w:val="00227BF6"/>
    <w:rsid w:val="002301CA"/>
    <w:rsid w:val="00230D80"/>
    <w:rsid w:val="00231367"/>
    <w:rsid w:val="002316A1"/>
    <w:rsid w:val="00231829"/>
    <w:rsid w:val="00231974"/>
    <w:rsid w:val="002320EB"/>
    <w:rsid w:val="00232266"/>
    <w:rsid w:val="0023239C"/>
    <w:rsid w:val="00232590"/>
    <w:rsid w:val="00232932"/>
    <w:rsid w:val="00233235"/>
    <w:rsid w:val="002333E3"/>
    <w:rsid w:val="0023364E"/>
    <w:rsid w:val="00233837"/>
    <w:rsid w:val="002339CB"/>
    <w:rsid w:val="00233DB6"/>
    <w:rsid w:val="00233DFC"/>
    <w:rsid w:val="00233EE6"/>
    <w:rsid w:val="00233FAD"/>
    <w:rsid w:val="00234015"/>
    <w:rsid w:val="002347D3"/>
    <w:rsid w:val="00234A62"/>
    <w:rsid w:val="0023567A"/>
    <w:rsid w:val="002356F2"/>
    <w:rsid w:val="0023580C"/>
    <w:rsid w:val="00235B76"/>
    <w:rsid w:val="00235D09"/>
    <w:rsid w:val="002360D8"/>
    <w:rsid w:val="00236263"/>
    <w:rsid w:val="002370D2"/>
    <w:rsid w:val="00237376"/>
    <w:rsid w:val="002377D9"/>
    <w:rsid w:val="00240938"/>
    <w:rsid w:val="00240997"/>
    <w:rsid w:val="00240E88"/>
    <w:rsid w:val="002410E0"/>
    <w:rsid w:val="00241135"/>
    <w:rsid w:val="00241EDA"/>
    <w:rsid w:val="0024304A"/>
    <w:rsid w:val="00243531"/>
    <w:rsid w:val="00243B73"/>
    <w:rsid w:val="002458EB"/>
    <w:rsid w:val="002467FD"/>
    <w:rsid w:val="00246A17"/>
    <w:rsid w:val="00246CDC"/>
    <w:rsid w:val="00246E20"/>
    <w:rsid w:val="00246E9B"/>
    <w:rsid w:val="00247058"/>
    <w:rsid w:val="00247658"/>
    <w:rsid w:val="00247937"/>
    <w:rsid w:val="00247ACC"/>
    <w:rsid w:val="00247B2C"/>
    <w:rsid w:val="00247D1A"/>
    <w:rsid w:val="00247E38"/>
    <w:rsid w:val="00250306"/>
    <w:rsid w:val="00250317"/>
    <w:rsid w:val="002503F8"/>
    <w:rsid w:val="002504A0"/>
    <w:rsid w:val="00250CEF"/>
    <w:rsid w:val="00250FAE"/>
    <w:rsid w:val="0025102F"/>
    <w:rsid w:val="00251269"/>
    <w:rsid w:val="002523AB"/>
    <w:rsid w:val="002524D6"/>
    <w:rsid w:val="00252BFA"/>
    <w:rsid w:val="002531C3"/>
    <w:rsid w:val="002534D1"/>
    <w:rsid w:val="002536F5"/>
    <w:rsid w:val="00254338"/>
    <w:rsid w:val="002549B5"/>
    <w:rsid w:val="00254F91"/>
    <w:rsid w:val="002551BE"/>
    <w:rsid w:val="002555B6"/>
    <w:rsid w:val="0025570C"/>
    <w:rsid w:val="0025647B"/>
    <w:rsid w:val="00256652"/>
    <w:rsid w:val="0025666A"/>
    <w:rsid w:val="0025768D"/>
    <w:rsid w:val="002578AA"/>
    <w:rsid w:val="00257CE3"/>
    <w:rsid w:val="002604B9"/>
    <w:rsid w:val="00262209"/>
    <w:rsid w:val="00262256"/>
    <w:rsid w:val="00262494"/>
    <w:rsid w:val="00262528"/>
    <w:rsid w:val="00262692"/>
    <w:rsid w:val="0026295E"/>
    <w:rsid w:val="00262961"/>
    <w:rsid w:val="0026346B"/>
    <w:rsid w:val="00263471"/>
    <w:rsid w:val="00263786"/>
    <w:rsid w:val="002637BD"/>
    <w:rsid w:val="00263C3A"/>
    <w:rsid w:val="00263FEF"/>
    <w:rsid w:val="0026451E"/>
    <w:rsid w:val="00264575"/>
    <w:rsid w:val="002662F0"/>
    <w:rsid w:val="002677F6"/>
    <w:rsid w:val="00267C4E"/>
    <w:rsid w:val="00270337"/>
    <w:rsid w:val="002706C6"/>
    <w:rsid w:val="00270BCE"/>
    <w:rsid w:val="00270E98"/>
    <w:rsid w:val="00270F97"/>
    <w:rsid w:val="002713F5"/>
    <w:rsid w:val="00271857"/>
    <w:rsid w:val="00271910"/>
    <w:rsid w:val="00271B75"/>
    <w:rsid w:val="00271C0B"/>
    <w:rsid w:val="00271CB2"/>
    <w:rsid w:val="00272034"/>
    <w:rsid w:val="002720FD"/>
    <w:rsid w:val="0027280E"/>
    <w:rsid w:val="002732AE"/>
    <w:rsid w:val="0027363E"/>
    <w:rsid w:val="00273EC7"/>
    <w:rsid w:val="0027486F"/>
    <w:rsid w:val="00274A63"/>
    <w:rsid w:val="00274E53"/>
    <w:rsid w:val="0027556D"/>
    <w:rsid w:val="002758A5"/>
    <w:rsid w:val="002758D2"/>
    <w:rsid w:val="00275D8D"/>
    <w:rsid w:val="00275E29"/>
    <w:rsid w:val="00275E7B"/>
    <w:rsid w:val="00275FA1"/>
    <w:rsid w:val="00276E37"/>
    <w:rsid w:val="00277191"/>
    <w:rsid w:val="0027765C"/>
    <w:rsid w:val="002803BF"/>
    <w:rsid w:val="002803FD"/>
    <w:rsid w:val="00280670"/>
    <w:rsid w:val="002806C3"/>
    <w:rsid w:val="002806ED"/>
    <w:rsid w:val="00280785"/>
    <w:rsid w:val="002814D6"/>
    <w:rsid w:val="00281551"/>
    <w:rsid w:val="00281DC5"/>
    <w:rsid w:val="00282963"/>
    <w:rsid w:val="00282B24"/>
    <w:rsid w:val="00283A30"/>
    <w:rsid w:val="00283CA6"/>
    <w:rsid w:val="002844E8"/>
    <w:rsid w:val="00284581"/>
    <w:rsid w:val="00284CE2"/>
    <w:rsid w:val="00284D52"/>
    <w:rsid w:val="002854D0"/>
    <w:rsid w:val="00285BBE"/>
    <w:rsid w:val="00285C3B"/>
    <w:rsid w:val="0028610B"/>
    <w:rsid w:val="002861A9"/>
    <w:rsid w:val="00286491"/>
    <w:rsid w:val="00286769"/>
    <w:rsid w:val="00286853"/>
    <w:rsid w:val="00286D08"/>
    <w:rsid w:val="0028715B"/>
    <w:rsid w:val="00287239"/>
    <w:rsid w:val="00287D59"/>
    <w:rsid w:val="00287E08"/>
    <w:rsid w:val="002908C4"/>
    <w:rsid w:val="002909FF"/>
    <w:rsid w:val="00290DAD"/>
    <w:rsid w:val="002916CC"/>
    <w:rsid w:val="00291FCC"/>
    <w:rsid w:val="00292045"/>
    <w:rsid w:val="00292485"/>
    <w:rsid w:val="002927C5"/>
    <w:rsid w:val="00292B46"/>
    <w:rsid w:val="0029368E"/>
    <w:rsid w:val="00293A4B"/>
    <w:rsid w:val="00293CA5"/>
    <w:rsid w:val="00294496"/>
    <w:rsid w:val="002949AE"/>
    <w:rsid w:val="00294CEB"/>
    <w:rsid w:val="00294E9B"/>
    <w:rsid w:val="00295151"/>
    <w:rsid w:val="0029534C"/>
    <w:rsid w:val="00295B94"/>
    <w:rsid w:val="002962EA"/>
    <w:rsid w:val="0029637D"/>
    <w:rsid w:val="002969F7"/>
    <w:rsid w:val="00296D18"/>
    <w:rsid w:val="00297196"/>
    <w:rsid w:val="00297518"/>
    <w:rsid w:val="00297F18"/>
    <w:rsid w:val="002A01FC"/>
    <w:rsid w:val="002A0855"/>
    <w:rsid w:val="002A12C2"/>
    <w:rsid w:val="002A17D4"/>
    <w:rsid w:val="002A1904"/>
    <w:rsid w:val="002A205C"/>
    <w:rsid w:val="002A209C"/>
    <w:rsid w:val="002A253D"/>
    <w:rsid w:val="002A26F3"/>
    <w:rsid w:val="002A2DBE"/>
    <w:rsid w:val="002A2F2C"/>
    <w:rsid w:val="002A3B44"/>
    <w:rsid w:val="002A4702"/>
    <w:rsid w:val="002A5148"/>
    <w:rsid w:val="002A52DF"/>
    <w:rsid w:val="002A5859"/>
    <w:rsid w:val="002A5BB3"/>
    <w:rsid w:val="002A6121"/>
    <w:rsid w:val="002A64F3"/>
    <w:rsid w:val="002A6D7E"/>
    <w:rsid w:val="002A7135"/>
    <w:rsid w:val="002A71C6"/>
    <w:rsid w:val="002B0283"/>
    <w:rsid w:val="002B049D"/>
    <w:rsid w:val="002B057B"/>
    <w:rsid w:val="002B0582"/>
    <w:rsid w:val="002B0AF0"/>
    <w:rsid w:val="002B0C56"/>
    <w:rsid w:val="002B0C90"/>
    <w:rsid w:val="002B1326"/>
    <w:rsid w:val="002B16B1"/>
    <w:rsid w:val="002B1B09"/>
    <w:rsid w:val="002B21F8"/>
    <w:rsid w:val="002B224C"/>
    <w:rsid w:val="002B2AF2"/>
    <w:rsid w:val="002B2DC6"/>
    <w:rsid w:val="002B3333"/>
    <w:rsid w:val="002B39D7"/>
    <w:rsid w:val="002B4098"/>
    <w:rsid w:val="002B42A2"/>
    <w:rsid w:val="002B4B2A"/>
    <w:rsid w:val="002B4E83"/>
    <w:rsid w:val="002B52F6"/>
    <w:rsid w:val="002B5318"/>
    <w:rsid w:val="002B587D"/>
    <w:rsid w:val="002B5B1B"/>
    <w:rsid w:val="002B5EB3"/>
    <w:rsid w:val="002B6B12"/>
    <w:rsid w:val="002B6B99"/>
    <w:rsid w:val="002B6EFE"/>
    <w:rsid w:val="002B7057"/>
    <w:rsid w:val="002B70BE"/>
    <w:rsid w:val="002B7522"/>
    <w:rsid w:val="002B7FA1"/>
    <w:rsid w:val="002C0409"/>
    <w:rsid w:val="002C050D"/>
    <w:rsid w:val="002C0E6A"/>
    <w:rsid w:val="002C1145"/>
    <w:rsid w:val="002C15A8"/>
    <w:rsid w:val="002C17CE"/>
    <w:rsid w:val="002C2094"/>
    <w:rsid w:val="002C215C"/>
    <w:rsid w:val="002C260D"/>
    <w:rsid w:val="002C2788"/>
    <w:rsid w:val="002C2F65"/>
    <w:rsid w:val="002C304B"/>
    <w:rsid w:val="002C36AA"/>
    <w:rsid w:val="002C40E3"/>
    <w:rsid w:val="002C4B22"/>
    <w:rsid w:val="002C50DB"/>
    <w:rsid w:val="002C5516"/>
    <w:rsid w:val="002C55AE"/>
    <w:rsid w:val="002C576E"/>
    <w:rsid w:val="002C5BAE"/>
    <w:rsid w:val="002C5E9B"/>
    <w:rsid w:val="002C6025"/>
    <w:rsid w:val="002C644B"/>
    <w:rsid w:val="002C66EC"/>
    <w:rsid w:val="002C6741"/>
    <w:rsid w:val="002C68D5"/>
    <w:rsid w:val="002C6DDC"/>
    <w:rsid w:val="002C786B"/>
    <w:rsid w:val="002C7E1B"/>
    <w:rsid w:val="002C7FE5"/>
    <w:rsid w:val="002D01B4"/>
    <w:rsid w:val="002D080A"/>
    <w:rsid w:val="002D0CD2"/>
    <w:rsid w:val="002D0D9D"/>
    <w:rsid w:val="002D0F8B"/>
    <w:rsid w:val="002D104F"/>
    <w:rsid w:val="002D1505"/>
    <w:rsid w:val="002D1E3D"/>
    <w:rsid w:val="002D1F98"/>
    <w:rsid w:val="002D26D6"/>
    <w:rsid w:val="002D2946"/>
    <w:rsid w:val="002D2B2E"/>
    <w:rsid w:val="002D2E70"/>
    <w:rsid w:val="002D3437"/>
    <w:rsid w:val="002D3811"/>
    <w:rsid w:val="002D3D8E"/>
    <w:rsid w:val="002D4175"/>
    <w:rsid w:val="002D4366"/>
    <w:rsid w:val="002D4A88"/>
    <w:rsid w:val="002D4D56"/>
    <w:rsid w:val="002D4E00"/>
    <w:rsid w:val="002D4F2B"/>
    <w:rsid w:val="002D4FB2"/>
    <w:rsid w:val="002D6798"/>
    <w:rsid w:val="002D6994"/>
    <w:rsid w:val="002D6B8C"/>
    <w:rsid w:val="002D6BE0"/>
    <w:rsid w:val="002D6F38"/>
    <w:rsid w:val="002D723D"/>
    <w:rsid w:val="002D7A98"/>
    <w:rsid w:val="002E0865"/>
    <w:rsid w:val="002E0FCF"/>
    <w:rsid w:val="002E1160"/>
    <w:rsid w:val="002E1A84"/>
    <w:rsid w:val="002E1BF2"/>
    <w:rsid w:val="002E1D2E"/>
    <w:rsid w:val="002E2573"/>
    <w:rsid w:val="002E26B8"/>
    <w:rsid w:val="002E2FDF"/>
    <w:rsid w:val="002E34CA"/>
    <w:rsid w:val="002E3685"/>
    <w:rsid w:val="002E3710"/>
    <w:rsid w:val="002E4041"/>
    <w:rsid w:val="002E4D0A"/>
    <w:rsid w:val="002E4D2B"/>
    <w:rsid w:val="002E52E4"/>
    <w:rsid w:val="002E52F0"/>
    <w:rsid w:val="002E54EC"/>
    <w:rsid w:val="002E5A84"/>
    <w:rsid w:val="002E63AB"/>
    <w:rsid w:val="002E69DA"/>
    <w:rsid w:val="002E6C51"/>
    <w:rsid w:val="002E6EA8"/>
    <w:rsid w:val="002E711A"/>
    <w:rsid w:val="002F0232"/>
    <w:rsid w:val="002F042D"/>
    <w:rsid w:val="002F0595"/>
    <w:rsid w:val="002F0700"/>
    <w:rsid w:val="002F0725"/>
    <w:rsid w:val="002F166A"/>
    <w:rsid w:val="002F16C7"/>
    <w:rsid w:val="002F192A"/>
    <w:rsid w:val="002F2517"/>
    <w:rsid w:val="002F2E73"/>
    <w:rsid w:val="002F3365"/>
    <w:rsid w:val="002F349E"/>
    <w:rsid w:val="002F3552"/>
    <w:rsid w:val="002F36B1"/>
    <w:rsid w:val="002F3CB7"/>
    <w:rsid w:val="002F3D96"/>
    <w:rsid w:val="002F4003"/>
    <w:rsid w:val="002F41A9"/>
    <w:rsid w:val="002F4209"/>
    <w:rsid w:val="002F4938"/>
    <w:rsid w:val="002F4A42"/>
    <w:rsid w:val="002F4CBE"/>
    <w:rsid w:val="002F4EFF"/>
    <w:rsid w:val="002F500A"/>
    <w:rsid w:val="002F50F3"/>
    <w:rsid w:val="002F53DE"/>
    <w:rsid w:val="002F59F3"/>
    <w:rsid w:val="002F5D6F"/>
    <w:rsid w:val="002F5E70"/>
    <w:rsid w:val="002F6189"/>
    <w:rsid w:val="002F62AE"/>
    <w:rsid w:val="002F6389"/>
    <w:rsid w:val="002F64DF"/>
    <w:rsid w:val="002F6551"/>
    <w:rsid w:val="002F6742"/>
    <w:rsid w:val="002F70C9"/>
    <w:rsid w:val="002F723A"/>
    <w:rsid w:val="002F72E9"/>
    <w:rsid w:val="002F7520"/>
    <w:rsid w:val="002F7A02"/>
    <w:rsid w:val="002F7A79"/>
    <w:rsid w:val="002F7F6E"/>
    <w:rsid w:val="003006F6"/>
    <w:rsid w:val="00300F2A"/>
    <w:rsid w:val="003012EB"/>
    <w:rsid w:val="003013F7"/>
    <w:rsid w:val="003016C5"/>
    <w:rsid w:val="00302C16"/>
    <w:rsid w:val="00302E2A"/>
    <w:rsid w:val="00302E72"/>
    <w:rsid w:val="00302ED9"/>
    <w:rsid w:val="00302FF8"/>
    <w:rsid w:val="00303570"/>
    <w:rsid w:val="0030393F"/>
    <w:rsid w:val="00303E05"/>
    <w:rsid w:val="00303F1E"/>
    <w:rsid w:val="00304169"/>
    <w:rsid w:val="003041C6"/>
    <w:rsid w:val="003047D6"/>
    <w:rsid w:val="003049CE"/>
    <w:rsid w:val="003052EF"/>
    <w:rsid w:val="00305BB7"/>
    <w:rsid w:val="0030632B"/>
    <w:rsid w:val="003064D1"/>
    <w:rsid w:val="003064E1"/>
    <w:rsid w:val="003064E8"/>
    <w:rsid w:val="00306DEA"/>
    <w:rsid w:val="0030702B"/>
    <w:rsid w:val="003072DC"/>
    <w:rsid w:val="00307745"/>
    <w:rsid w:val="00307B35"/>
    <w:rsid w:val="00310104"/>
    <w:rsid w:val="00310520"/>
    <w:rsid w:val="00310B9E"/>
    <w:rsid w:val="00310F31"/>
    <w:rsid w:val="003111F3"/>
    <w:rsid w:val="00311223"/>
    <w:rsid w:val="003113CD"/>
    <w:rsid w:val="0031181F"/>
    <w:rsid w:val="00311A8F"/>
    <w:rsid w:val="00311DEA"/>
    <w:rsid w:val="003122BB"/>
    <w:rsid w:val="00313349"/>
    <w:rsid w:val="0031361C"/>
    <w:rsid w:val="00313633"/>
    <w:rsid w:val="00313D39"/>
    <w:rsid w:val="00313E7A"/>
    <w:rsid w:val="00314042"/>
    <w:rsid w:val="0031432E"/>
    <w:rsid w:val="00314470"/>
    <w:rsid w:val="003145FF"/>
    <w:rsid w:val="0031581F"/>
    <w:rsid w:val="00315BC8"/>
    <w:rsid w:val="0031626D"/>
    <w:rsid w:val="00316BB7"/>
    <w:rsid w:val="00317360"/>
    <w:rsid w:val="003175A0"/>
    <w:rsid w:val="00317864"/>
    <w:rsid w:val="00317A7B"/>
    <w:rsid w:val="0032000F"/>
    <w:rsid w:val="00320508"/>
    <w:rsid w:val="00320842"/>
    <w:rsid w:val="00320CC4"/>
    <w:rsid w:val="00321367"/>
    <w:rsid w:val="003214B9"/>
    <w:rsid w:val="00321A23"/>
    <w:rsid w:val="00321A30"/>
    <w:rsid w:val="00321CCC"/>
    <w:rsid w:val="003226E4"/>
    <w:rsid w:val="00322F22"/>
    <w:rsid w:val="0032394B"/>
    <w:rsid w:val="00323979"/>
    <w:rsid w:val="00323CAC"/>
    <w:rsid w:val="0032419F"/>
    <w:rsid w:val="00324CFD"/>
    <w:rsid w:val="00325274"/>
    <w:rsid w:val="0032560B"/>
    <w:rsid w:val="003261C0"/>
    <w:rsid w:val="00326F4D"/>
    <w:rsid w:val="0032762D"/>
    <w:rsid w:val="00327B2C"/>
    <w:rsid w:val="00327DA3"/>
    <w:rsid w:val="00327E05"/>
    <w:rsid w:val="00327F79"/>
    <w:rsid w:val="00330247"/>
    <w:rsid w:val="00330359"/>
    <w:rsid w:val="0033082A"/>
    <w:rsid w:val="003308D6"/>
    <w:rsid w:val="00330C89"/>
    <w:rsid w:val="00331217"/>
    <w:rsid w:val="00332D4F"/>
    <w:rsid w:val="00332F19"/>
    <w:rsid w:val="00333A11"/>
    <w:rsid w:val="00333ABF"/>
    <w:rsid w:val="00333C1D"/>
    <w:rsid w:val="00333DD4"/>
    <w:rsid w:val="00333E2C"/>
    <w:rsid w:val="00333F97"/>
    <w:rsid w:val="00334068"/>
    <w:rsid w:val="00334330"/>
    <w:rsid w:val="00334659"/>
    <w:rsid w:val="003346E9"/>
    <w:rsid w:val="0033481F"/>
    <w:rsid w:val="00334ACA"/>
    <w:rsid w:val="0033500D"/>
    <w:rsid w:val="00335723"/>
    <w:rsid w:val="003359A0"/>
    <w:rsid w:val="003359C8"/>
    <w:rsid w:val="00335A0D"/>
    <w:rsid w:val="00335D5C"/>
    <w:rsid w:val="003368CD"/>
    <w:rsid w:val="00336B78"/>
    <w:rsid w:val="00336C8F"/>
    <w:rsid w:val="00337B99"/>
    <w:rsid w:val="00337E26"/>
    <w:rsid w:val="00340B15"/>
    <w:rsid w:val="00340B9A"/>
    <w:rsid w:val="00341890"/>
    <w:rsid w:val="00342454"/>
    <w:rsid w:val="00342544"/>
    <w:rsid w:val="00342A03"/>
    <w:rsid w:val="00342F00"/>
    <w:rsid w:val="00343327"/>
    <w:rsid w:val="003433D5"/>
    <w:rsid w:val="003439A9"/>
    <w:rsid w:val="00343AAA"/>
    <w:rsid w:val="0034460F"/>
    <w:rsid w:val="003447E0"/>
    <w:rsid w:val="003448BC"/>
    <w:rsid w:val="00344A69"/>
    <w:rsid w:val="00344F90"/>
    <w:rsid w:val="0034506D"/>
    <w:rsid w:val="0034646B"/>
    <w:rsid w:val="00346614"/>
    <w:rsid w:val="00346A50"/>
    <w:rsid w:val="00346F01"/>
    <w:rsid w:val="003472E3"/>
    <w:rsid w:val="00347B01"/>
    <w:rsid w:val="00347EAA"/>
    <w:rsid w:val="003502C0"/>
    <w:rsid w:val="003505F5"/>
    <w:rsid w:val="00350B2D"/>
    <w:rsid w:val="0035168C"/>
    <w:rsid w:val="0035212A"/>
    <w:rsid w:val="00352186"/>
    <w:rsid w:val="00352392"/>
    <w:rsid w:val="00352630"/>
    <w:rsid w:val="00352916"/>
    <w:rsid w:val="00352AC7"/>
    <w:rsid w:val="00352BAD"/>
    <w:rsid w:val="0035455A"/>
    <w:rsid w:val="0035523F"/>
    <w:rsid w:val="00355348"/>
    <w:rsid w:val="00355856"/>
    <w:rsid w:val="00355A4E"/>
    <w:rsid w:val="00355B37"/>
    <w:rsid w:val="00355C8B"/>
    <w:rsid w:val="00356AB4"/>
    <w:rsid w:val="00356EFE"/>
    <w:rsid w:val="0035727A"/>
    <w:rsid w:val="003573E2"/>
    <w:rsid w:val="0035790E"/>
    <w:rsid w:val="0036028F"/>
    <w:rsid w:val="003609D2"/>
    <w:rsid w:val="00360A07"/>
    <w:rsid w:val="00360E7D"/>
    <w:rsid w:val="003610F7"/>
    <w:rsid w:val="003615FC"/>
    <w:rsid w:val="003617D1"/>
    <w:rsid w:val="00361A09"/>
    <w:rsid w:val="00361D84"/>
    <w:rsid w:val="00361E64"/>
    <w:rsid w:val="00361EB7"/>
    <w:rsid w:val="00361FCA"/>
    <w:rsid w:val="003621D8"/>
    <w:rsid w:val="0036306F"/>
    <w:rsid w:val="00363445"/>
    <w:rsid w:val="003637E9"/>
    <w:rsid w:val="00363D54"/>
    <w:rsid w:val="00364816"/>
    <w:rsid w:val="00365852"/>
    <w:rsid w:val="00365DF3"/>
    <w:rsid w:val="00366047"/>
    <w:rsid w:val="00366179"/>
    <w:rsid w:val="00366517"/>
    <w:rsid w:val="0036750F"/>
    <w:rsid w:val="00367627"/>
    <w:rsid w:val="003677A6"/>
    <w:rsid w:val="0036799F"/>
    <w:rsid w:val="0037030A"/>
    <w:rsid w:val="003704CD"/>
    <w:rsid w:val="0037068F"/>
    <w:rsid w:val="00370DAE"/>
    <w:rsid w:val="00371229"/>
    <w:rsid w:val="00371768"/>
    <w:rsid w:val="00371812"/>
    <w:rsid w:val="00371B78"/>
    <w:rsid w:val="00371E9C"/>
    <w:rsid w:val="00372214"/>
    <w:rsid w:val="003728A8"/>
    <w:rsid w:val="00373ADA"/>
    <w:rsid w:val="003746EE"/>
    <w:rsid w:val="00374D3A"/>
    <w:rsid w:val="00375029"/>
    <w:rsid w:val="00375581"/>
    <w:rsid w:val="003756C2"/>
    <w:rsid w:val="003759C8"/>
    <w:rsid w:val="0037643B"/>
    <w:rsid w:val="00376486"/>
    <w:rsid w:val="00376D3E"/>
    <w:rsid w:val="00377278"/>
    <w:rsid w:val="003776BE"/>
    <w:rsid w:val="003778D1"/>
    <w:rsid w:val="00380CF1"/>
    <w:rsid w:val="003812D2"/>
    <w:rsid w:val="003815E8"/>
    <w:rsid w:val="0038244E"/>
    <w:rsid w:val="003825DC"/>
    <w:rsid w:val="00382D33"/>
    <w:rsid w:val="00383919"/>
    <w:rsid w:val="00383B57"/>
    <w:rsid w:val="00383E4C"/>
    <w:rsid w:val="003846BD"/>
    <w:rsid w:val="00384841"/>
    <w:rsid w:val="00384908"/>
    <w:rsid w:val="00384C37"/>
    <w:rsid w:val="00384CEE"/>
    <w:rsid w:val="00385060"/>
    <w:rsid w:val="00385513"/>
    <w:rsid w:val="00385580"/>
    <w:rsid w:val="003856AC"/>
    <w:rsid w:val="00385746"/>
    <w:rsid w:val="00385C47"/>
    <w:rsid w:val="00386A72"/>
    <w:rsid w:val="00386AB7"/>
    <w:rsid w:val="00386B68"/>
    <w:rsid w:val="00386DE8"/>
    <w:rsid w:val="003877CD"/>
    <w:rsid w:val="003878E9"/>
    <w:rsid w:val="00387912"/>
    <w:rsid w:val="00387DAE"/>
    <w:rsid w:val="00390351"/>
    <w:rsid w:val="0039084D"/>
    <w:rsid w:val="00391138"/>
    <w:rsid w:val="00391205"/>
    <w:rsid w:val="00391216"/>
    <w:rsid w:val="00391D40"/>
    <w:rsid w:val="00391DC5"/>
    <w:rsid w:val="0039283D"/>
    <w:rsid w:val="003935D1"/>
    <w:rsid w:val="00393955"/>
    <w:rsid w:val="0039420C"/>
    <w:rsid w:val="003942B7"/>
    <w:rsid w:val="00394611"/>
    <w:rsid w:val="0039478A"/>
    <w:rsid w:val="003948CA"/>
    <w:rsid w:val="003957F1"/>
    <w:rsid w:val="00395AA3"/>
    <w:rsid w:val="00396130"/>
    <w:rsid w:val="003961D6"/>
    <w:rsid w:val="003967CA"/>
    <w:rsid w:val="00396EBF"/>
    <w:rsid w:val="00396FCC"/>
    <w:rsid w:val="003972C6"/>
    <w:rsid w:val="003A0245"/>
    <w:rsid w:val="003A0499"/>
    <w:rsid w:val="003A05CF"/>
    <w:rsid w:val="003A061E"/>
    <w:rsid w:val="003A0C34"/>
    <w:rsid w:val="003A102F"/>
    <w:rsid w:val="003A1683"/>
    <w:rsid w:val="003A1AA9"/>
    <w:rsid w:val="003A1C8D"/>
    <w:rsid w:val="003A1E92"/>
    <w:rsid w:val="003A2080"/>
    <w:rsid w:val="003A277F"/>
    <w:rsid w:val="003A28F3"/>
    <w:rsid w:val="003A39AE"/>
    <w:rsid w:val="003A3C26"/>
    <w:rsid w:val="003A410D"/>
    <w:rsid w:val="003A4CB0"/>
    <w:rsid w:val="003A53DA"/>
    <w:rsid w:val="003A54F9"/>
    <w:rsid w:val="003A59FC"/>
    <w:rsid w:val="003A5C1B"/>
    <w:rsid w:val="003A5D8E"/>
    <w:rsid w:val="003A601B"/>
    <w:rsid w:val="003A63D4"/>
    <w:rsid w:val="003A6BE0"/>
    <w:rsid w:val="003A710A"/>
    <w:rsid w:val="003A7CDC"/>
    <w:rsid w:val="003A7D87"/>
    <w:rsid w:val="003B01A3"/>
    <w:rsid w:val="003B05CE"/>
    <w:rsid w:val="003B076C"/>
    <w:rsid w:val="003B079A"/>
    <w:rsid w:val="003B0CF3"/>
    <w:rsid w:val="003B0DB9"/>
    <w:rsid w:val="003B1164"/>
    <w:rsid w:val="003B1FA4"/>
    <w:rsid w:val="003B2A6E"/>
    <w:rsid w:val="003B2D02"/>
    <w:rsid w:val="003B34F5"/>
    <w:rsid w:val="003B3D95"/>
    <w:rsid w:val="003B3DEF"/>
    <w:rsid w:val="003B3FBC"/>
    <w:rsid w:val="003B4738"/>
    <w:rsid w:val="003B4A9C"/>
    <w:rsid w:val="003B4F52"/>
    <w:rsid w:val="003B53EF"/>
    <w:rsid w:val="003B56AD"/>
    <w:rsid w:val="003B5B22"/>
    <w:rsid w:val="003B6074"/>
    <w:rsid w:val="003B61E6"/>
    <w:rsid w:val="003B6277"/>
    <w:rsid w:val="003B686B"/>
    <w:rsid w:val="003B68C4"/>
    <w:rsid w:val="003B6CD4"/>
    <w:rsid w:val="003B6F51"/>
    <w:rsid w:val="003B6FEF"/>
    <w:rsid w:val="003B7703"/>
    <w:rsid w:val="003B7727"/>
    <w:rsid w:val="003B7993"/>
    <w:rsid w:val="003B7A57"/>
    <w:rsid w:val="003B7DCD"/>
    <w:rsid w:val="003B7F21"/>
    <w:rsid w:val="003C0731"/>
    <w:rsid w:val="003C0801"/>
    <w:rsid w:val="003C0B68"/>
    <w:rsid w:val="003C14F7"/>
    <w:rsid w:val="003C1958"/>
    <w:rsid w:val="003C1A2A"/>
    <w:rsid w:val="003C1C34"/>
    <w:rsid w:val="003C250B"/>
    <w:rsid w:val="003C2DB7"/>
    <w:rsid w:val="003C3173"/>
    <w:rsid w:val="003C381A"/>
    <w:rsid w:val="003C47DE"/>
    <w:rsid w:val="003C4CE0"/>
    <w:rsid w:val="003C5584"/>
    <w:rsid w:val="003C56C4"/>
    <w:rsid w:val="003C5A68"/>
    <w:rsid w:val="003C5B52"/>
    <w:rsid w:val="003C60BC"/>
    <w:rsid w:val="003C68AD"/>
    <w:rsid w:val="003C69A1"/>
    <w:rsid w:val="003C69EE"/>
    <w:rsid w:val="003C6B92"/>
    <w:rsid w:val="003C6F25"/>
    <w:rsid w:val="003C79B6"/>
    <w:rsid w:val="003D0471"/>
    <w:rsid w:val="003D16C6"/>
    <w:rsid w:val="003D1F09"/>
    <w:rsid w:val="003D1FD5"/>
    <w:rsid w:val="003D1FDF"/>
    <w:rsid w:val="003D23CD"/>
    <w:rsid w:val="003D312A"/>
    <w:rsid w:val="003D343C"/>
    <w:rsid w:val="003D397E"/>
    <w:rsid w:val="003D3A7D"/>
    <w:rsid w:val="003D3C47"/>
    <w:rsid w:val="003D3DDC"/>
    <w:rsid w:val="003D3F24"/>
    <w:rsid w:val="003D438F"/>
    <w:rsid w:val="003D4DA5"/>
    <w:rsid w:val="003D546F"/>
    <w:rsid w:val="003D5623"/>
    <w:rsid w:val="003D58A8"/>
    <w:rsid w:val="003D5C62"/>
    <w:rsid w:val="003D5CE7"/>
    <w:rsid w:val="003D603B"/>
    <w:rsid w:val="003D67E5"/>
    <w:rsid w:val="003D6DAD"/>
    <w:rsid w:val="003D7221"/>
    <w:rsid w:val="003D745C"/>
    <w:rsid w:val="003D746D"/>
    <w:rsid w:val="003D74E6"/>
    <w:rsid w:val="003D792A"/>
    <w:rsid w:val="003D7D43"/>
    <w:rsid w:val="003D7FDB"/>
    <w:rsid w:val="003E00E9"/>
    <w:rsid w:val="003E025A"/>
    <w:rsid w:val="003E066B"/>
    <w:rsid w:val="003E095A"/>
    <w:rsid w:val="003E119C"/>
    <w:rsid w:val="003E1799"/>
    <w:rsid w:val="003E246D"/>
    <w:rsid w:val="003E2521"/>
    <w:rsid w:val="003E26EC"/>
    <w:rsid w:val="003E2BFE"/>
    <w:rsid w:val="003E2D5F"/>
    <w:rsid w:val="003E3525"/>
    <w:rsid w:val="003E3557"/>
    <w:rsid w:val="003E37CF"/>
    <w:rsid w:val="003E46E3"/>
    <w:rsid w:val="003E4747"/>
    <w:rsid w:val="003E50CD"/>
    <w:rsid w:val="003E5C87"/>
    <w:rsid w:val="003E5E47"/>
    <w:rsid w:val="003E5E56"/>
    <w:rsid w:val="003E6279"/>
    <w:rsid w:val="003E628E"/>
    <w:rsid w:val="003E6A89"/>
    <w:rsid w:val="003E6B05"/>
    <w:rsid w:val="003E6E5A"/>
    <w:rsid w:val="003F0211"/>
    <w:rsid w:val="003F08F3"/>
    <w:rsid w:val="003F0F6A"/>
    <w:rsid w:val="003F1885"/>
    <w:rsid w:val="003F1A52"/>
    <w:rsid w:val="003F216B"/>
    <w:rsid w:val="003F26FE"/>
    <w:rsid w:val="003F31AC"/>
    <w:rsid w:val="003F37C6"/>
    <w:rsid w:val="003F3BB3"/>
    <w:rsid w:val="003F4168"/>
    <w:rsid w:val="003F4397"/>
    <w:rsid w:val="003F5769"/>
    <w:rsid w:val="003F626C"/>
    <w:rsid w:val="003F6355"/>
    <w:rsid w:val="003F6869"/>
    <w:rsid w:val="003F6B95"/>
    <w:rsid w:val="003F6DEC"/>
    <w:rsid w:val="003F6EF0"/>
    <w:rsid w:val="003F756F"/>
    <w:rsid w:val="003F7A12"/>
    <w:rsid w:val="003F7BED"/>
    <w:rsid w:val="003F7E08"/>
    <w:rsid w:val="00400103"/>
    <w:rsid w:val="00400592"/>
    <w:rsid w:val="004010EB"/>
    <w:rsid w:val="0040158E"/>
    <w:rsid w:val="004027BC"/>
    <w:rsid w:val="00402892"/>
    <w:rsid w:val="00402925"/>
    <w:rsid w:val="00402C34"/>
    <w:rsid w:val="004032EF"/>
    <w:rsid w:val="0040369B"/>
    <w:rsid w:val="004036FF"/>
    <w:rsid w:val="00403CE8"/>
    <w:rsid w:val="00403E6F"/>
    <w:rsid w:val="0040410E"/>
    <w:rsid w:val="004043CF"/>
    <w:rsid w:val="00404D46"/>
    <w:rsid w:val="00405055"/>
    <w:rsid w:val="004052CD"/>
    <w:rsid w:val="004055D5"/>
    <w:rsid w:val="004075AE"/>
    <w:rsid w:val="004075EF"/>
    <w:rsid w:val="00407857"/>
    <w:rsid w:val="00407C64"/>
    <w:rsid w:val="00407D1A"/>
    <w:rsid w:val="00407E2C"/>
    <w:rsid w:val="00407F9C"/>
    <w:rsid w:val="004100FE"/>
    <w:rsid w:val="00410767"/>
    <w:rsid w:val="004107FD"/>
    <w:rsid w:val="004108C5"/>
    <w:rsid w:val="004108EC"/>
    <w:rsid w:val="00410A87"/>
    <w:rsid w:val="00411129"/>
    <w:rsid w:val="004113B5"/>
    <w:rsid w:val="00411757"/>
    <w:rsid w:val="00411A9E"/>
    <w:rsid w:val="004122DE"/>
    <w:rsid w:val="004127D9"/>
    <w:rsid w:val="00412B6E"/>
    <w:rsid w:val="00413150"/>
    <w:rsid w:val="004133BC"/>
    <w:rsid w:val="00413553"/>
    <w:rsid w:val="00413BBC"/>
    <w:rsid w:val="00414363"/>
    <w:rsid w:val="004144EE"/>
    <w:rsid w:val="0041557E"/>
    <w:rsid w:val="00415A14"/>
    <w:rsid w:val="00415B95"/>
    <w:rsid w:val="00415F30"/>
    <w:rsid w:val="0041609D"/>
    <w:rsid w:val="004160F4"/>
    <w:rsid w:val="00416467"/>
    <w:rsid w:val="00416489"/>
    <w:rsid w:val="00416E7B"/>
    <w:rsid w:val="00416ED2"/>
    <w:rsid w:val="004175FA"/>
    <w:rsid w:val="00417A7F"/>
    <w:rsid w:val="00417EE4"/>
    <w:rsid w:val="00420523"/>
    <w:rsid w:val="00420E49"/>
    <w:rsid w:val="00421794"/>
    <w:rsid w:val="004217DB"/>
    <w:rsid w:val="00421A11"/>
    <w:rsid w:val="00421D40"/>
    <w:rsid w:val="00421F02"/>
    <w:rsid w:val="00422BCF"/>
    <w:rsid w:val="00423D40"/>
    <w:rsid w:val="0042409A"/>
    <w:rsid w:val="00424231"/>
    <w:rsid w:val="00424267"/>
    <w:rsid w:val="004244AC"/>
    <w:rsid w:val="004246DD"/>
    <w:rsid w:val="00424B7C"/>
    <w:rsid w:val="0042511D"/>
    <w:rsid w:val="0042520E"/>
    <w:rsid w:val="0042607E"/>
    <w:rsid w:val="0042631D"/>
    <w:rsid w:val="00426619"/>
    <w:rsid w:val="0042675F"/>
    <w:rsid w:val="00426922"/>
    <w:rsid w:val="00426AE9"/>
    <w:rsid w:val="00426F2D"/>
    <w:rsid w:val="0042717E"/>
    <w:rsid w:val="00427D0B"/>
    <w:rsid w:val="00427DD9"/>
    <w:rsid w:val="00427F61"/>
    <w:rsid w:val="004309E5"/>
    <w:rsid w:val="00430F2D"/>
    <w:rsid w:val="00431466"/>
    <w:rsid w:val="004317F4"/>
    <w:rsid w:val="00431F54"/>
    <w:rsid w:val="00431FE7"/>
    <w:rsid w:val="00432454"/>
    <w:rsid w:val="00432582"/>
    <w:rsid w:val="00432A68"/>
    <w:rsid w:val="00432D06"/>
    <w:rsid w:val="00432D11"/>
    <w:rsid w:val="00432FA9"/>
    <w:rsid w:val="0043306C"/>
    <w:rsid w:val="00433670"/>
    <w:rsid w:val="00433753"/>
    <w:rsid w:val="00433BC8"/>
    <w:rsid w:val="00433CE0"/>
    <w:rsid w:val="00433F2C"/>
    <w:rsid w:val="004347A6"/>
    <w:rsid w:val="00434894"/>
    <w:rsid w:val="00434BAF"/>
    <w:rsid w:val="00434BC1"/>
    <w:rsid w:val="0043603C"/>
    <w:rsid w:val="00436403"/>
    <w:rsid w:val="0043674D"/>
    <w:rsid w:val="00437978"/>
    <w:rsid w:val="004402DF"/>
    <w:rsid w:val="004403B7"/>
    <w:rsid w:val="004412FD"/>
    <w:rsid w:val="004415C4"/>
    <w:rsid w:val="00441D80"/>
    <w:rsid w:val="00441F4D"/>
    <w:rsid w:val="004422E3"/>
    <w:rsid w:val="0044263C"/>
    <w:rsid w:val="004427C0"/>
    <w:rsid w:val="004428AC"/>
    <w:rsid w:val="00443434"/>
    <w:rsid w:val="00443568"/>
    <w:rsid w:val="00444356"/>
    <w:rsid w:val="0044457C"/>
    <w:rsid w:val="004449E3"/>
    <w:rsid w:val="004450A5"/>
    <w:rsid w:val="004451D8"/>
    <w:rsid w:val="004453DD"/>
    <w:rsid w:val="00445737"/>
    <w:rsid w:val="00445CAC"/>
    <w:rsid w:val="00445CB0"/>
    <w:rsid w:val="00445CF8"/>
    <w:rsid w:val="00445F82"/>
    <w:rsid w:val="00446264"/>
    <w:rsid w:val="00446294"/>
    <w:rsid w:val="00446758"/>
    <w:rsid w:val="004475D9"/>
    <w:rsid w:val="0045024B"/>
    <w:rsid w:val="00450B75"/>
    <w:rsid w:val="00450BEA"/>
    <w:rsid w:val="00450DBB"/>
    <w:rsid w:val="00451763"/>
    <w:rsid w:val="004519C7"/>
    <w:rsid w:val="00451B0A"/>
    <w:rsid w:val="00451DE8"/>
    <w:rsid w:val="00452716"/>
    <w:rsid w:val="00452A12"/>
    <w:rsid w:val="00452CD3"/>
    <w:rsid w:val="0045365C"/>
    <w:rsid w:val="00453AEE"/>
    <w:rsid w:val="00453E94"/>
    <w:rsid w:val="00453FC0"/>
    <w:rsid w:val="004544F7"/>
    <w:rsid w:val="0045489F"/>
    <w:rsid w:val="00454B6D"/>
    <w:rsid w:val="00454B99"/>
    <w:rsid w:val="004551A1"/>
    <w:rsid w:val="004551D0"/>
    <w:rsid w:val="0045626C"/>
    <w:rsid w:val="004566E5"/>
    <w:rsid w:val="004568AB"/>
    <w:rsid w:val="004573B3"/>
    <w:rsid w:val="00457666"/>
    <w:rsid w:val="004604CB"/>
    <w:rsid w:val="00460570"/>
    <w:rsid w:val="0046102F"/>
    <w:rsid w:val="004614E5"/>
    <w:rsid w:val="004618E0"/>
    <w:rsid w:val="00461E16"/>
    <w:rsid w:val="00461EA2"/>
    <w:rsid w:val="00462268"/>
    <w:rsid w:val="004623E5"/>
    <w:rsid w:val="00462BBD"/>
    <w:rsid w:val="00462F03"/>
    <w:rsid w:val="00463053"/>
    <w:rsid w:val="004632F7"/>
    <w:rsid w:val="00463732"/>
    <w:rsid w:val="004637C5"/>
    <w:rsid w:val="00463F9B"/>
    <w:rsid w:val="004640EC"/>
    <w:rsid w:val="0046416A"/>
    <w:rsid w:val="00464675"/>
    <w:rsid w:val="00464A3B"/>
    <w:rsid w:val="00464DD8"/>
    <w:rsid w:val="00464F32"/>
    <w:rsid w:val="00465C90"/>
    <w:rsid w:val="00465D30"/>
    <w:rsid w:val="00466027"/>
    <w:rsid w:val="004660AD"/>
    <w:rsid w:val="004671B8"/>
    <w:rsid w:val="004673B0"/>
    <w:rsid w:val="004673DA"/>
    <w:rsid w:val="00467488"/>
    <w:rsid w:val="00471069"/>
    <w:rsid w:val="004712CE"/>
    <w:rsid w:val="004717F5"/>
    <w:rsid w:val="00471CFC"/>
    <w:rsid w:val="00471DFD"/>
    <w:rsid w:val="00471ECF"/>
    <w:rsid w:val="0047214E"/>
    <w:rsid w:val="004721AB"/>
    <w:rsid w:val="00472311"/>
    <w:rsid w:val="00472B22"/>
    <w:rsid w:val="00472FE4"/>
    <w:rsid w:val="004732D6"/>
    <w:rsid w:val="0047339A"/>
    <w:rsid w:val="004733DE"/>
    <w:rsid w:val="0047349A"/>
    <w:rsid w:val="0047382E"/>
    <w:rsid w:val="00473878"/>
    <w:rsid w:val="00473C37"/>
    <w:rsid w:val="00473EFB"/>
    <w:rsid w:val="004749F2"/>
    <w:rsid w:val="00474B62"/>
    <w:rsid w:val="00475C24"/>
    <w:rsid w:val="00476493"/>
    <w:rsid w:val="0047671B"/>
    <w:rsid w:val="0047682B"/>
    <w:rsid w:val="00476ABD"/>
    <w:rsid w:val="00476D48"/>
    <w:rsid w:val="00477758"/>
    <w:rsid w:val="0047783A"/>
    <w:rsid w:val="00477B68"/>
    <w:rsid w:val="0048022C"/>
    <w:rsid w:val="00480654"/>
    <w:rsid w:val="00480D37"/>
    <w:rsid w:val="004816C0"/>
    <w:rsid w:val="00481D13"/>
    <w:rsid w:val="0048239D"/>
    <w:rsid w:val="004828DE"/>
    <w:rsid w:val="00482C73"/>
    <w:rsid w:val="00483273"/>
    <w:rsid w:val="00483313"/>
    <w:rsid w:val="00483670"/>
    <w:rsid w:val="004837A1"/>
    <w:rsid w:val="004845F0"/>
    <w:rsid w:val="00484674"/>
    <w:rsid w:val="00484723"/>
    <w:rsid w:val="00484A23"/>
    <w:rsid w:val="00484A4E"/>
    <w:rsid w:val="00484B71"/>
    <w:rsid w:val="004852B0"/>
    <w:rsid w:val="00485435"/>
    <w:rsid w:val="004855D1"/>
    <w:rsid w:val="00485940"/>
    <w:rsid w:val="00486F2E"/>
    <w:rsid w:val="0048732A"/>
    <w:rsid w:val="00487AED"/>
    <w:rsid w:val="00487B1E"/>
    <w:rsid w:val="00487B37"/>
    <w:rsid w:val="0049017D"/>
    <w:rsid w:val="0049077E"/>
    <w:rsid w:val="00490ADD"/>
    <w:rsid w:val="004911F7"/>
    <w:rsid w:val="00491579"/>
    <w:rsid w:val="00491CA9"/>
    <w:rsid w:val="00491D9B"/>
    <w:rsid w:val="00491ECF"/>
    <w:rsid w:val="00492279"/>
    <w:rsid w:val="004923C1"/>
    <w:rsid w:val="004924F6"/>
    <w:rsid w:val="004926A0"/>
    <w:rsid w:val="00492822"/>
    <w:rsid w:val="00493392"/>
    <w:rsid w:val="00493AA6"/>
    <w:rsid w:val="00493DC5"/>
    <w:rsid w:val="00494C98"/>
    <w:rsid w:val="00494E0F"/>
    <w:rsid w:val="00495263"/>
    <w:rsid w:val="00495266"/>
    <w:rsid w:val="0049543C"/>
    <w:rsid w:val="004954AC"/>
    <w:rsid w:val="004956C1"/>
    <w:rsid w:val="00495774"/>
    <w:rsid w:val="004962C5"/>
    <w:rsid w:val="004962F0"/>
    <w:rsid w:val="00496311"/>
    <w:rsid w:val="004964CE"/>
    <w:rsid w:val="0049669B"/>
    <w:rsid w:val="004972C5"/>
    <w:rsid w:val="0049739B"/>
    <w:rsid w:val="00497827"/>
    <w:rsid w:val="004A0256"/>
    <w:rsid w:val="004A1D48"/>
    <w:rsid w:val="004A1D51"/>
    <w:rsid w:val="004A1FC9"/>
    <w:rsid w:val="004A3384"/>
    <w:rsid w:val="004A33BA"/>
    <w:rsid w:val="004A40F6"/>
    <w:rsid w:val="004A5114"/>
    <w:rsid w:val="004A5DD8"/>
    <w:rsid w:val="004A6E46"/>
    <w:rsid w:val="004A6F2C"/>
    <w:rsid w:val="004A70D8"/>
    <w:rsid w:val="004A75FF"/>
    <w:rsid w:val="004A7C15"/>
    <w:rsid w:val="004A7C9B"/>
    <w:rsid w:val="004B01DF"/>
    <w:rsid w:val="004B08F5"/>
    <w:rsid w:val="004B1738"/>
    <w:rsid w:val="004B1C7E"/>
    <w:rsid w:val="004B1D75"/>
    <w:rsid w:val="004B2347"/>
    <w:rsid w:val="004B23A4"/>
    <w:rsid w:val="004B23ED"/>
    <w:rsid w:val="004B248D"/>
    <w:rsid w:val="004B2B3A"/>
    <w:rsid w:val="004B361F"/>
    <w:rsid w:val="004B3A63"/>
    <w:rsid w:val="004B3DBC"/>
    <w:rsid w:val="004B400A"/>
    <w:rsid w:val="004B414A"/>
    <w:rsid w:val="004B44F6"/>
    <w:rsid w:val="004B4EC9"/>
    <w:rsid w:val="004B5718"/>
    <w:rsid w:val="004B5987"/>
    <w:rsid w:val="004B5D54"/>
    <w:rsid w:val="004B62EF"/>
    <w:rsid w:val="004B63FA"/>
    <w:rsid w:val="004B6D7F"/>
    <w:rsid w:val="004B700A"/>
    <w:rsid w:val="004B7214"/>
    <w:rsid w:val="004B7263"/>
    <w:rsid w:val="004B7D9E"/>
    <w:rsid w:val="004C0042"/>
    <w:rsid w:val="004C056E"/>
    <w:rsid w:val="004C0852"/>
    <w:rsid w:val="004C0980"/>
    <w:rsid w:val="004C0C75"/>
    <w:rsid w:val="004C142A"/>
    <w:rsid w:val="004C1FFA"/>
    <w:rsid w:val="004C27D9"/>
    <w:rsid w:val="004C2A03"/>
    <w:rsid w:val="004C2A93"/>
    <w:rsid w:val="004C30DB"/>
    <w:rsid w:val="004C32C2"/>
    <w:rsid w:val="004C33E0"/>
    <w:rsid w:val="004C3469"/>
    <w:rsid w:val="004C3677"/>
    <w:rsid w:val="004C40BE"/>
    <w:rsid w:val="004C451C"/>
    <w:rsid w:val="004C483B"/>
    <w:rsid w:val="004C5048"/>
    <w:rsid w:val="004C5A5F"/>
    <w:rsid w:val="004C5C9A"/>
    <w:rsid w:val="004C5D8C"/>
    <w:rsid w:val="004C5E69"/>
    <w:rsid w:val="004C5F00"/>
    <w:rsid w:val="004C5FAA"/>
    <w:rsid w:val="004C660D"/>
    <w:rsid w:val="004C674B"/>
    <w:rsid w:val="004C6849"/>
    <w:rsid w:val="004C6A08"/>
    <w:rsid w:val="004C6B71"/>
    <w:rsid w:val="004C6F5F"/>
    <w:rsid w:val="004C722D"/>
    <w:rsid w:val="004C7412"/>
    <w:rsid w:val="004C75BC"/>
    <w:rsid w:val="004D0134"/>
    <w:rsid w:val="004D026A"/>
    <w:rsid w:val="004D12C0"/>
    <w:rsid w:val="004D2021"/>
    <w:rsid w:val="004D2932"/>
    <w:rsid w:val="004D2959"/>
    <w:rsid w:val="004D2D29"/>
    <w:rsid w:val="004D2F60"/>
    <w:rsid w:val="004D314D"/>
    <w:rsid w:val="004D33D3"/>
    <w:rsid w:val="004D374B"/>
    <w:rsid w:val="004D3847"/>
    <w:rsid w:val="004D3A7E"/>
    <w:rsid w:val="004D3D09"/>
    <w:rsid w:val="004D427D"/>
    <w:rsid w:val="004D4470"/>
    <w:rsid w:val="004D460F"/>
    <w:rsid w:val="004D4669"/>
    <w:rsid w:val="004D478F"/>
    <w:rsid w:val="004D485F"/>
    <w:rsid w:val="004D5020"/>
    <w:rsid w:val="004D5765"/>
    <w:rsid w:val="004D5770"/>
    <w:rsid w:val="004D58A0"/>
    <w:rsid w:val="004D5C87"/>
    <w:rsid w:val="004D5E4B"/>
    <w:rsid w:val="004D608C"/>
    <w:rsid w:val="004D6660"/>
    <w:rsid w:val="004D7A95"/>
    <w:rsid w:val="004E0699"/>
    <w:rsid w:val="004E0C3E"/>
    <w:rsid w:val="004E0DE6"/>
    <w:rsid w:val="004E13BD"/>
    <w:rsid w:val="004E1741"/>
    <w:rsid w:val="004E1A34"/>
    <w:rsid w:val="004E2161"/>
    <w:rsid w:val="004E2D96"/>
    <w:rsid w:val="004E2F55"/>
    <w:rsid w:val="004E4112"/>
    <w:rsid w:val="004E44E8"/>
    <w:rsid w:val="004E45AB"/>
    <w:rsid w:val="004E4C47"/>
    <w:rsid w:val="004E4CE8"/>
    <w:rsid w:val="004E55EB"/>
    <w:rsid w:val="004E56F9"/>
    <w:rsid w:val="004E5CEA"/>
    <w:rsid w:val="004E5D5C"/>
    <w:rsid w:val="004E62B9"/>
    <w:rsid w:val="004E63F6"/>
    <w:rsid w:val="004E69D8"/>
    <w:rsid w:val="004E6D6C"/>
    <w:rsid w:val="004E75B8"/>
    <w:rsid w:val="004E7B06"/>
    <w:rsid w:val="004E7BDD"/>
    <w:rsid w:val="004E7D59"/>
    <w:rsid w:val="004E7D6D"/>
    <w:rsid w:val="004E7E69"/>
    <w:rsid w:val="004F0221"/>
    <w:rsid w:val="004F0883"/>
    <w:rsid w:val="004F0E08"/>
    <w:rsid w:val="004F0EDA"/>
    <w:rsid w:val="004F174D"/>
    <w:rsid w:val="004F1806"/>
    <w:rsid w:val="004F1956"/>
    <w:rsid w:val="004F1B94"/>
    <w:rsid w:val="004F1F4D"/>
    <w:rsid w:val="004F26FF"/>
    <w:rsid w:val="004F46AC"/>
    <w:rsid w:val="004F47EF"/>
    <w:rsid w:val="004F4D0C"/>
    <w:rsid w:val="004F5960"/>
    <w:rsid w:val="004F5ADB"/>
    <w:rsid w:val="004F5C94"/>
    <w:rsid w:val="004F5F9A"/>
    <w:rsid w:val="004F6092"/>
    <w:rsid w:val="004F6179"/>
    <w:rsid w:val="004F6C73"/>
    <w:rsid w:val="004F7295"/>
    <w:rsid w:val="004F754F"/>
    <w:rsid w:val="004F790A"/>
    <w:rsid w:val="005001EC"/>
    <w:rsid w:val="00500D5C"/>
    <w:rsid w:val="00500DEE"/>
    <w:rsid w:val="0050185A"/>
    <w:rsid w:val="00501B7D"/>
    <w:rsid w:val="00501D89"/>
    <w:rsid w:val="00501F41"/>
    <w:rsid w:val="005022AF"/>
    <w:rsid w:val="005023D1"/>
    <w:rsid w:val="00502B40"/>
    <w:rsid w:val="00502FD7"/>
    <w:rsid w:val="0050360A"/>
    <w:rsid w:val="00503F3B"/>
    <w:rsid w:val="00504635"/>
    <w:rsid w:val="0050497E"/>
    <w:rsid w:val="00504A62"/>
    <w:rsid w:val="00504E73"/>
    <w:rsid w:val="00505B21"/>
    <w:rsid w:val="00505CE8"/>
    <w:rsid w:val="00505EC1"/>
    <w:rsid w:val="00506A7F"/>
    <w:rsid w:val="00507998"/>
    <w:rsid w:val="00507CD8"/>
    <w:rsid w:val="005104A5"/>
    <w:rsid w:val="00510676"/>
    <w:rsid w:val="00510741"/>
    <w:rsid w:val="00510AAD"/>
    <w:rsid w:val="00510CD5"/>
    <w:rsid w:val="0051104D"/>
    <w:rsid w:val="005110A7"/>
    <w:rsid w:val="005112C4"/>
    <w:rsid w:val="00511E3E"/>
    <w:rsid w:val="005121D2"/>
    <w:rsid w:val="00512B4A"/>
    <w:rsid w:val="00512BC8"/>
    <w:rsid w:val="005130D6"/>
    <w:rsid w:val="00513211"/>
    <w:rsid w:val="005133AC"/>
    <w:rsid w:val="00513698"/>
    <w:rsid w:val="00513B9F"/>
    <w:rsid w:val="00513F16"/>
    <w:rsid w:val="00514DD7"/>
    <w:rsid w:val="00514ED3"/>
    <w:rsid w:val="00516059"/>
    <w:rsid w:val="0051667B"/>
    <w:rsid w:val="00516715"/>
    <w:rsid w:val="0051694B"/>
    <w:rsid w:val="00516A3C"/>
    <w:rsid w:val="00516A7A"/>
    <w:rsid w:val="00517A69"/>
    <w:rsid w:val="005205E6"/>
    <w:rsid w:val="005206AD"/>
    <w:rsid w:val="00520D3E"/>
    <w:rsid w:val="00521041"/>
    <w:rsid w:val="005212AB"/>
    <w:rsid w:val="005218F8"/>
    <w:rsid w:val="00521B04"/>
    <w:rsid w:val="00522AD8"/>
    <w:rsid w:val="00522D8C"/>
    <w:rsid w:val="00523010"/>
    <w:rsid w:val="005237B6"/>
    <w:rsid w:val="00523CCA"/>
    <w:rsid w:val="00523ED9"/>
    <w:rsid w:val="00523FB8"/>
    <w:rsid w:val="00524068"/>
    <w:rsid w:val="005242D7"/>
    <w:rsid w:val="005242E9"/>
    <w:rsid w:val="005248AA"/>
    <w:rsid w:val="00525F74"/>
    <w:rsid w:val="00526748"/>
    <w:rsid w:val="00526E01"/>
    <w:rsid w:val="00527144"/>
    <w:rsid w:val="0052773E"/>
    <w:rsid w:val="00527DE6"/>
    <w:rsid w:val="005300AE"/>
    <w:rsid w:val="00530C69"/>
    <w:rsid w:val="00530F57"/>
    <w:rsid w:val="00530F64"/>
    <w:rsid w:val="00531022"/>
    <w:rsid w:val="0053124E"/>
    <w:rsid w:val="0053182D"/>
    <w:rsid w:val="005318A7"/>
    <w:rsid w:val="005319CD"/>
    <w:rsid w:val="00531D00"/>
    <w:rsid w:val="00531EE3"/>
    <w:rsid w:val="00532689"/>
    <w:rsid w:val="00532ABE"/>
    <w:rsid w:val="005330A3"/>
    <w:rsid w:val="005332B8"/>
    <w:rsid w:val="00533633"/>
    <w:rsid w:val="0053367E"/>
    <w:rsid w:val="00533EBE"/>
    <w:rsid w:val="00534027"/>
    <w:rsid w:val="0053476F"/>
    <w:rsid w:val="00534D5D"/>
    <w:rsid w:val="00535597"/>
    <w:rsid w:val="00535F20"/>
    <w:rsid w:val="00536924"/>
    <w:rsid w:val="005369F8"/>
    <w:rsid w:val="0053752A"/>
    <w:rsid w:val="00537763"/>
    <w:rsid w:val="00540020"/>
    <w:rsid w:val="005405D8"/>
    <w:rsid w:val="005406C7"/>
    <w:rsid w:val="00540844"/>
    <w:rsid w:val="00540AFC"/>
    <w:rsid w:val="00540C16"/>
    <w:rsid w:val="00540CBC"/>
    <w:rsid w:val="00541119"/>
    <w:rsid w:val="00541AC7"/>
    <w:rsid w:val="00541D21"/>
    <w:rsid w:val="005420A9"/>
    <w:rsid w:val="005425BB"/>
    <w:rsid w:val="005425D2"/>
    <w:rsid w:val="005432B4"/>
    <w:rsid w:val="00543328"/>
    <w:rsid w:val="0054344C"/>
    <w:rsid w:val="00543E5D"/>
    <w:rsid w:val="00543F60"/>
    <w:rsid w:val="00544243"/>
    <w:rsid w:val="00544339"/>
    <w:rsid w:val="005451C9"/>
    <w:rsid w:val="00545AD5"/>
    <w:rsid w:val="00545F09"/>
    <w:rsid w:val="00546258"/>
    <w:rsid w:val="00546724"/>
    <w:rsid w:val="00546C89"/>
    <w:rsid w:val="00546DF0"/>
    <w:rsid w:val="00547796"/>
    <w:rsid w:val="005502F1"/>
    <w:rsid w:val="00550B38"/>
    <w:rsid w:val="00550BB7"/>
    <w:rsid w:val="00550FAC"/>
    <w:rsid w:val="0055123C"/>
    <w:rsid w:val="005514EB"/>
    <w:rsid w:val="005518E1"/>
    <w:rsid w:val="00552160"/>
    <w:rsid w:val="005522E7"/>
    <w:rsid w:val="00552C8A"/>
    <w:rsid w:val="00552E37"/>
    <w:rsid w:val="00552F46"/>
    <w:rsid w:val="00553107"/>
    <w:rsid w:val="005537D5"/>
    <w:rsid w:val="00553DF1"/>
    <w:rsid w:val="0055413E"/>
    <w:rsid w:val="00554A3B"/>
    <w:rsid w:val="0055624A"/>
    <w:rsid w:val="005564BC"/>
    <w:rsid w:val="00556EFD"/>
    <w:rsid w:val="005571EA"/>
    <w:rsid w:val="005571EC"/>
    <w:rsid w:val="00557334"/>
    <w:rsid w:val="0055793C"/>
    <w:rsid w:val="00557E3B"/>
    <w:rsid w:val="00557E93"/>
    <w:rsid w:val="005602B6"/>
    <w:rsid w:val="005602DE"/>
    <w:rsid w:val="005605E2"/>
    <w:rsid w:val="005609B4"/>
    <w:rsid w:val="005609E5"/>
    <w:rsid w:val="00560A4E"/>
    <w:rsid w:val="00560E2A"/>
    <w:rsid w:val="00561001"/>
    <w:rsid w:val="00561201"/>
    <w:rsid w:val="005613FC"/>
    <w:rsid w:val="005616FC"/>
    <w:rsid w:val="005619B1"/>
    <w:rsid w:val="00561AFF"/>
    <w:rsid w:val="005621C6"/>
    <w:rsid w:val="00562393"/>
    <w:rsid w:val="00562409"/>
    <w:rsid w:val="00562617"/>
    <w:rsid w:val="00562A3F"/>
    <w:rsid w:val="00562B81"/>
    <w:rsid w:val="00562BC9"/>
    <w:rsid w:val="00562DD3"/>
    <w:rsid w:val="005632FC"/>
    <w:rsid w:val="00563C03"/>
    <w:rsid w:val="00563E16"/>
    <w:rsid w:val="005641A2"/>
    <w:rsid w:val="005646A6"/>
    <w:rsid w:val="00564BAE"/>
    <w:rsid w:val="00564FB1"/>
    <w:rsid w:val="00564FD3"/>
    <w:rsid w:val="005666EE"/>
    <w:rsid w:val="00566868"/>
    <w:rsid w:val="00566A9C"/>
    <w:rsid w:val="00566D21"/>
    <w:rsid w:val="00567314"/>
    <w:rsid w:val="00567665"/>
    <w:rsid w:val="005679DA"/>
    <w:rsid w:val="00567ABB"/>
    <w:rsid w:val="00567C60"/>
    <w:rsid w:val="00567EB3"/>
    <w:rsid w:val="005700E9"/>
    <w:rsid w:val="005701AC"/>
    <w:rsid w:val="005701D5"/>
    <w:rsid w:val="005703C8"/>
    <w:rsid w:val="00570435"/>
    <w:rsid w:val="00570829"/>
    <w:rsid w:val="00570872"/>
    <w:rsid w:val="00571091"/>
    <w:rsid w:val="00571BA0"/>
    <w:rsid w:val="00571BB0"/>
    <w:rsid w:val="0057263F"/>
    <w:rsid w:val="005729D4"/>
    <w:rsid w:val="00572DA6"/>
    <w:rsid w:val="00573BAF"/>
    <w:rsid w:val="00573EB1"/>
    <w:rsid w:val="00573EEE"/>
    <w:rsid w:val="00574C25"/>
    <w:rsid w:val="00575228"/>
    <w:rsid w:val="005753C0"/>
    <w:rsid w:val="00575490"/>
    <w:rsid w:val="00575605"/>
    <w:rsid w:val="005756C3"/>
    <w:rsid w:val="00575D2B"/>
    <w:rsid w:val="005765D5"/>
    <w:rsid w:val="00576A45"/>
    <w:rsid w:val="00577069"/>
    <w:rsid w:val="00577288"/>
    <w:rsid w:val="005776EA"/>
    <w:rsid w:val="005779B5"/>
    <w:rsid w:val="00577FDE"/>
    <w:rsid w:val="005804D8"/>
    <w:rsid w:val="00580674"/>
    <w:rsid w:val="00580822"/>
    <w:rsid w:val="00580A35"/>
    <w:rsid w:val="00581965"/>
    <w:rsid w:val="00581A5B"/>
    <w:rsid w:val="00581F37"/>
    <w:rsid w:val="005822D2"/>
    <w:rsid w:val="005823D8"/>
    <w:rsid w:val="00582974"/>
    <w:rsid w:val="00583911"/>
    <w:rsid w:val="00583C8F"/>
    <w:rsid w:val="00583F51"/>
    <w:rsid w:val="00583FA7"/>
    <w:rsid w:val="005842EE"/>
    <w:rsid w:val="005846E2"/>
    <w:rsid w:val="00584C00"/>
    <w:rsid w:val="00584E0D"/>
    <w:rsid w:val="00585B0E"/>
    <w:rsid w:val="00585B6D"/>
    <w:rsid w:val="005866BC"/>
    <w:rsid w:val="00586CF7"/>
    <w:rsid w:val="00586FF6"/>
    <w:rsid w:val="00587050"/>
    <w:rsid w:val="0058709A"/>
    <w:rsid w:val="0058715B"/>
    <w:rsid w:val="005871EE"/>
    <w:rsid w:val="0059034E"/>
    <w:rsid w:val="00590984"/>
    <w:rsid w:val="005909DF"/>
    <w:rsid w:val="00590E24"/>
    <w:rsid w:val="005912DF"/>
    <w:rsid w:val="005912F8"/>
    <w:rsid w:val="005915D2"/>
    <w:rsid w:val="00591927"/>
    <w:rsid w:val="0059193A"/>
    <w:rsid w:val="00592085"/>
    <w:rsid w:val="0059292A"/>
    <w:rsid w:val="0059303D"/>
    <w:rsid w:val="00593063"/>
    <w:rsid w:val="0059393E"/>
    <w:rsid w:val="005940BA"/>
    <w:rsid w:val="005947BA"/>
    <w:rsid w:val="005949F0"/>
    <w:rsid w:val="00594A86"/>
    <w:rsid w:val="00594D04"/>
    <w:rsid w:val="00595293"/>
    <w:rsid w:val="005957F6"/>
    <w:rsid w:val="00595D9B"/>
    <w:rsid w:val="00595F68"/>
    <w:rsid w:val="00596FA8"/>
    <w:rsid w:val="005976A7"/>
    <w:rsid w:val="00597F1F"/>
    <w:rsid w:val="005A022D"/>
    <w:rsid w:val="005A0442"/>
    <w:rsid w:val="005A082A"/>
    <w:rsid w:val="005A08EC"/>
    <w:rsid w:val="005A0984"/>
    <w:rsid w:val="005A0A4B"/>
    <w:rsid w:val="005A0A4C"/>
    <w:rsid w:val="005A0EA5"/>
    <w:rsid w:val="005A1CE5"/>
    <w:rsid w:val="005A22CA"/>
    <w:rsid w:val="005A2761"/>
    <w:rsid w:val="005A27BA"/>
    <w:rsid w:val="005A2C08"/>
    <w:rsid w:val="005A31CD"/>
    <w:rsid w:val="005A3F92"/>
    <w:rsid w:val="005A4050"/>
    <w:rsid w:val="005A448A"/>
    <w:rsid w:val="005A4A92"/>
    <w:rsid w:val="005A51C1"/>
    <w:rsid w:val="005A5AE8"/>
    <w:rsid w:val="005A5D16"/>
    <w:rsid w:val="005A5D85"/>
    <w:rsid w:val="005A613E"/>
    <w:rsid w:val="005A76DD"/>
    <w:rsid w:val="005A779A"/>
    <w:rsid w:val="005A7AF8"/>
    <w:rsid w:val="005A7CE0"/>
    <w:rsid w:val="005A7F3C"/>
    <w:rsid w:val="005B0272"/>
    <w:rsid w:val="005B0FCB"/>
    <w:rsid w:val="005B10E0"/>
    <w:rsid w:val="005B1383"/>
    <w:rsid w:val="005B146F"/>
    <w:rsid w:val="005B1DA2"/>
    <w:rsid w:val="005B1E52"/>
    <w:rsid w:val="005B23ED"/>
    <w:rsid w:val="005B2968"/>
    <w:rsid w:val="005B2C6A"/>
    <w:rsid w:val="005B2E9C"/>
    <w:rsid w:val="005B3189"/>
    <w:rsid w:val="005B34A9"/>
    <w:rsid w:val="005B3C03"/>
    <w:rsid w:val="005B3D5B"/>
    <w:rsid w:val="005B42E1"/>
    <w:rsid w:val="005B43AD"/>
    <w:rsid w:val="005B4960"/>
    <w:rsid w:val="005B4981"/>
    <w:rsid w:val="005B4D58"/>
    <w:rsid w:val="005B57B1"/>
    <w:rsid w:val="005B57C1"/>
    <w:rsid w:val="005B5AAD"/>
    <w:rsid w:val="005B5E46"/>
    <w:rsid w:val="005B613E"/>
    <w:rsid w:val="005B615C"/>
    <w:rsid w:val="005B6181"/>
    <w:rsid w:val="005B636F"/>
    <w:rsid w:val="005B6CDA"/>
    <w:rsid w:val="005B6E09"/>
    <w:rsid w:val="005B73CD"/>
    <w:rsid w:val="005B7599"/>
    <w:rsid w:val="005B7804"/>
    <w:rsid w:val="005B7979"/>
    <w:rsid w:val="005B7A08"/>
    <w:rsid w:val="005B7DA2"/>
    <w:rsid w:val="005B7EBE"/>
    <w:rsid w:val="005C04B4"/>
    <w:rsid w:val="005C0AB0"/>
    <w:rsid w:val="005C0B92"/>
    <w:rsid w:val="005C10F5"/>
    <w:rsid w:val="005C1DA9"/>
    <w:rsid w:val="005C28FD"/>
    <w:rsid w:val="005C29BE"/>
    <w:rsid w:val="005C2A89"/>
    <w:rsid w:val="005C3907"/>
    <w:rsid w:val="005C3CC6"/>
    <w:rsid w:val="005C4304"/>
    <w:rsid w:val="005C474F"/>
    <w:rsid w:val="005C50DC"/>
    <w:rsid w:val="005C5124"/>
    <w:rsid w:val="005C57DA"/>
    <w:rsid w:val="005C5D8F"/>
    <w:rsid w:val="005C5DC7"/>
    <w:rsid w:val="005C5DFC"/>
    <w:rsid w:val="005C68A1"/>
    <w:rsid w:val="005C6A27"/>
    <w:rsid w:val="005C6CF9"/>
    <w:rsid w:val="005C6EF5"/>
    <w:rsid w:val="005C7753"/>
    <w:rsid w:val="005C7A37"/>
    <w:rsid w:val="005C7D28"/>
    <w:rsid w:val="005C7D9D"/>
    <w:rsid w:val="005D1917"/>
    <w:rsid w:val="005D2357"/>
    <w:rsid w:val="005D2473"/>
    <w:rsid w:val="005D2A23"/>
    <w:rsid w:val="005D2B5A"/>
    <w:rsid w:val="005D3381"/>
    <w:rsid w:val="005D35E7"/>
    <w:rsid w:val="005D3936"/>
    <w:rsid w:val="005D4262"/>
    <w:rsid w:val="005D4A38"/>
    <w:rsid w:val="005D4BBD"/>
    <w:rsid w:val="005D50DD"/>
    <w:rsid w:val="005D5794"/>
    <w:rsid w:val="005D63B5"/>
    <w:rsid w:val="005D6BB5"/>
    <w:rsid w:val="005D703E"/>
    <w:rsid w:val="005D7422"/>
    <w:rsid w:val="005D787D"/>
    <w:rsid w:val="005D7D71"/>
    <w:rsid w:val="005E0010"/>
    <w:rsid w:val="005E002E"/>
    <w:rsid w:val="005E0BA0"/>
    <w:rsid w:val="005E101C"/>
    <w:rsid w:val="005E10BA"/>
    <w:rsid w:val="005E1A87"/>
    <w:rsid w:val="005E2470"/>
    <w:rsid w:val="005E2495"/>
    <w:rsid w:val="005E24D2"/>
    <w:rsid w:val="005E251B"/>
    <w:rsid w:val="005E291A"/>
    <w:rsid w:val="005E2A0C"/>
    <w:rsid w:val="005E3A26"/>
    <w:rsid w:val="005E3B80"/>
    <w:rsid w:val="005E3F19"/>
    <w:rsid w:val="005E42DF"/>
    <w:rsid w:val="005E46F0"/>
    <w:rsid w:val="005E5980"/>
    <w:rsid w:val="005E5CBC"/>
    <w:rsid w:val="005E5EE7"/>
    <w:rsid w:val="005E6295"/>
    <w:rsid w:val="005E63AD"/>
    <w:rsid w:val="005E6CDA"/>
    <w:rsid w:val="005E6D23"/>
    <w:rsid w:val="005E6D62"/>
    <w:rsid w:val="005E77BB"/>
    <w:rsid w:val="005E7E4E"/>
    <w:rsid w:val="005F0001"/>
    <w:rsid w:val="005F05F6"/>
    <w:rsid w:val="005F05F7"/>
    <w:rsid w:val="005F0638"/>
    <w:rsid w:val="005F0896"/>
    <w:rsid w:val="005F0B0D"/>
    <w:rsid w:val="005F224B"/>
    <w:rsid w:val="005F22C8"/>
    <w:rsid w:val="005F2BB5"/>
    <w:rsid w:val="005F2D0C"/>
    <w:rsid w:val="005F2E6D"/>
    <w:rsid w:val="005F3014"/>
    <w:rsid w:val="005F3AC9"/>
    <w:rsid w:val="005F40A6"/>
    <w:rsid w:val="005F432E"/>
    <w:rsid w:val="005F48B9"/>
    <w:rsid w:val="005F4934"/>
    <w:rsid w:val="005F4B02"/>
    <w:rsid w:val="005F58BB"/>
    <w:rsid w:val="005F64E9"/>
    <w:rsid w:val="005F6555"/>
    <w:rsid w:val="005F66C4"/>
    <w:rsid w:val="005F6AD7"/>
    <w:rsid w:val="005F73F5"/>
    <w:rsid w:val="005F7760"/>
    <w:rsid w:val="005F7795"/>
    <w:rsid w:val="005F77B0"/>
    <w:rsid w:val="005F7C74"/>
    <w:rsid w:val="0060029D"/>
    <w:rsid w:val="006004F0"/>
    <w:rsid w:val="0060073E"/>
    <w:rsid w:val="0060092B"/>
    <w:rsid w:val="00600981"/>
    <w:rsid w:val="006013CC"/>
    <w:rsid w:val="0060197D"/>
    <w:rsid w:val="006021D7"/>
    <w:rsid w:val="00602ABC"/>
    <w:rsid w:val="00602BFF"/>
    <w:rsid w:val="00602C21"/>
    <w:rsid w:val="00603083"/>
    <w:rsid w:val="00603E54"/>
    <w:rsid w:val="006041C2"/>
    <w:rsid w:val="00604299"/>
    <w:rsid w:val="00604592"/>
    <w:rsid w:val="006045B9"/>
    <w:rsid w:val="006045F6"/>
    <w:rsid w:val="00605184"/>
    <w:rsid w:val="0060542B"/>
    <w:rsid w:val="006067C4"/>
    <w:rsid w:val="006068B7"/>
    <w:rsid w:val="00606F0A"/>
    <w:rsid w:val="0060744F"/>
    <w:rsid w:val="00607765"/>
    <w:rsid w:val="006078DB"/>
    <w:rsid w:val="00607EE9"/>
    <w:rsid w:val="0061016E"/>
    <w:rsid w:val="00610551"/>
    <w:rsid w:val="00610B48"/>
    <w:rsid w:val="006113AB"/>
    <w:rsid w:val="006113D1"/>
    <w:rsid w:val="00611423"/>
    <w:rsid w:val="00611D4B"/>
    <w:rsid w:val="00612B05"/>
    <w:rsid w:val="00612D50"/>
    <w:rsid w:val="00612EC7"/>
    <w:rsid w:val="0061351B"/>
    <w:rsid w:val="00613E58"/>
    <w:rsid w:val="00614940"/>
    <w:rsid w:val="00614BDA"/>
    <w:rsid w:val="00615926"/>
    <w:rsid w:val="00615F00"/>
    <w:rsid w:val="006163B4"/>
    <w:rsid w:val="00616684"/>
    <w:rsid w:val="006168B8"/>
    <w:rsid w:val="00617124"/>
    <w:rsid w:val="00617A0C"/>
    <w:rsid w:val="00617BCF"/>
    <w:rsid w:val="00620991"/>
    <w:rsid w:val="00620F6F"/>
    <w:rsid w:val="00621450"/>
    <w:rsid w:val="00621B2A"/>
    <w:rsid w:val="00621B83"/>
    <w:rsid w:val="006223BE"/>
    <w:rsid w:val="00622818"/>
    <w:rsid w:val="00622E0B"/>
    <w:rsid w:val="006232E7"/>
    <w:rsid w:val="006234A2"/>
    <w:rsid w:val="006235E4"/>
    <w:rsid w:val="006236CC"/>
    <w:rsid w:val="00623846"/>
    <w:rsid w:val="006238B7"/>
    <w:rsid w:val="00623A46"/>
    <w:rsid w:val="00623CBD"/>
    <w:rsid w:val="0062413C"/>
    <w:rsid w:val="00624A10"/>
    <w:rsid w:val="00624D06"/>
    <w:rsid w:val="00625733"/>
    <w:rsid w:val="00625A98"/>
    <w:rsid w:val="00625E14"/>
    <w:rsid w:val="00625F42"/>
    <w:rsid w:val="00626570"/>
    <w:rsid w:val="00626688"/>
    <w:rsid w:val="00626CCE"/>
    <w:rsid w:val="00630112"/>
    <w:rsid w:val="00630599"/>
    <w:rsid w:val="00630846"/>
    <w:rsid w:val="0063089E"/>
    <w:rsid w:val="00630939"/>
    <w:rsid w:val="00631084"/>
    <w:rsid w:val="00631CE1"/>
    <w:rsid w:val="006322B7"/>
    <w:rsid w:val="006323BD"/>
    <w:rsid w:val="006324F6"/>
    <w:rsid w:val="006329C8"/>
    <w:rsid w:val="00632BCE"/>
    <w:rsid w:val="0063337E"/>
    <w:rsid w:val="00633D19"/>
    <w:rsid w:val="00634433"/>
    <w:rsid w:val="00634434"/>
    <w:rsid w:val="006347FC"/>
    <w:rsid w:val="00634830"/>
    <w:rsid w:val="00634ACB"/>
    <w:rsid w:val="00635003"/>
    <w:rsid w:val="00635688"/>
    <w:rsid w:val="006359E7"/>
    <w:rsid w:val="00635CE1"/>
    <w:rsid w:val="00635EFB"/>
    <w:rsid w:val="00635FA2"/>
    <w:rsid w:val="006363DF"/>
    <w:rsid w:val="006379DE"/>
    <w:rsid w:val="00637B8B"/>
    <w:rsid w:val="006401D2"/>
    <w:rsid w:val="00640564"/>
    <w:rsid w:val="006406D3"/>
    <w:rsid w:val="00640B72"/>
    <w:rsid w:val="006417B9"/>
    <w:rsid w:val="0064181E"/>
    <w:rsid w:val="00641DCD"/>
    <w:rsid w:val="0064216E"/>
    <w:rsid w:val="006424A1"/>
    <w:rsid w:val="006425E6"/>
    <w:rsid w:val="00642DDA"/>
    <w:rsid w:val="00642DF3"/>
    <w:rsid w:val="0064315D"/>
    <w:rsid w:val="006432AE"/>
    <w:rsid w:val="00643596"/>
    <w:rsid w:val="0064368D"/>
    <w:rsid w:val="00643A8F"/>
    <w:rsid w:val="00643FC8"/>
    <w:rsid w:val="006440C8"/>
    <w:rsid w:val="0064446B"/>
    <w:rsid w:val="0064586E"/>
    <w:rsid w:val="006466C8"/>
    <w:rsid w:val="00646904"/>
    <w:rsid w:val="00646A37"/>
    <w:rsid w:val="006471BD"/>
    <w:rsid w:val="0064781C"/>
    <w:rsid w:val="0065018D"/>
    <w:rsid w:val="006503F9"/>
    <w:rsid w:val="00650915"/>
    <w:rsid w:val="00650C28"/>
    <w:rsid w:val="00650CAB"/>
    <w:rsid w:val="00651116"/>
    <w:rsid w:val="00651786"/>
    <w:rsid w:val="0065227F"/>
    <w:rsid w:val="0065236B"/>
    <w:rsid w:val="006525E3"/>
    <w:rsid w:val="00652FA9"/>
    <w:rsid w:val="006530C1"/>
    <w:rsid w:val="006537C6"/>
    <w:rsid w:val="00654182"/>
    <w:rsid w:val="00654D77"/>
    <w:rsid w:val="00654E8F"/>
    <w:rsid w:val="006552E8"/>
    <w:rsid w:val="00655EA0"/>
    <w:rsid w:val="0065605D"/>
    <w:rsid w:val="00656651"/>
    <w:rsid w:val="006569F8"/>
    <w:rsid w:val="00656B55"/>
    <w:rsid w:val="00656C01"/>
    <w:rsid w:val="00656D66"/>
    <w:rsid w:val="0065736D"/>
    <w:rsid w:val="00657370"/>
    <w:rsid w:val="0065754D"/>
    <w:rsid w:val="00657A0C"/>
    <w:rsid w:val="006603CF"/>
    <w:rsid w:val="0066052B"/>
    <w:rsid w:val="0066089E"/>
    <w:rsid w:val="00660901"/>
    <w:rsid w:val="00660C6F"/>
    <w:rsid w:val="00660EFE"/>
    <w:rsid w:val="00661299"/>
    <w:rsid w:val="006612BC"/>
    <w:rsid w:val="0066135F"/>
    <w:rsid w:val="00661527"/>
    <w:rsid w:val="00661CD5"/>
    <w:rsid w:val="00661D06"/>
    <w:rsid w:val="00661E75"/>
    <w:rsid w:val="00662645"/>
    <w:rsid w:val="006626A4"/>
    <w:rsid w:val="00662A7F"/>
    <w:rsid w:val="00663874"/>
    <w:rsid w:val="00663FB1"/>
    <w:rsid w:val="0066466D"/>
    <w:rsid w:val="00664806"/>
    <w:rsid w:val="00664B73"/>
    <w:rsid w:val="00665476"/>
    <w:rsid w:val="00665C85"/>
    <w:rsid w:val="00665D56"/>
    <w:rsid w:val="00666353"/>
    <w:rsid w:val="00666436"/>
    <w:rsid w:val="00666678"/>
    <w:rsid w:val="00666F2B"/>
    <w:rsid w:val="00667930"/>
    <w:rsid w:val="00667C3E"/>
    <w:rsid w:val="00670358"/>
    <w:rsid w:val="006709BE"/>
    <w:rsid w:val="00670B80"/>
    <w:rsid w:val="00672498"/>
    <w:rsid w:val="00672882"/>
    <w:rsid w:val="00672983"/>
    <w:rsid w:val="006732AB"/>
    <w:rsid w:val="00673F2B"/>
    <w:rsid w:val="006748B3"/>
    <w:rsid w:val="00675442"/>
    <w:rsid w:val="00675772"/>
    <w:rsid w:val="006757D7"/>
    <w:rsid w:val="00675847"/>
    <w:rsid w:val="006759B1"/>
    <w:rsid w:val="00676166"/>
    <w:rsid w:val="0067689A"/>
    <w:rsid w:val="00677048"/>
    <w:rsid w:val="0067719A"/>
    <w:rsid w:val="00677B5B"/>
    <w:rsid w:val="00677C09"/>
    <w:rsid w:val="00677CF0"/>
    <w:rsid w:val="00677DAD"/>
    <w:rsid w:val="00677DE7"/>
    <w:rsid w:val="00680029"/>
    <w:rsid w:val="00680598"/>
    <w:rsid w:val="00680E38"/>
    <w:rsid w:val="00681367"/>
    <w:rsid w:val="006813E8"/>
    <w:rsid w:val="00681418"/>
    <w:rsid w:val="00681ABF"/>
    <w:rsid w:val="00681E44"/>
    <w:rsid w:val="00682541"/>
    <w:rsid w:val="0068270B"/>
    <w:rsid w:val="0068310C"/>
    <w:rsid w:val="006833CA"/>
    <w:rsid w:val="00683C73"/>
    <w:rsid w:val="00683ED3"/>
    <w:rsid w:val="00683FE1"/>
    <w:rsid w:val="006845B2"/>
    <w:rsid w:val="00684ED6"/>
    <w:rsid w:val="006852DA"/>
    <w:rsid w:val="006853AE"/>
    <w:rsid w:val="006854F6"/>
    <w:rsid w:val="00685547"/>
    <w:rsid w:val="00685573"/>
    <w:rsid w:val="00685730"/>
    <w:rsid w:val="00686126"/>
    <w:rsid w:val="0068717E"/>
    <w:rsid w:val="006872C2"/>
    <w:rsid w:val="006873DD"/>
    <w:rsid w:val="00687660"/>
    <w:rsid w:val="0068788A"/>
    <w:rsid w:val="006878F1"/>
    <w:rsid w:val="00687F76"/>
    <w:rsid w:val="0069141C"/>
    <w:rsid w:val="00691688"/>
    <w:rsid w:val="00691914"/>
    <w:rsid w:val="00692597"/>
    <w:rsid w:val="0069261B"/>
    <w:rsid w:val="006929CE"/>
    <w:rsid w:val="00692BB9"/>
    <w:rsid w:val="006931BB"/>
    <w:rsid w:val="00693674"/>
    <w:rsid w:val="00693B15"/>
    <w:rsid w:val="006945BD"/>
    <w:rsid w:val="00694A34"/>
    <w:rsid w:val="00694B08"/>
    <w:rsid w:val="00694C27"/>
    <w:rsid w:val="00695084"/>
    <w:rsid w:val="006951E5"/>
    <w:rsid w:val="006955AC"/>
    <w:rsid w:val="00696485"/>
    <w:rsid w:val="00696593"/>
    <w:rsid w:val="006967FB"/>
    <w:rsid w:val="0069756D"/>
    <w:rsid w:val="006977B9"/>
    <w:rsid w:val="00697B62"/>
    <w:rsid w:val="006A00D4"/>
    <w:rsid w:val="006A0D66"/>
    <w:rsid w:val="006A0E36"/>
    <w:rsid w:val="006A114D"/>
    <w:rsid w:val="006A1D17"/>
    <w:rsid w:val="006A237C"/>
    <w:rsid w:val="006A2E0D"/>
    <w:rsid w:val="006A3E63"/>
    <w:rsid w:val="006A4176"/>
    <w:rsid w:val="006A41F3"/>
    <w:rsid w:val="006A5390"/>
    <w:rsid w:val="006A6335"/>
    <w:rsid w:val="006A664C"/>
    <w:rsid w:val="006A6729"/>
    <w:rsid w:val="006A6743"/>
    <w:rsid w:val="006A6EEF"/>
    <w:rsid w:val="006A7121"/>
    <w:rsid w:val="006A7209"/>
    <w:rsid w:val="006A72E6"/>
    <w:rsid w:val="006B0928"/>
    <w:rsid w:val="006B0B0A"/>
    <w:rsid w:val="006B1521"/>
    <w:rsid w:val="006B2451"/>
    <w:rsid w:val="006B2496"/>
    <w:rsid w:val="006B258D"/>
    <w:rsid w:val="006B28CA"/>
    <w:rsid w:val="006B28E3"/>
    <w:rsid w:val="006B2CF1"/>
    <w:rsid w:val="006B2ED3"/>
    <w:rsid w:val="006B2F34"/>
    <w:rsid w:val="006B333A"/>
    <w:rsid w:val="006B38DE"/>
    <w:rsid w:val="006B399E"/>
    <w:rsid w:val="006B3EE5"/>
    <w:rsid w:val="006B44B7"/>
    <w:rsid w:val="006B4DB1"/>
    <w:rsid w:val="006B5045"/>
    <w:rsid w:val="006B5E50"/>
    <w:rsid w:val="006B6049"/>
    <w:rsid w:val="006B6337"/>
    <w:rsid w:val="006B63F9"/>
    <w:rsid w:val="006B7265"/>
    <w:rsid w:val="006C0194"/>
    <w:rsid w:val="006C0281"/>
    <w:rsid w:val="006C0DCD"/>
    <w:rsid w:val="006C1366"/>
    <w:rsid w:val="006C16AF"/>
    <w:rsid w:val="006C198B"/>
    <w:rsid w:val="006C1D29"/>
    <w:rsid w:val="006C2218"/>
    <w:rsid w:val="006C24A2"/>
    <w:rsid w:val="006C24F9"/>
    <w:rsid w:val="006C2D1E"/>
    <w:rsid w:val="006C307E"/>
    <w:rsid w:val="006C312E"/>
    <w:rsid w:val="006C4115"/>
    <w:rsid w:val="006C5A95"/>
    <w:rsid w:val="006C620F"/>
    <w:rsid w:val="006C6413"/>
    <w:rsid w:val="006C64A9"/>
    <w:rsid w:val="006C664C"/>
    <w:rsid w:val="006C68AD"/>
    <w:rsid w:val="006C6CD6"/>
    <w:rsid w:val="006C6EC1"/>
    <w:rsid w:val="006C7B07"/>
    <w:rsid w:val="006D0038"/>
    <w:rsid w:val="006D0195"/>
    <w:rsid w:val="006D01FC"/>
    <w:rsid w:val="006D03E1"/>
    <w:rsid w:val="006D10A9"/>
    <w:rsid w:val="006D11FE"/>
    <w:rsid w:val="006D1E44"/>
    <w:rsid w:val="006D261B"/>
    <w:rsid w:val="006D2C9A"/>
    <w:rsid w:val="006D2CD5"/>
    <w:rsid w:val="006D33C5"/>
    <w:rsid w:val="006D356D"/>
    <w:rsid w:val="006D3B47"/>
    <w:rsid w:val="006D3C75"/>
    <w:rsid w:val="006D3F31"/>
    <w:rsid w:val="006D46E8"/>
    <w:rsid w:val="006D4D9B"/>
    <w:rsid w:val="006D5834"/>
    <w:rsid w:val="006D5DD0"/>
    <w:rsid w:val="006D6008"/>
    <w:rsid w:val="006D63D4"/>
    <w:rsid w:val="006D66EC"/>
    <w:rsid w:val="006D67DD"/>
    <w:rsid w:val="006D6851"/>
    <w:rsid w:val="006D77FA"/>
    <w:rsid w:val="006D7814"/>
    <w:rsid w:val="006D793E"/>
    <w:rsid w:val="006D7A19"/>
    <w:rsid w:val="006D7BCC"/>
    <w:rsid w:val="006E01E0"/>
    <w:rsid w:val="006E185C"/>
    <w:rsid w:val="006E1D39"/>
    <w:rsid w:val="006E1E7C"/>
    <w:rsid w:val="006E2138"/>
    <w:rsid w:val="006E23C6"/>
    <w:rsid w:val="006E2C94"/>
    <w:rsid w:val="006E3188"/>
    <w:rsid w:val="006E3969"/>
    <w:rsid w:val="006E39ED"/>
    <w:rsid w:val="006E3CE6"/>
    <w:rsid w:val="006E4C75"/>
    <w:rsid w:val="006E4EB1"/>
    <w:rsid w:val="006E5F59"/>
    <w:rsid w:val="006E61AF"/>
    <w:rsid w:val="006E7F73"/>
    <w:rsid w:val="006F0029"/>
    <w:rsid w:val="006F02F2"/>
    <w:rsid w:val="006F06A6"/>
    <w:rsid w:val="006F06B3"/>
    <w:rsid w:val="006F0A1C"/>
    <w:rsid w:val="006F0B3C"/>
    <w:rsid w:val="006F0BD1"/>
    <w:rsid w:val="006F0C61"/>
    <w:rsid w:val="006F0CD2"/>
    <w:rsid w:val="006F0DD6"/>
    <w:rsid w:val="006F10B1"/>
    <w:rsid w:val="006F1D4F"/>
    <w:rsid w:val="006F20DF"/>
    <w:rsid w:val="006F2A28"/>
    <w:rsid w:val="006F2B08"/>
    <w:rsid w:val="006F38C0"/>
    <w:rsid w:val="006F3C38"/>
    <w:rsid w:val="006F3CD1"/>
    <w:rsid w:val="006F45DA"/>
    <w:rsid w:val="006F4C0C"/>
    <w:rsid w:val="006F4D26"/>
    <w:rsid w:val="006F5007"/>
    <w:rsid w:val="006F5289"/>
    <w:rsid w:val="006F528C"/>
    <w:rsid w:val="006F535E"/>
    <w:rsid w:val="006F5433"/>
    <w:rsid w:val="006F5EF6"/>
    <w:rsid w:val="006F6C46"/>
    <w:rsid w:val="006F6DE5"/>
    <w:rsid w:val="006F6F8F"/>
    <w:rsid w:val="006F70AB"/>
    <w:rsid w:val="006F78BE"/>
    <w:rsid w:val="006F7EF1"/>
    <w:rsid w:val="00700A0E"/>
    <w:rsid w:val="00700C07"/>
    <w:rsid w:val="00700F81"/>
    <w:rsid w:val="00700FBD"/>
    <w:rsid w:val="007012B2"/>
    <w:rsid w:val="0070182F"/>
    <w:rsid w:val="00702011"/>
    <w:rsid w:val="007020FF"/>
    <w:rsid w:val="0070251F"/>
    <w:rsid w:val="00702EA1"/>
    <w:rsid w:val="0070304C"/>
    <w:rsid w:val="0070360A"/>
    <w:rsid w:val="007036E9"/>
    <w:rsid w:val="00703873"/>
    <w:rsid w:val="00703AA9"/>
    <w:rsid w:val="00703E40"/>
    <w:rsid w:val="007040BE"/>
    <w:rsid w:val="007049E3"/>
    <w:rsid w:val="00705268"/>
    <w:rsid w:val="007056DB"/>
    <w:rsid w:val="007059AB"/>
    <w:rsid w:val="00705F41"/>
    <w:rsid w:val="007063AF"/>
    <w:rsid w:val="007066EC"/>
    <w:rsid w:val="00707249"/>
    <w:rsid w:val="0070730A"/>
    <w:rsid w:val="0070741A"/>
    <w:rsid w:val="00707A2D"/>
    <w:rsid w:val="00707EB8"/>
    <w:rsid w:val="00710008"/>
    <w:rsid w:val="0071008F"/>
    <w:rsid w:val="007102B0"/>
    <w:rsid w:val="007106B4"/>
    <w:rsid w:val="00711F78"/>
    <w:rsid w:val="007121ED"/>
    <w:rsid w:val="00712392"/>
    <w:rsid w:val="007124D8"/>
    <w:rsid w:val="00712771"/>
    <w:rsid w:val="00713298"/>
    <w:rsid w:val="00713A13"/>
    <w:rsid w:val="00713EA5"/>
    <w:rsid w:val="00714618"/>
    <w:rsid w:val="0071461A"/>
    <w:rsid w:val="00714776"/>
    <w:rsid w:val="0071490A"/>
    <w:rsid w:val="0071492A"/>
    <w:rsid w:val="00714C1A"/>
    <w:rsid w:val="0071572B"/>
    <w:rsid w:val="00715E16"/>
    <w:rsid w:val="00715F7D"/>
    <w:rsid w:val="007160AA"/>
    <w:rsid w:val="00717056"/>
    <w:rsid w:val="007175EE"/>
    <w:rsid w:val="00717666"/>
    <w:rsid w:val="007202D5"/>
    <w:rsid w:val="00720562"/>
    <w:rsid w:val="007207E7"/>
    <w:rsid w:val="00720CBA"/>
    <w:rsid w:val="0072105C"/>
    <w:rsid w:val="00721668"/>
    <w:rsid w:val="00721CD2"/>
    <w:rsid w:val="00722307"/>
    <w:rsid w:val="007224E3"/>
    <w:rsid w:val="007227BA"/>
    <w:rsid w:val="00723452"/>
    <w:rsid w:val="00723735"/>
    <w:rsid w:val="007237CB"/>
    <w:rsid w:val="0072392A"/>
    <w:rsid w:val="007239A7"/>
    <w:rsid w:val="00723B32"/>
    <w:rsid w:val="007246D0"/>
    <w:rsid w:val="00724737"/>
    <w:rsid w:val="00724A55"/>
    <w:rsid w:val="007263BC"/>
    <w:rsid w:val="00726712"/>
    <w:rsid w:val="00727445"/>
    <w:rsid w:val="007275FD"/>
    <w:rsid w:val="007279EA"/>
    <w:rsid w:val="007301EA"/>
    <w:rsid w:val="00730ED9"/>
    <w:rsid w:val="00731708"/>
    <w:rsid w:val="007323F9"/>
    <w:rsid w:val="00732479"/>
    <w:rsid w:val="00733B56"/>
    <w:rsid w:val="00733EEC"/>
    <w:rsid w:val="00733FE0"/>
    <w:rsid w:val="00734785"/>
    <w:rsid w:val="00734ACA"/>
    <w:rsid w:val="00734CB6"/>
    <w:rsid w:val="00734CB8"/>
    <w:rsid w:val="007350A6"/>
    <w:rsid w:val="00735BAA"/>
    <w:rsid w:val="00735DFA"/>
    <w:rsid w:val="0073645E"/>
    <w:rsid w:val="00736556"/>
    <w:rsid w:val="00737368"/>
    <w:rsid w:val="00737723"/>
    <w:rsid w:val="00737822"/>
    <w:rsid w:val="007378BA"/>
    <w:rsid w:val="00737E14"/>
    <w:rsid w:val="00740023"/>
    <w:rsid w:val="0074020E"/>
    <w:rsid w:val="007406B0"/>
    <w:rsid w:val="0074082F"/>
    <w:rsid w:val="00740A6B"/>
    <w:rsid w:val="00740EBE"/>
    <w:rsid w:val="00740F59"/>
    <w:rsid w:val="007410D5"/>
    <w:rsid w:val="007413EC"/>
    <w:rsid w:val="007416A5"/>
    <w:rsid w:val="00741FE3"/>
    <w:rsid w:val="0074240E"/>
    <w:rsid w:val="00742A63"/>
    <w:rsid w:val="00742EAB"/>
    <w:rsid w:val="00743096"/>
    <w:rsid w:val="007447F7"/>
    <w:rsid w:val="00744BF5"/>
    <w:rsid w:val="0074575A"/>
    <w:rsid w:val="00745958"/>
    <w:rsid w:val="00745A4B"/>
    <w:rsid w:val="00745CBF"/>
    <w:rsid w:val="00745E0F"/>
    <w:rsid w:val="00745FA6"/>
    <w:rsid w:val="0074605E"/>
    <w:rsid w:val="007460D3"/>
    <w:rsid w:val="007466DB"/>
    <w:rsid w:val="00746E65"/>
    <w:rsid w:val="00746FFE"/>
    <w:rsid w:val="00747371"/>
    <w:rsid w:val="00747EAE"/>
    <w:rsid w:val="0075049D"/>
    <w:rsid w:val="007504D4"/>
    <w:rsid w:val="00750587"/>
    <w:rsid w:val="0075060B"/>
    <w:rsid w:val="007506A8"/>
    <w:rsid w:val="00750E98"/>
    <w:rsid w:val="00751252"/>
    <w:rsid w:val="007514E1"/>
    <w:rsid w:val="00751DD1"/>
    <w:rsid w:val="007524B9"/>
    <w:rsid w:val="00752B3B"/>
    <w:rsid w:val="00753BC2"/>
    <w:rsid w:val="007545BD"/>
    <w:rsid w:val="007545EA"/>
    <w:rsid w:val="007547D8"/>
    <w:rsid w:val="0075497F"/>
    <w:rsid w:val="007549C8"/>
    <w:rsid w:val="00754B5F"/>
    <w:rsid w:val="00754EBD"/>
    <w:rsid w:val="0075547D"/>
    <w:rsid w:val="00755C72"/>
    <w:rsid w:val="00756145"/>
    <w:rsid w:val="00756504"/>
    <w:rsid w:val="00756910"/>
    <w:rsid w:val="00757507"/>
    <w:rsid w:val="0075790E"/>
    <w:rsid w:val="00757A91"/>
    <w:rsid w:val="00760086"/>
    <w:rsid w:val="007602BF"/>
    <w:rsid w:val="00761091"/>
    <w:rsid w:val="007617CE"/>
    <w:rsid w:val="00762000"/>
    <w:rsid w:val="007622BD"/>
    <w:rsid w:val="00762529"/>
    <w:rsid w:val="00762DB9"/>
    <w:rsid w:val="00762E78"/>
    <w:rsid w:val="00762F96"/>
    <w:rsid w:val="007632CA"/>
    <w:rsid w:val="007634A8"/>
    <w:rsid w:val="00763CF4"/>
    <w:rsid w:val="00763F50"/>
    <w:rsid w:val="00765AE7"/>
    <w:rsid w:val="00765D25"/>
    <w:rsid w:val="00766354"/>
    <w:rsid w:val="00766544"/>
    <w:rsid w:val="00766B55"/>
    <w:rsid w:val="00766C0B"/>
    <w:rsid w:val="00766C16"/>
    <w:rsid w:val="00766C64"/>
    <w:rsid w:val="007671B9"/>
    <w:rsid w:val="00767330"/>
    <w:rsid w:val="00767490"/>
    <w:rsid w:val="0076769A"/>
    <w:rsid w:val="00767879"/>
    <w:rsid w:val="00767C1F"/>
    <w:rsid w:val="00767CD9"/>
    <w:rsid w:val="00767E17"/>
    <w:rsid w:val="00767E46"/>
    <w:rsid w:val="0077072D"/>
    <w:rsid w:val="007708CB"/>
    <w:rsid w:val="00770A58"/>
    <w:rsid w:val="00770E81"/>
    <w:rsid w:val="00770EAF"/>
    <w:rsid w:val="007713FB"/>
    <w:rsid w:val="00771BC0"/>
    <w:rsid w:val="00772132"/>
    <w:rsid w:val="007723A2"/>
    <w:rsid w:val="00772724"/>
    <w:rsid w:val="00772C7C"/>
    <w:rsid w:val="0077302E"/>
    <w:rsid w:val="0077408B"/>
    <w:rsid w:val="00774347"/>
    <w:rsid w:val="007744E2"/>
    <w:rsid w:val="0077469F"/>
    <w:rsid w:val="007749C8"/>
    <w:rsid w:val="00774B44"/>
    <w:rsid w:val="00774CAD"/>
    <w:rsid w:val="00774E68"/>
    <w:rsid w:val="00775074"/>
    <w:rsid w:val="00775962"/>
    <w:rsid w:val="00775A1D"/>
    <w:rsid w:val="00775D18"/>
    <w:rsid w:val="0077648E"/>
    <w:rsid w:val="00776541"/>
    <w:rsid w:val="007765EB"/>
    <w:rsid w:val="00776A48"/>
    <w:rsid w:val="00776E6D"/>
    <w:rsid w:val="007775CA"/>
    <w:rsid w:val="007801BB"/>
    <w:rsid w:val="0078046A"/>
    <w:rsid w:val="00780D3F"/>
    <w:rsid w:val="00780DFE"/>
    <w:rsid w:val="00781602"/>
    <w:rsid w:val="00781817"/>
    <w:rsid w:val="00781931"/>
    <w:rsid w:val="00781FC4"/>
    <w:rsid w:val="00782028"/>
    <w:rsid w:val="00782601"/>
    <w:rsid w:val="00782BBB"/>
    <w:rsid w:val="0078300C"/>
    <w:rsid w:val="007830D0"/>
    <w:rsid w:val="00783163"/>
    <w:rsid w:val="00783634"/>
    <w:rsid w:val="007839CD"/>
    <w:rsid w:val="007840A9"/>
    <w:rsid w:val="007845B4"/>
    <w:rsid w:val="00784D02"/>
    <w:rsid w:val="00784DC6"/>
    <w:rsid w:val="00785506"/>
    <w:rsid w:val="0078589A"/>
    <w:rsid w:val="007859E4"/>
    <w:rsid w:val="00786388"/>
    <w:rsid w:val="00786FF1"/>
    <w:rsid w:val="0078730E"/>
    <w:rsid w:val="00787341"/>
    <w:rsid w:val="0078763B"/>
    <w:rsid w:val="00787CE4"/>
    <w:rsid w:val="00787DDA"/>
    <w:rsid w:val="00787EB1"/>
    <w:rsid w:val="00790D13"/>
    <w:rsid w:val="00791117"/>
    <w:rsid w:val="0079121B"/>
    <w:rsid w:val="00791C2A"/>
    <w:rsid w:val="007928EE"/>
    <w:rsid w:val="007938AA"/>
    <w:rsid w:val="007939BB"/>
    <w:rsid w:val="00793EEE"/>
    <w:rsid w:val="007942F6"/>
    <w:rsid w:val="0079442F"/>
    <w:rsid w:val="007944B5"/>
    <w:rsid w:val="00794573"/>
    <w:rsid w:val="00794E94"/>
    <w:rsid w:val="00794F3F"/>
    <w:rsid w:val="00795821"/>
    <w:rsid w:val="0079648A"/>
    <w:rsid w:val="007966B4"/>
    <w:rsid w:val="007967E0"/>
    <w:rsid w:val="0079681B"/>
    <w:rsid w:val="00796B74"/>
    <w:rsid w:val="00796C5A"/>
    <w:rsid w:val="00796F79"/>
    <w:rsid w:val="00797302"/>
    <w:rsid w:val="00797D57"/>
    <w:rsid w:val="00797D5A"/>
    <w:rsid w:val="007A0A57"/>
    <w:rsid w:val="007A146E"/>
    <w:rsid w:val="007A18DA"/>
    <w:rsid w:val="007A19E6"/>
    <w:rsid w:val="007A24A9"/>
    <w:rsid w:val="007A2789"/>
    <w:rsid w:val="007A2E88"/>
    <w:rsid w:val="007A347B"/>
    <w:rsid w:val="007A36E2"/>
    <w:rsid w:val="007A374F"/>
    <w:rsid w:val="007A447D"/>
    <w:rsid w:val="007A4DFB"/>
    <w:rsid w:val="007A4ECE"/>
    <w:rsid w:val="007A4F95"/>
    <w:rsid w:val="007A5A5F"/>
    <w:rsid w:val="007A5FD9"/>
    <w:rsid w:val="007A608E"/>
    <w:rsid w:val="007A6691"/>
    <w:rsid w:val="007A68AB"/>
    <w:rsid w:val="007A6B5F"/>
    <w:rsid w:val="007A7457"/>
    <w:rsid w:val="007A7968"/>
    <w:rsid w:val="007B0068"/>
    <w:rsid w:val="007B00AB"/>
    <w:rsid w:val="007B0365"/>
    <w:rsid w:val="007B08E4"/>
    <w:rsid w:val="007B09BC"/>
    <w:rsid w:val="007B1343"/>
    <w:rsid w:val="007B239C"/>
    <w:rsid w:val="007B2408"/>
    <w:rsid w:val="007B26C4"/>
    <w:rsid w:val="007B29BE"/>
    <w:rsid w:val="007B3060"/>
    <w:rsid w:val="007B3457"/>
    <w:rsid w:val="007B37E7"/>
    <w:rsid w:val="007B4FF1"/>
    <w:rsid w:val="007B5242"/>
    <w:rsid w:val="007B53E5"/>
    <w:rsid w:val="007B55B8"/>
    <w:rsid w:val="007B56AB"/>
    <w:rsid w:val="007B5B4C"/>
    <w:rsid w:val="007B62A1"/>
    <w:rsid w:val="007B63DD"/>
    <w:rsid w:val="007B6562"/>
    <w:rsid w:val="007B6634"/>
    <w:rsid w:val="007B7900"/>
    <w:rsid w:val="007B7A57"/>
    <w:rsid w:val="007C0936"/>
    <w:rsid w:val="007C0F94"/>
    <w:rsid w:val="007C103F"/>
    <w:rsid w:val="007C1DA5"/>
    <w:rsid w:val="007C1F86"/>
    <w:rsid w:val="007C279D"/>
    <w:rsid w:val="007C3324"/>
    <w:rsid w:val="007C3781"/>
    <w:rsid w:val="007C3C3A"/>
    <w:rsid w:val="007C3F65"/>
    <w:rsid w:val="007C4AF6"/>
    <w:rsid w:val="007C4B83"/>
    <w:rsid w:val="007C4BDE"/>
    <w:rsid w:val="007C4C77"/>
    <w:rsid w:val="007C52AA"/>
    <w:rsid w:val="007C58E4"/>
    <w:rsid w:val="007C5D3E"/>
    <w:rsid w:val="007C625D"/>
    <w:rsid w:val="007C65E9"/>
    <w:rsid w:val="007C66F3"/>
    <w:rsid w:val="007C680D"/>
    <w:rsid w:val="007C6A46"/>
    <w:rsid w:val="007C6FF4"/>
    <w:rsid w:val="007C707D"/>
    <w:rsid w:val="007C79DD"/>
    <w:rsid w:val="007C79EB"/>
    <w:rsid w:val="007C7F8F"/>
    <w:rsid w:val="007D0624"/>
    <w:rsid w:val="007D0E06"/>
    <w:rsid w:val="007D1B63"/>
    <w:rsid w:val="007D1C78"/>
    <w:rsid w:val="007D268B"/>
    <w:rsid w:val="007D2717"/>
    <w:rsid w:val="007D30DD"/>
    <w:rsid w:val="007D31EC"/>
    <w:rsid w:val="007D3A8E"/>
    <w:rsid w:val="007D3B18"/>
    <w:rsid w:val="007D46E9"/>
    <w:rsid w:val="007D537D"/>
    <w:rsid w:val="007D566A"/>
    <w:rsid w:val="007D5AB6"/>
    <w:rsid w:val="007D5BB6"/>
    <w:rsid w:val="007D5C21"/>
    <w:rsid w:val="007D61B0"/>
    <w:rsid w:val="007D6606"/>
    <w:rsid w:val="007D77C4"/>
    <w:rsid w:val="007E0889"/>
    <w:rsid w:val="007E0BCD"/>
    <w:rsid w:val="007E112F"/>
    <w:rsid w:val="007E13F4"/>
    <w:rsid w:val="007E175A"/>
    <w:rsid w:val="007E1937"/>
    <w:rsid w:val="007E2360"/>
    <w:rsid w:val="007E2C45"/>
    <w:rsid w:val="007E3035"/>
    <w:rsid w:val="007E3440"/>
    <w:rsid w:val="007E35FC"/>
    <w:rsid w:val="007E3767"/>
    <w:rsid w:val="007E3E42"/>
    <w:rsid w:val="007E44D9"/>
    <w:rsid w:val="007E46E9"/>
    <w:rsid w:val="007E481E"/>
    <w:rsid w:val="007E4A03"/>
    <w:rsid w:val="007E4B15"/>
    <w:rsid w:val="007E4D9E"/>
    <w:rsid w:val="007E5D53"/>
    <w:rsid w:val="007E5FE1"/>
    <w:rsid w:val="007E64FA"/>
    <w:rsid w:val="007E6A7C"/>
    <w:rsid w:val="007E6E01"/>
    <w:rsid w:val="007E79A0"/>
    <w:rsid w:val="007E79A6"/>
    <w:rsid w:val="007E7DD9"/>
    <w:rsid w:val="007E7F9B"/>
    <w:rsid w:val="007E7FE9"/>
    <w:rsid w:val="007F0359"/>
    <w:rsid w:val="007F0510"/>
    <w:rsid w:val="007F08E7"/>
    <w:rsid w:val="007F0AA9"/>
    <w:rsid w:val="007F0B41"/>
    <w:rsid w:val="007F0B55"/>
    <w:rsid w:val="007F1629"/>
    <w:rsid w:val="007F17C5"/>
    <w:rsid w:val="007F183F"/>
    <w:rsid w:val="007F1CC6"/>
    <w:rsid w:val="007F21CA"/>
    <w:rsid w:val="007F24EF"/>
    <w:rsid w:val="007F25BE"/>
    <w:rsid w:val="007F2C66"/>
    <w:rsid w:val="007F329C"/>
    <w:rsid w:val="007F3959"/>
    <w:rsid w:val="007F4628"/>
    <w:rsid w:val="007F4818"/>
    <w:rsid w:val="007F4AFC"/>
    <w:rsid w:val="007F4D4E"/>
    <w:rsid w:val="007F4F42"/>
    <w:rsid w:val="007F5946"/>
    <w:rsid w:val="007F5D95"/>
    <w:rsid w:val="007F600A"/>
    <w:rsid w:val="007F6303"/>
    <w:rsid w:val="007F6F27"/>
    <w:rsid w:val="007F77BA"/>
    <w:rsid w:val="007F7BE3"/>
    <w:rsid w:val="007F7F52"/>
    <w:rsid w:val="008000F3"/>
    <w:rsid w:val="00800193"/>
    <w:rsid w:val="00800263"/>
    <w:rsid w:val="00800768"/>
    <w:rsid w:val="00800B7B"/>
    <w:rsid w:val="0080103A"/>
    <w:rsid w:val="00802652"/>
    <w:rsid w:val="00802933"/>
    <w:rsid w:val="00803004"/>
    <w:rsid w:val="0080369E"/>
    <w:rsid w:val="00803903"/>
    <w:rsid w:val="00804203"/>
    <w:rsid w:val="00804345"/>
    <w:rsid w:val="0080466F"/>
    <w:rsid w:val="00805081"/>
    <w:rsid w:val="008058E6"/>
    <w:rsid w:val="00805ADE"/>
    <w:rsid w:val="00805CF3"/>
    <w:rsid w:val="0080621C"/>
    <w:rsid w:val="00806CCB"/>
    <w:rsid w:val="00807B02"/>
    <w:rsid w:val="00807B1C"/>
    <w:rsid w:val="00807CC4"/>
    <w:rsid w:val="00807FE1"/>
    <w:rsid w:val="00810280"/>
    <w:rsid w:val="008102E1"/>
    <w:rsid w:val="00810402"/>
    <w:rsid w:val="00810450"/>
    <w:rsid w:val="008108C1"/>
    <w:rsid w:val="00810A1E"/>
    <w:rsid w:val="00810E0C"/>
    <w:rsid w:val="00810F46"/>
    <w:rsid w:val="00811263"/>
    <w:rsid w:val="00811278"/>
    <w:rsid w:val="00811467"/>
    <w:rsid w:val="008114F4"/>
    <w:rsid w:val="0081231F"/>
    <w:rsid w:val="00812577"/>
    <w:rsid w:val="00812696"/>
    <w:rsid w:val="00812808"/>
    <w:rsid w:val="00812843"/>
    <w:rsid w:val="00812A3A"/>
    <w:rsid w:val="008133BF"/>
    <w:rsid w:val="00813FBF"/>
    <w:rsid w:val="008142EC"/>
    <w:rsid w:val="00814BA2"/>
    <w:rsid w:val="00814E94"/>
    <w:rsid w:val="0081502E"/>
    <w:rsid w:val="00815C37"/>
    <w:rsid w:val="00815CF5"/>
    <w:rsid w:val="00815DB1"/>
    <w:rsid w:val="00816429"/>
    <w:rsid w:val="008165CB"/>
    <w:rsid w:val="0081667B"/>
    <w:rsid w:val="00816809"/>
    <w:rsid w:val="008169C6"/>
    <w:rsid w:val="00816BDD"/>
    <w:rsid w:val="00817303"/>
    <w:rsid w:val="008176BB"/>
    <w:rsid w:val="00817B3E"/>
    <w:rsid w:val="00817D8E"/>
    <w:rsid w:val="008202BE"/>
    <w:rsid w:val="00820504"/>
    <w:rsid w:val="00820BFE"/>
    <w:rsid w:val="00820D3F"/>
    <w:rsid w:val="008213EE"/>
    <w:rsid w:val="00821681"/>
    <w:rsid w:val="00821FC8"/>
    <w:rsid w:val="008220A7"/>
    <w:rsid w:val="008226D9"/>
    <w:rsid w:val="008229A0"/>
    <w:rsid w:val="00822A40"/>
    <w:rsid w:val="00822D75"/>
    <w:rsid w:val="00822DA5"/>
    <w:rsid w:val="00822E74"/>
    <w:rsid w:val="0082305D"/>
    <w:rsid w:val="0082343C"/>
    <w:rsid w:val="0082359A"/>
    <w:rsid w:val="0082369F"/>
    <w:rsid w:val="00823BBE"/>
    <w:rsid w:val="008244AC"/>
    <w:rsid w:val="008244F4"/>
    <w:rsid w:val="00824C9B"/>
    <w:rsid w:val="00824DEE"/>
    <w:rsid w:val="00825663"/>
    <w:rsid w:val="00825CC3"/>
    <w:rsid w:val="00825CF1"/>
    <w:rsid w:val="00825F20"/>
    <w:rsid w:val="00826019"/>
    <w:rsid w:val="008260F1"/>
    <w:rsid w:val="00826161"/>
    <w:rsid w:val="008263C2"/>
    <w:rsid w:val="00826589"/>
    <w:rsid w:val="008266A9"/>
    <w:rsid w:val="008270E7"/>
    <w:rsid w:val="00827B7B"/>
    <w:rsid w:val="00830D63"/>
    <w:rsid w:val="00830DC2"/>
    <w:rsid w:val="0083175C"/>
    <w:rsid w:val="0083184D"/>
    <w:rsid w:val="00831898"/>
    <w:rsid w:val="00831DCD"/>
    <w:rsid w:val="00831F06"/>
    <w:rsid w:val="0083305E"/>
    <w:rsid w:val="008330AC"/>
    <w:rsid w:val="008335EC"/>
    <w:rsid w:val="00833762"/>
    <w:rsid w:val="00834307"/>
    <w:rsid w:val="00834432"/>
    <w:rsid w:val="00834581"/>
    <w:rsid w:val="0083473B"/>
    <w:rsid w:val="00834AA1"/>
    <w:rsid w:val="00834DDE"/>
    <w:rsid w:val="00834FCA"/>
    <w:rsid w:val="00835167"/>
    <w:rsid w:val="008353A0"/>
    <w:rsid w:val="008353CC"/>
    <w:rsid w:val="00836D15"/>
    <w:rsid w:val="008373EF"/>
    <w:rsid w:val="008374F5"/>
    <w:rsid w:val="008375D3"/>
    <w:rsid w:val="00837691"/>
    <w:rsid w:val="00837AAC"/>
    <w:rsid w:val="00837FC5"/>
    <w:rsid w:val="00840420"/>
    <w:rsid w:val="0084047E"/>
    <w:rsid w:val="008409F8"/>
    <w:rsid w:val="00840C0D"/>
    <w:rsid w:val="008429B7"/>
    <w:rsid w:val="00843194"/>
    <w:rsid w:val="00843A0E"/>
    <w:rsid w:val="00844091"/>
    <w:rsid w:val="008445CD"/>
    <w:rsid w:val="0084469C"/>
    <w:rsid w:val="008446BF"/>
    <w:rsid w:val="008447D7"/>
    <w:rsid w:val="0084486C"/>
    <w:rsid w:val="00844D09"/>
    <w:rsid w:val="008450E8"/>
    <w:rsid w:val="008458BF"/>
    <w:rsid w:val="00846501"/>
    <w:rsid w:val="00846C06"/>
    <w:rsid w:val="00846FE7"/>
    <w:rsid w:val="00847CC3"/>
    <w:rsid w:val="00847EFA"/>
    <w:rsid w:val="008500D1"/>
    <w:rsid w:val="00850374"/>
    <w:rsid w:val="008503DD"/>
    <w:rsid w:val="00850D6B"/>
    <w:rsid w:val="00851186"/>
    <w:rsid w:val="0085130D"/>
    <w:rsid w:val="008515EA"/>
    <w:rsid w:val="00851726"/>
    <w:rsid w:val="00851733"/>
    <w:rsid w:val="0085288D"/>
    <w:rsid w:val="0085379B"/>
    <w:rsid w:val="00853934"/>
    <w:rsid w:val="008539C7"/>
    <w:rsid w:val="00853BE6"/>
    <w:rsid w:val="00853FC4"/>
    <w:rsid w:val="00855027"/>
    <w:rsid w:val="008551C8"/>
    <w:rsid w:val="0085522A"/>
    <w:rsid w:val="00855726"/>
    <w:rsid w:val="00855B91"/>
    <w:rsid w:val="00855BCD"/>
    <w:rsid w:val="00855C69"/>
    <w:rsid w:val="00855CCD"/>
    <w:rsid w:val="00856060"/>
    <w:rsid w:val="0085659F"/>
    <w:rsid w:val="00856A04"/>
    <w:rsid w:val="00856F95"/>
    <w:rsid w:val="008573B9"/>
    <w:rsid w:val="00857950"/>
    <w:rsid w:val="00860217"/>
    <w:rsid w:val="00860369"/>
    <w:rsid w:val="008605CA"/>
    <w:rsid w:val="00860748"/>
    <w:rsid w:val="0086077D"/>
    <w:rsid w:val="00860CF8"/>
    <w:rsid w:val="00861669"/>
    <w:rsid w:val="0086189A"/>
    <w:rsid w:val="00861B60"/>
    <w:rsid w:val="00861C50"/>
    <w:rsid w:val="00861C61"/>
    <w:rsid w:val="00861CFA"/>
    <w:rsid w:val="00862297"/>
    <w:rsid w:val="00862765"/>
    <w:rsid w:val="0086294B"/>
    <w:rsid w:val="00862BA4"/>
    <w:rsid w:val="0086326B"/>
    <w:rsid w:val="0086454B"/>
    <w:rsid w:val="0086487D"/>
    <w:rsid w:val="00864D68"/>
    <w:rsid w:val="00865745"/>
    <w:rsid w:val="00865F24"/>
    <w:rsid w:val="00866260"/>
    <w:rsid w:val="0086697D"/>
    <w:rsid w:val="008670A8"/>
    <w:rsid w:val="008670D4"/>
    <w:rsid w:val="00867961"/>
    <w:rsid w:val="00867966"/>
    <w:rsid w:val="0087013B"/>
    <w:rsid w:val="00870349"/>
    <w:rsid w:val="008705FF"/>
    <w:rsid w:val="00870724"/>
    <w:rsid w:val="008713CA"/>
    <w:rsid w:val="008719F4"/>
    <w:rsid w:val="00871BC7"/>
    <w:rsid w:val="0087218B"/>
    <w:rsid w:val="00872575"/>
    <w:rsid w:val="00873D0A"/>
    <w:rsid w:val="008740BA"/>
    <w:rsid w:val="008746D9"/>
    <w:rsid w:val="00874D01"/>
    <w:rsid w:val="0087524C"/>
    <w:rsid w:val="0087545D"/>
    <w:rsid w:val="00875A1B"/>
    <w:rsid w:val="00875B88"/>
    <w:rsid w:val="00876445"/>
    <w:rsid w:val="00877544"/>
    <w:rsid w:val="00880445"/>
    <w:rsid w:val="00880508"/>
    <w:rsid w:val="008809EA"/>
    <w:rsid w:val="00880F99"/>
    <w:rsid w:val="00881ABF"/>
    <w:rsid w:val="0088268B"/>
    <w:rsid w:val="00882996"/>
    <w:rsid w:val="00882BFC"/>
    <w:rsid w:val="00882C3B"/>
    <w:rsid w:val="0088313B"/>
    <w:rsid w:val="00883828"/>
    <w:rsid w:val="00883B9A"/>
    <w:rsid w:val="00884320"/>
    <w:rsid w:val="0088433A"/>
    <w:rsid w:val="008851D8"/>
    <w:rsid w:val="0088536F"/>
    <w:rsid w:val="008853CE"/>
    <w:rsid w:val="00885627"/>
    <w:rsid w:val="00885D58"/>
    <w:rsid w:val="00885D5D"/>
    <w:rsid w:val="0088608A"/>
    <w:rsid w:val="00886171"/>
    <w:rsid w:val="00886FAD"/>
    <w:rsid w:val="008878B1"/>
    <w:rsid w:val="00887A8C"/>
    <w:rsid w:val="00887B9C"/>
    <w:rsid w:val="00890C65"/>
    <w:rsid w:val="00891865"/>
    <w:rsid w:val="00891CA3"/>
    <w:rsid w:val="00891E31"/>
    <w:rsid w:val="00892BBD"/>
    <w:rsid w:val="00893818"/>
    <w:rsid w:val="00893876"/>
    <w:rsid w:val="00894476"/>
    <w:rsid w:val="00894B0E"/>
    <w:rsid w:val="00894D80"/>
    <w:rsid w:val="00894ED4"/>
    <w:rsid w:val="00894EF0"/>
    <w:rsid w:val="0089529C"/>
    <w:rsid w:val="00895AF4"/>
    <w:rsid w:val="00895F21"/>
    <w:rsid w:val="00895FF6"/>
    <w:rsid w:val="008962C2"/>
    <w:rsid w:val="00896458"/>
    <w:rsid w:val="00896F4B"/>
    <w:rsid w:val="008970E3"/>
    <w:rsid w:val="00897121"/>
    <w:rsid w:val="008971B6"/>
    <w:rsid w:val="008976F7"/>
    <w:rsid w:val="00897736"/>
    <w:rsid w:val="008A046B"/>
    <w:rsid w:val="008A057D"/>
    <w:rsid w:val="008A06B8"/>
    <w:rsid w:val="008A082E"/>
    <w:rsid w:val="008A0BC3"/>
    <w:rsid w:val="008A0F0D"/>
    <w:rsid w:val="008A2060"/>
    <w:rsid w:val="008A21F8"/>
    <w:rsid w:val="008A2389"/>
    <w:rsid w:val="008A2DB0"/>
    <w:rsid w:val="008A2F8B"/>
    <w:rsid w:val="008A3642"/>
    <w:rsid w:val="008A41F1"/>
    <w:rsid w:val="008A4314"/>
    <w:rsid w:val="008A4499"/>
    <w:rsid w:val="008A471F"/>
    <w:rsid w:val="008A480B"/>
    <w:rsid w:val="008A4FBA"/>
    <w:rsid w:val="008A598A"/>
    <w:rsid w:val="008A6113"/>
    <w:rsid w:val="008A6461"/>
    <w:rsid w:val="008A6507"/>
    <w:rsid w:val="008A6A55"/>
    <w:rsid w:val="008A6E81"/>
    <w:rsid w:val="008A70D5"/>
    <w:rsid w:val="008A7966"/>
    <w:rsid w:val="008B056A"/>
    <w:rsid w:val="008B0826"/>
    <w:rsid w:val="008B09E8"/>
    <w:rsid w:val="008B1054"/>
    <w:rsid w:val="008B1532"/>
    <w:rsid w:val="008B26FF"/>
    <w:rsid w:val="008B2734"/>
    <w:rsid w:val="008B28CE"/>
    <w:rsid w:val="008B28D2"/>
    <w:rsid w:val="008B2E2A"/>
    <w:rsid w:val="008B2EF4"/>
    <w:rsid w:val="008B3201"/>
    <w:rsid w:val="008B35AC"/>
    <w:rsid w:val="008B3830"/>
    <w:rsid w:val="008B38E1"/>
    <w:rsid w:val="008B39F3"/>
    <w:rsid w:val="008B3A31"/>
    <w:rsid w:val="008B42E8"/>
    <w:rsid w:val="008B487E"/>
    <w:rsid w:val="008B5187"/>
    <w:rsid w:val="008B5D8F"/>
    <w:rsid w:val="008B6BF2"/>
    <w:rsid w:val="008B6E9E"/>
    <w:rsid w:val="008C0085"/>
    <w:rsid w:val="008C027C"/>
    <w:rsid w:val="008C02BE"/>
    <w:rsid w:val="008C05F9"/>
    <w:rsid w:val="008C0C84"/>
    <w:rsid w:val="008C0E98"/>
    <w:rsid w:val="008C11F7"/>
    <w:rsid w:val="008C1323"/>
    <w:rsid w:val="008C154F"/>
    <w:rsid w:val="008C270C"/>
    <w:rsid w:val="008C291C"/>
    <w:rsid w:val="008C3021"/>
    <w:rsid w:val="008C34C7"/>
    <w:rsid w:val="008C3590"/>
    <w:rsid w:val="008C4161"/>
    <w:rsid w:val="008C4239"/>
    <w:rsid w:val="008C44CF"/>
    <w:rsid w:val="008C458D"/>
    <w:rsid w:val="008C4888"/>
    <w:rsid w:val="008C4892"/>
    <w:rsid w:val="008C5851"/>
    <w:rsid w:val="008C63D3"/>
    <w:rsid w:val="008C66B3"/>
    <w:rsid w:val="008C6FE4"/>
    <w:rsid w:val="008C71AD"/>
    <w:rsid w:val="008D00DD"/>
    <w:rsid w:val="008D02AB"/>
    <w:rsid w:val="008D0D68"/>
    <w:rsid w:val="008D0D82"/>
    <w:rsid w:val="008D0E20"/>
    <w:rsid w:val="008D10E8"/>
    <w:rsid w:val="008D1C80"/>
    <w:rsid w:val="008D207A"/>
    <w:rsid w:val="008D20D8"/>
    <w:rsid w:val="008D24D8"/>
    <w:rsid w:val="008D2E08"/>
    <w:rsid w:val="008D2EB3"/>
    <w:rsid w:val="008D39A0"/>
    <w:rsid w:val="008D3E00"/>
    <w:rsid w:val="008D404F"/>
    <w:rsid w:val="008D4123"/>
    <w:rsid w:val="008D419A"/>
    <w:rsid w:val="008D45F5"/>
    <w:rsid w:val="008D4AC7"/>
    <w:rsid w:val="008D4C48"/>
    <w:rsid w:val="008D4E06"/>
    <w:rsid w:val="008D4ED5"/>
    <w:rsid w:val="008D5302"/>
    <w:rsid w:val="008D5320"/>
    <w:rsid w:val="008D53A8"/>
    <w:rsid w:val="008D566C"/>
    <w:rsid w:val="008D5D76"/>
    <w:rsid w:val="008D60E0"/>
    <w:rsid w:val="008D680E"/>
    <w:rsid w:val="008D7041"/>
    <w:rsid w:val="008D7D80"/>
    <w:rsid w:val="008E02E7"/>
    <w:rsid w:val="008E02E9"/>
    <w:rsid w:val="008E0527"/>
    <w:rsid w:val="008E0C4D"/>
    <w:rsid w:val="008E1205"/>
    <w:rsid w:val="008E1671"/>
    <w:rsid w:val="008E1C78"/>
    <w:rsid w:val="008E1CA2"/>
    <w:rsid w:val="008E2CA8"/>
    <w:rsid w:val="008E346D"/>
    <w:rsid w:val="008E3A5F"/>
    <w:rsid w:val="008E3CBA"/>
    <w:rsid w:val="008E4726"/>
    <w:rsid w:val="008E4BA1"/>
    <w:rsid w:val="008E59E6"/>
    <w:rsid w:val="008E5A19"/>
    <w:rsid w:val="008E5D1D"/>
    <w:rsid w:val="008E60DD"/>
    <w:rsid w:val="008E662D"/>
    <w:rsid w:val="008E70A9"/>
    <w:rsid w:val="008E728F"/>
    <w:rsid w:val="008E74D6"/>
    <w:rsid w:val="008E7960"/>
    <w:rsid w:val="008E7E10"/>
    <w:rsid w:val="008E7E4C"/>
    <w:rsid w:val="008E7E55"/>
    <w:rsid w:val="008F0599"/>
    <w:rsid w:val="008F06B6"/>
    <w:rsid w:val="008F08C1"/>
    <w:rsid w:val="008F0A6B"/>
    <w:rsid w:val="008F0B18"/>
    <w:rsid w:val="008F0EC1"/>
    <w:rsid w:val="008F11DD"/>
    <w:rsid w:val="008F156C"/>
    <w:rsid w:val="008F17BF"/>
    <w:rsid w:val="008F1BB2"/>
    <w:rsid w:val="008F249B"/>
    <w:rsid w:val="008F2658"/>
    <w:rsid w:val="008F2AA7"/>
    <w:rsid w:val="008F2CFC"/>
    <w:rsid w:val="008F321C"/>
    <w:rsid w:val="008F35AC"/>
    <w:rsid w:val="008F39A6"/>
    <w:rsid w:val="008F3D1B"/>
    <w:rsid w:val="008F3DF3"/>
    <w:rsid w:val="008F4164"/>
    <w:rsid w:val="008F41A8"/>
    <w:rsid w:val="008F4202"/>
    <w:rsid w:val="008F43B4"/>
    <w:rsid w:val="008F4467"/>
    <w:rsid w:val="008F45A9"/>
    <w:rsid w:val="008F5684"/>
    <w:rsid w:val="008F5950"/>
    <w:rsid w:val="008F59A9"/>
    <w:rsid w:val="008F5D23"/>
    <w:rsid w:val="008F5EE9"/>
    <w:rsid w:val="008F607E"/>
    <w:rsid w:val="008F64DD"/>
    <w:rsid w:val="008F6989"/>
    <w:rsid w:val="008F6B76"/>
    <w:rsid w:val="008F6DB1"/>
    <w:rsid w:val="008F7101"/>
    <w:rsid w:val="008F7747"/>
    <w:rsid w:val="008F7928"/>
    <w:rsid w:val="009003EB"/>
    <w:rsid w:val="00900E34"/>
    <w:rsid w:val="00900EF1"/>
    <w:rsid w:val="00901867"/>
    <w:rsid w:val="009019AC"/>
    <w:rsid w:val="00901DCB"/>
    <w:rsid w:val="00903058"/>
    <w:rsid w:val="00903D03"/>
    <w:rsid w:val="00903F4E"/>
    <w:rsid w:val="00904017"/>
    <w:rsid w:val="00904332"/>
    <w:rsid w:val="0090482B"/>
    <w:rsid w:val="00904FE5"/>
    <w:rsid w:val="0090537B"/>
    <w:rsid w:val="00905CBA"/>
    <w:rsid w:val="00905D54"/>
    <w:rsid w:val="00906313"/>
    <w:rsid w:val="00907390"/>
    <w:rsid w:val="009078D6"/>
    <w:rsid w:val="009079AE"/>
    <w:rsid w:val="0091001B"/>
    <w:rsid w:val="00910087"/>
    <w:rsid w:val="00910586"/>
    <w:rsid w:val="00910E0B"/>
    <w:rsid w:val="009114C3"/>
    <w:rsid w:val="0091151D"/>
    <w:rsid w:val="00911581"/>
    <w:rsid w:val="0091165E"/>
    <w:rsid w:val="00911668"/>
    <w:rsid w:val="00911749"/>
    <w:rsid w:val="009119DF"/>
    <w:rsid w:val="00911CE0"/>
    <w:rsid w:val="009122F3"/>
    <w:rsid w:val="00912866"/>
    <w:rsid w:val="009128D9"/>
    <w:rsid w:val="00912BA1"/>
    <w:rsid w:val="00913026"/>
    <w:rsid w:val="009131F2"/>
    <w:rsid w:val="00913A5B"/>
    <w:rsid w:val="00914A63"/>
    <w:rsid w:val="00914D52"/>
    <w:rsid w:val="00915023"/>
    <w:rsid w:val="00915429"/>
    <w:rsid w:val="00915C8B"/>
    <w:rsid w:val="009161D8"/>
    <w:rsid w:val="009164A9"/>
    <w:rsid w:val="0091667E"/>
    <w:rsid w:val="0091667F"/>
    <w:rsid w:val="00916B55"/>
    <w:rsid w:val="00916BAD"/>
    <w:rsid w:val="00916E32"/>
    <w:rsid w:val="00917300"/>
    <w:rsid w:val="00920A63"/>
    <w:rsid w:val="00920E44"/>
    <w:rsid w:val="00920E95"/>
    <w:rsid w:val="009210A5"/>
    <w:rsid w:val="00921239"/>
    <w:rsid w:val="009214D7"/>
    <w:rsid w:val="00921519"/>
    <w:rsid w:val="00921AD6"/>
    <w:rsid w:val="00921C10"/>
    <w:rsid w:val="00921E25"/>
    <w:rsid w:val="00922291"/>
    <w:rsid w:val="00922540"/>
    <w:rsid w:val="00923395"/>
    <w:rsid w:val="009234ED"/>
    <w:rsid w:val="00923644"/>
    <w:rsid w:val="0092366F"/>
    <w:rsid w:val="009236DC"/>
    <w:rsid w:val="00923B76"/>
    <w:rsid w:val="00923FEF"/>
    <w:rsid w:val="0092471A"/>
    <w:rsid w:val="00924BDB"/>
    <w:rsid w:val="00924F59"/>
    <w:rsid w:val="00925358"/>
    <w:rsid w:val="009256EB"/>
    <w:rsid w:val="00925D42"/>
    <w:rsid w:val="0092674E"/>
    <w:rsid w:val="009268B3"/>
    <w:rsid w:val="00926AEB"/>
    <w:rsid w:val="00927023"/>
    <w:rsid w:val="009278AC"/>
    <w:rsid w:val="00927964"/>
    <w:rsid w:val="00927DD5"/>
    <w:rsid w:val="0093005A"/>
    <w:rsid w:val="009305FB"/>
    <w:rsid w:val="009322FE"/>
    <w:rsid w:val="009332EA"/>
    <w:rsid w:val="00933545"/>
    <w:rsid w:val="00933B2E"/>
    <w:rsid w:val="00934DFB"/>
    <w:rsid w:val="009350B2"/>
    <w:rsid w:val="00935E25"/>
    <w:rsid w:val="00936258"/>
    <w:rsid w:val="00937437"/>
    <w:rsid w:val="009375C9"/>
    <w:rsid w:val="00937CC7"/>
    <w:rsid w:val="00937FF3"/>
    <w:rsid w:val="00940BEE"/>
    <w:rsid w:val="00941034"/>
    <w:rsid w:val="009411BE"/>
    <w:rsid w:val="0094188B"/>
    <w:rsid w:val="009419F6"/>
    <w:rsid w:val="009429C7"/>
    <w:rsid w:val="00943A75"/>
    <w:rsid w:val="00943A7D"/>
    <w:rsid w:val="00943CA0"/>
    <w:rsid w:val="00944035"/>
    <w:rsid w:val="0094419A"/>
    <w:rsid w:val="00944377"/>
    <w:rsid w:val="0094490A"/>
    <w:rsid w:val="00945888"/>
    <w:rsid w:val="0094591F"/>
    <w:rsid w:val="00945C98"/>
    <w:rsid w:val="00946372"/>
    <w:rsid w:val="00946B16"/>
    <w:rsid w:val="00946CD1"/>
    <w:rsid w:val="00946F5B"/>
    <w:rsid w:val="00947088"/>
    <w:rsid w:val="009472F1"/>
    <w:rsid w:val="00947816"/>
    <w:rsid w:val="00947DA3"/>
    <w:rsid w:val="00950118"/>
    <w:rsid w:val="009502D6"/>
    <w:rsid w:val="00950390"/>
    <w:rsid w:val="00950D04"/>
    <w:rsid w:val="00951C19"/>
    <w:rsid w:val="00951EBE"/>
    <w:rsid w:val="009521FC"/>
    <w:rsid w:val="0095316F"/>
    <w:rsid w:val="00953C55"/>
    <w:rsid w:val="00954187"/>
    <w:rsid w:val="009541EC"/>
    <w:rsid w:val="0095441D"/>
    <w:rsid w:val="00954C13"/>
    <w:rsid w:val="009555C7"/>
    <w:rsid w:val="009558DA"/>
    <w:rsid w:val="009559BE"/>
    <w:rsid w:val="00955E92"/>
    <w:rsid w:val="00955E97"/>
    <w:rsid w:val="00955ECA"/>
    <w:rsid w:val="0095632C"/>
    <w:rsid w:val="009566BC"/>
    <w:rsid w:val="00956996"/>
    <w:rsid w:val="00956A3C"/>
    <w:rsid w:val="00956E4E"/>
    <w:rsid w:val="0095762B"/>
    <w:rsid w:val="00957B3E"/>
    <w:rsid w:val="009602A2"/>
    <w:rsid w:val="0096034A"/>
    <w:rsid w:val="00960367"/>
    <w:rsid w:val="009608EC"/>
    <w:rsid w:val="0096111A"/>
    <w:rsid w:val="00961178"/>
    <w:rsid w:val="00961698"/>
    <w:rsid w:val="00961876"/>
    <w:rsid w:val="009621A3"/>
    <w:rsid w:val="0096288A"/>
    <w:rsid w:val="0096297E"/>
    <w:rsid w:val="00962A45"/>
    <w:rsid w:val="00962B3C"/>
    <w:rsid w:val="00962CF4"/>
    <w:rsid w:val="00962EFE"/>
    <w:rsid w:val="0096338F"/>
    <w:rsid w:val="00963401"/>
    <w:rsid w:val="00964587"/>
    <w:rsid w:val="00964F9B"/>
    <w:rsid w:val="009654C9"/>
    <w:rsid w:val="009657CD"/>
    <w:rsid w:val="009658C4"/>
    <w:rsid w:val="00965B92"/>
    <w:rsid w:val="00965C10"/>
    <w:rsid w:val="00965C55"/>
    <w:rsid w:val="00965F61"/>
    <w:rsid w:val="00966579"/>
    <w:rsid w:val="009669E2"/>
    <w:rsid w:val="00967171"/>
    <w:rsid w:val="00967275"/>
    <w:rsid w:val="0096772A"/>
    <w:rsid w:val="009701EA"/>
    <w:rsid w:val="009704C2"/>
    <w:rsid w:val="009704EF"/>
    <w:rsid w:val="00970556"/>
    <w:rsid w:val="00970585"/>
    <w:rsid w:val="00970C6A"/>
    <w:rsid w:val="00970D43"/>
    <w:rsid w:val="0097221F"/>
    <w:rsid w:val="009727AF"/>
    <w:rsid w:val="00973CE5"/>
    <w:rsid w:val="009740C3"/>
    <w:rsid w:val="00974363"/>
    <w:rsid w:val="009751AA"/>
    <w:rsid w:val="00975AEE"/>
    <w:rsid w:val="009760D3"/>
    <w:rsid w:val="009761FD"/>
    <w:rsid w:val="00976339"/>
    <w:rsid w:val="0097687A"/>
    <w:rsid w:val="0097687F"/>
    <w:rsid w:val="00976A3C"/>
    <w:rsid w:val="00976D47"/>
    <w:rsid w:val="00976E6F"/>
    <w:rsid w:val="00976FAB"/>
    <w:rsid w:val="009777D9"/>
    <w:rsid w:val="00977E44"/>
    <w:rsid w:val="00980168"/>
    <w:rsid w:val="009802A1"/>
    <w:rsid w:val="0098091D"/>
    <w:rsid w:val="00980C70"/>
    <w:rsid w:val="00981041"/>
    <w:rsid w:val="00981808"/>
    <w:rsid w:val="009818F9"/>
    <w:rsid w:val="00981F52"/>
    <w:rsid w:val="0098205B"/>
    <w:rsid w:val="00982319"/>
    <w:rsid w:val="009824EE"/>
    <w:rsid w:val="00982BDB"/>
    <w:rsid w:val="00982D9D"/>
    <w:rsid w:val="00983304"/>
    <w:rsid w:val="00983556"/>
    <w:rsid w:val="00983664"/>
    <w:rsid w:val="00983AAF"/>
    <w:rsid w:val="00983C71"/>
    <w:rsid w:val="00984567"/>
    <w:rsid w:val="0098496A"/>
    <w:rsid w:val="00984D47"/>
    <w:rsid w:val="00984E87"/>
    <w:rsid w:val="00984E89"/>
    <w:rsid w:val="009852B4"/>
    <w:rsid w:val="00985332"/>
    <w:rsid w:val="00985855"/>
    <w:rsid w:val="00985F0D"/>
    <w:rsid w:val="00986250"/>
    <w:rsid w:val="00986EEF"/>
    <w:rsid w:val="00986F24"/>
    <w:rsid w:val="00987200"/>
    <w:rsid w:val="0098747B"/>
    <w:rsid w:val="009876C8"/>
    <w:rsid w:val="00987820"/>
    <w:rsid w:val="00987AFC"/>
    <w:rsid w:val="0099056A"/>
    <w:rsid w:val="0099063B"/>
    <w:rsid w:val="00990884"/>
    <w:rsid w:val="0099131C"/>
    <w:rsid w:val="00991344"/>
    <w:rsid w:val="0099147D"/>
    <w:rsid w:val="00991FF6"/>
    <w:rsid w:val="00992137"/>
    <w:rsid w:val="00992749"/>
    <w:rsid w:val="00993966"/>
    <w:rsid w:val="00994125"/>
    <w:rsid w:val="00994371"/>
    <w:rsid w:val="00994AC9"/>
    <w:rsid w:val="00994DE6"/>
    <w:rsid w:val="00994E05"/>
    <w:rsid w:val="009957D5"/>
    <w:rsid w:val="00995A26"/>
    <w:rsid w:val="00995D8D"/>
    <w:rsid w:val="009968EA"/>
    <w:rsid w:val="00996B5B"/>
    <w:rsid w:val="00996E53"/>
    <w:rsid w:val="009974C7"/>
    <w:rsid w:val="009977B1"/>
    <w:rsid w:val="0099782E"/>
    <w:rsid w:val="0099794E"/>
    <w:rsid w:val="00997976"/>
    <w:rsid w:val="009A005A"/>
    <w:rsid w:val="009A006D"/>
    <w:rsid w:val="009A01EE"/>
    <w:rsid w:val="009A0297"/>
    <w:rsid w:val="009A0917"/>
    <w:rsid w:val="009A0DB9"/>
    <w:rsid w:val="009A0EC9"/>
    <w:rsid w:val="009A1110"/>
    <w:rsid w:val="009A14E1"/>
    <w:rsid w:val="009A1E3E"/>
    <w:rsid w:val="009A2446"/>
    <w:rsid w:val="009A300E"/>
    <w:rsid w:val="009A35A4"/>
    <w:rsid w:val="009A3B03"/>
    <w:rsid w:val="009A3B34"/>
    <w:rsid w:val="009A479C"/>
    <w:rsid w:val="009A51CD"/>
    <w:rsid w:val="009A538C"/>
    <w:rsid w:val="009A5658"/>
    <w:rsid w:val="009A5728"/>
    <w:rsid w:val="009A5C6F"/>
    <w:rsid w:val="009A614E"/>
    <w:rsid w:val="009A6197"/>
    <w:rsid w:val="009A6737"/>
    <w:rsid w:val="009A6751"/>
    <w:rsid w:val="009A6974"/>
    <w:rsid w:val="009A6BF9"/>
    <w:rsid w:val="009A6E40"/>
    <w:rsid w:val="009A72DE"/>
    <w:rsid w:val="009A7BF5"/>
    <w:rsid w:val="009B0075"/>
    <w:rsid w:val="009B05D5"/>
    <w:rsid w:val="009B0807"/>
    <w:rsid w:val="009B08DB"/>
    <w:rsid w:val="009B0A70"/>
    <w:rsid w:val="009B0BF3"/>
    <w:rsid w:val="009B211F"/>
    <w:rsid w:val="009B24DA"/>
    <w:rsid w:val="009B2B8C"/>
    <w:rsid w:val="009B3176"/>
    <w:rsid w:val="009B34D0"/>
    <w:rsid w:val="009B35CE"/>
    <w:rsid w:val="009B375B"/>
    <w:rsid w:val="009B48E1"/>
    <w:rsid w:val="009B4AAD"/>
    <w:rsid w:val="009B4D08"/>
    <w:rsid w:val="009B4F80"/>
    <w:rsid w:val="009B5B03"/>
    <w:rsid w:val="009B5E65"/>
    <w:rsid w:val="009B615C"/>
    <w:rsid w:val="009B6430"/>
    <w:rsid w:val="009B670A"/>
    <w:rsid w:val="009B6CBE"/>
    <w:rsid w:val="009B6DC3"/>
    <w:rsid w:val="009B711F"/>
    <w:rsid w:val="009B73D8"/>
    <w:rsid w:val="009B7476"/>
    <w:rsid w:val="009B7E04"/>
    <w:rsid w:val="009C080D"/>
    <w:rsid w:val="009C0D71"/>
    <w:rsid w:val="009C1138"/>
    <w:rsid w:val="009C12E6"/>
    <w:rsid w:val="009C1556"/>
    <w:rsid w:val="009C1E0D"/>
    <w:rsid w:val="009C214D"/>
    <w:rsid w:val="009C287A"/>
    <w:rsid w:val="009C2A10"/>
    <w:rsid w:val="009C2CFF"/>
    <w:rsid w:val="009C3244"/>
    <w:rsid w:val="009C3287"/>
    <w:rsid w:val="009C34D6"/>
    <w:rsid w:val="009C3737"/>
    <w:rsid w:val="009C3B13"/>
    <w:rsid w:val="009C43AA"/>
    <w:rsid w:val="009C43AD"/>
    <w:rsid w:val="009C4FF8"/>
    <w:rsid w:val="009C558A"/>
    <w:rsid w:val="009C5AD2"/>
    <w:rsid w:val="009C5CB6"/>
    <w:rsid w:val="009C5D5A"/>
    <w:rsid w:val="009C6186"/>
    <w:rsid w:val="009C62E3"/>
    <w:rsid w:val="009C64CE"/>
    <w:rsid w:val="009C67C1"/>
    <w:rsid w:val="009C6937"/>
    <w:rsid w:val="009C6942"/>
    <w:rsid w:val="009C7620"/>
    <w:rsid w:val="009C7717"/>
    <w:rsid w:val="009D008A"/>
    <w:rsid w:val="009D042A"/>
    <w:rsid w:val="009D05C9"/>
    <w:rsid w:val="009D0913"/>
    <w:rsid w:val="009D0D3F"/>
    <w:rsid w:val="009D0F53"/>
    <w:rsid w:val="009D1057"/>
    <w:rsid w:val="009D145D"/>
    <w:rsid w:val="009D1858"/>
    <w:rsid w:val="009D2246"/>
    <w:rsid w:val="009D243E"/>
    <w:rsid w:val="009D25E1"/>
    <w:rsid w:val="009D271D"/>
    <w:rsid w:val="009D2C4B"/>
    <w:rsid w:val="009D3035"/>
    <w:rsid w:val="009D3048"/>
    <w:rsid w:val="009D35F8"/>
    <w:rsid w:val="009D3B94"/>
    <w:rsid w:val="009D3D8B"/>
    <w:rsid w:val="009D40BC"/>
    <w:rsid w:val="009D4A9C"/>
    <w:rsid w:val="009D55C1"/>
    <w:rsid w:val="009D5C88"/>
    <w:rsid w:val="009D5F76"/>
    <w:rsid w:val="009D6046"/>
    <w:rsid w:val="009D6184"/>
    <w:rsid w:val="009D61DC"/>
    <w:rsid w:val="009D6721"/>
    <w:rsid w:val="009D684D"/>
    <w:rsid w:val="009D68A3"/>
    <w:rsid w:val="009D6919"/>
    <w:rsid w:val="009D6EF1"/>
    <w:rsid w:val="009D7A92"/>
    <w:rsid w:val="009D7AD4"/>
    <w:rsid w:val="009D7EF1"/>
    <w:rsid w:val="009D7F4F"/>
    <w:rsid w:val="009E0C14"/>
    <w:rsid w:val="009E13DC"/>
    <w:rsid w:val="009E1B36"/>
    <w:rsid w:val="009E1BBE"/>
    <w:rsid w:val="009E1E1E"/>
    <w:rsid w:val="009E21A8"/>
    <w:rsid w:val="009E284E"/>
    <w:rsid w:val="009E3100"/>
    <w:rsid w:val="009E3DD4"/>
    <w:rsid w:val="009E3E49"/>
    <w:rsid w:val="009E3E66"/>
    <w:rsid w:val="009E4007"/>
    <w:rsid w:val="009E4489"/>
    <w:rsid w:val="009E4928"/>
    <w:rsid w:val="009E4C69"/>
    <w:rsid w:val="009E5268"/>
    <w:rsid w:val="009E5335"/>
    <w:rsid w:val="009E5C8D"/>
    <w:rsid w:val="009E6097"/>
    <w:rsid w:val="009E7F5D"/>
    <w:rsid w:val="009F0014"/>
    <w:rsid w:val="009F0BC8"/>
    <w:rsid w:val="009F0EA7"/>
    <w:rsid w:val="009F1216"/>
    <w:rsid w:val="009F16A8"/>
    <w:rsid w:val="009F24B0"/>
    <w:rsid w:val="009F265E"/>
    <w:rsid w:val="009F272D"/>
    <w:rsid w:val="009F2C90"/>
    <w:rsid w:val="009F3033"/>
    <w:rsid w:val="009F3174"/>
    <w:rsid w:val="009F342C"/>
    <w:rsid w:val="009F389D"/>
    <w:rsid w:val="009F4A89"/>
    <w:rsid w:val="009F4ACE"/>
    <w:rsid w:val="009F55E6"/>
    <w:rsid w:val="009F5A4B"/>
    <w:rsid w:val="009F5EBF"/>
    <w:rsid w:val="009F7541"/>
    <w:rsid w:val="009F7BF5"/>
    <w:rsid w:val="009F7C35"/>
    <w:rsid w:val="00A0020B"/>
    <w:rsid w:val="00A005D3"/>
    <w:rsid w:val="00A005FF"/>
    <w:rsid w:val="00A0082E"/>
    <w:rsid w:val="00A00C62"/>
    <w:rsid w:val="00A013BC"/>
    <w:rsid w:val="00A015AC"/>
    <w:rsid w:val="00A01622"/>
    <w:rsid w:val="00A01A02"/>
    <w:rsid w:val="00A01B81"/>
    <w:rsid w:val="00A02606"/>
    <w:rsid w:val="00A02820"/>
    <w:rsid w:val="00A02A97"/>
    <w:rsid w:val="00A02BBC"/>
    <w:rsid w:val="00A032B7"/>
    <w:rsid w:val="00A033BB"/>
    <w:rsid w:val="00A03837"/>
    <w:rsid w:val="00A03CE8"/>
    <w:rsid w:val="00A03F1F"/>
    <w:rsid w:val="00A04788"/>
    <w:rsid w:val="00A04805"/>
    <w:rsid w:val="00A051B1"/>
    <w:rsid w:val="00A05B9E"/>
    <w:rsid w:val="00A05E12"/>
    <w:rsid w:val="00A0629C"/>
    <w:rsid w:val="00A06750"/>
    <w:rsid w:val="00A06EB9"/>
    <w:rsid w:val="00A0727B"/>
    <w:rsid w:val="00A074CC"/>
    <w:rsid w:val="00A07521"/>
    <w:rsid w:val="00A07587"/>
    <w:rsid w:val="00A07B00"/>
    <w:rsid w:val="00A102A7"/>
    <w:rsid w:val="00A10519"/>
    <w:rsid w:val="00A10562"/>
    <w:rsid w:val="00A10677"/>
    <w:rsid w:val="00A10FEF"/>
    <w:rsid w:val="00A11028"/>
    <w:rsid w:val="00A118D4"/>
    <w:rsid w:val="00A1197F"/>
    <w:rsid w:val="00A11B3D"/>
    <w:rsid w:val="00A11B59"/>
    <w:rsid w:val="00A11F94"/>
    <w:rsid w:val="00A1200D"/>
    <w:rsid w:val="00A12039"/>
    <w:rsid w:val="00A1263F"/>
    <w:rsid w:val="00A12828"/>
    <w:rsid w:val="00A12C1A"/>
    <w:rsid w:val="00A13A48"/>
    <w:rsid w:val="00A13B64"/>
    <w:rsid w:val="00A140E8"/>
    <w:rsid w:val="00A14AD2"/>
    <w:rsid w:val="00A14BC3"/>
    <w:rsid w:val="00A14C38"/>
    <w:rsid w:val="00A151F3"/>
    <w:rsid w:val="00A160ED"/>
    <w:rsid w:val="00A16202"/>
    <w:rsid w:val="00A167D1"/>
    <w:rsid w:val="00A1685A"/>
    <w:rsid w:val="00A169F5"/>
    <w:rsid w:val="00A16D40"/>
    <w:rsid w:val="00A16FE7"/>
    <w:rsid w:val="00A17764"/>
    <w:rsid w:val="00A17A76"/>
    <w:rsid w:val="00A17B9D"/>
    <w:rsid w:val="00A17FF5"/>
    <w:rsid w:val="00A20A5D"/>
    <w:rsid w:val="00A20DB4"/>
    <w:rsid w:val="00A20DEA"/>
    <w:rsid w:val="00A20E8E"/>
    <w:rsid w:val="00A2119D"/>
    <w:rsid w:val="00A21444"/>
    <w:rsid w:val="00A2155F"/>
    <w:rsid w:val="00A22494"/>
    <w:rsid w:val="00A229A6"/>
    <w:rsid w:val="00A22A02"/>
    <w:rsid w:val="00A22A1B"/>
    <w:rsid w:val="00A22E35"/>
    <w:rsid w:val="00A22E56"/>
    <w:rsid w:val="00A22F39"/>
    <w:rsid w:val="00A230B1"/>
    <w:rsid w:val="00A23818"/>
    <w:rsid w:val="00A23D3B"/>
    <w:rsid w:val="00A24B68"/>
    <w:rsid w:val="00A267BB"/>
    <w:rsid w:val="00A267FF"/>
    <w:rsid w:val="00A26878"/>
    <w:rsid w:val="00A26D85"/>
    <w:rsid w:val="00A26DA9"/>
    <w:rsid w:val="00A26F67"/>
    <w:rsid w:val="00A27B17"/>
    <w:rsid w:val="00A27E13"/>
    <w:rsid w:val="00A301FC"/>
    <w:rsid w:val="00A302ED"/>
    <w:rsid w:val="00A3056A"/>
    <w:rsid w:val="00A30EFE"/>
    <w:rsid w:val="00A310BF"/>
    <w:rsid w:val="00A31211"/>
    <w:rsid w:val="00A313B1"/>
    <w:rsid w:val="00A3169D"/>
    <w:rsid w:val="00A32A19"/>
    <w:rsid w:val="00A33BD1"/>
    <w:rsid w:val="00A33C62"/>
    <w:rsid w:val="00A33ED9"/>
    <w:rsid w:val="00A34103"/>
    <w:rsid w:val="00A3424A"/>
    <w:rsid w:val="00A34B7A"/>
    <w:rsid w:val="00A34E35"/>
    <w:rsid w:val="00A36515"/>
    <w:rsid w:val="00A36B6C"/>
    <w:rsid w:val="00A36EFB"/>
    <w:rsid w:val="00A37580"/>
    <w:rsid w:val="00A40CBB"/>
    <w:rsid w:val="00A40FEA"/>
    <w:rsid w:val="00A410ED"/>
    <w:rsid w:val="00A41D12"/>
    <w:rsid w:val="00A41DBA"/>
    <w:rsid w:val="00A4217F"/>
    <w:rsid w:val="00A42501"/>
    <w:rsid w:val="00A42740"/>
    <w:rsid w:val="00A432AC"/>
    <w:rsid w:val="00A43B00"/>
    <w:rsid w:val="00A4414E"/>
    <w:rsid w:val="00A4435A"/>
    <w:rsid w:val="00A446CC"/>
    <w:rsid w:val="00A44745"/>
    <w:rsid w:val="00A447E4"/>
    <w:rsid w:val="00A44DF0"/>
    <w:rsid w:val="00A44FA2"/>
    <w:rsid w:val="00A451E2"/>
    <w:rsid w:val="00A45278"/>
    <w:rsid w:val="00A4566F"/>
    <w:rsid w:val="00A45C03"/>
    <w:rsid w:val="00A47258"/>
    <w:rsid w:val="00A4737B"/>
    <w:rsid w:val="00A47DAE"/>
    <w:rsid w:val="00A501CE"/>
    <w:rsid w:val="00A50722"/>
    <w:rsid w:val="00A51022"/>
    <w:rsid w:val="00A51167"/>
    <w:rsid w:val="00A5150C"/>
    <w:rsid w:val="00A52E58"/>
    <w:rsid w:val="00A5344C"/>
    <w:rsid w:val="00A53B5E"/>
    <w:rsid w:val="00A54289"/>
    <w:rsid w:val="00A54920"/>
    <w:rsid w:val="00A54F30"/>
    <w:rsid w:val="00A55A7D"/>
    <w:rsid w:val="00A55F6B"/>
    <w:rsid w:val="00A56151"/>
    <w:rsid w:val="00A56438"/>
    <w:rsid w:val="00A56B01"/>
    <w:rsid w:val="00A570BF"/>
    <w:rsid w:val="00A5715B"/>
    <w:rsid w:val="00A5731A"/>
    <w:rsid w:val="00A57954"/>
    <w:rsid w:val="00A57C1F"/>
    <w:rsid w:val="00A57D09"/>
    <w:rsid w:val="00A60365"/>
    <w:rsid w:val="00A607C1"/>
    <w:rsid w:val="00A614C5"/>
    <w:rsid w:val="00A61E88"/>
    <w:rsid w:val="00A620E3"/>
    <w:rsid w:val="00A630A9"/>
    <w:rsid w:val="00A633DD"/>
    <w:rsid w:val="00A63BDE"/>
    <w:rsid w:val="00A63DDB"/>
    <w:rsid w:val="00A6411C"/>
    <w:rsid w:val="00A6427B"/>
    <w:rsid w:val="00A64358"/>
    <w:rsid w:val="00A643AB"/>
    <w:rsid w:val="00A646C5"/>
    <w:rsid w:val="00A646C7"/>
    <w:rsid w:val="00A6510B"/>
    <w:rsid w:val="00A65458"/>
    <w:rsid w:val="00A65598"/>
    <w:rsid w:val="00A65A6B"/>
    <w:rsid w:val="00A65BAC"/>
    <w:rsid w:val="00A65BB5"/>
    <w:rsid w:val="00A65CF6"/>
    <w:rsid w:val="00A65FC4"/>
    <w:rsid w:val="00A65FCF"/>
    <w:rsid w:val="00A663CE"/>
    <w:rsid w:val="00A6645A"/>
    <w:rsid w:val="00A666E7"/>
    <w:rsid w:val="00A66E15"/>
    <w:rsid w:val="00A672EB"/>
    <w:rsid w:val="00A67696"/>
    <w:rsid w:val="00A67C0A"/>
    <w:rsid w:val="00A7028B"/>
    <w:rsid w:val="00A70ADB"/>
    <w:rsid w:val="00A70DBD"/>
    <w:rsid w:val="00A71101"/>
    <w:rsid w:val="00A71384"/>
    <w:rsid w:val="00A721CA"/>
    <w:rsid w:val="00A721D6"/>
    <w:rsid w:val="00A72CBC"/>
    <w:rsid w:val="00A72DFC"/>
    <w:rsid w:val="00A730A2"/>
    <w:rsid w:val="00A732D0"/>
    <w:rsid w:val="00A7348F"/>
    <w:rsid w:val="00A7386A"/>
    <w:rsid w:val="00A73ACD"/>
    <w:rsid w:val="00A73C08"/>
    <w:rsid w:val="00A73CE1"/>
    <w:rsid w:val="00A73D48"/>
    <w:rsid w:val="00A73F92"/>
    <w:rsid w:val="00A74287"/>
    <w:rsid w:val="00A74325"/>
    <w:rsid w:val="00A74337"/>
    <w:rsid w:val="00A74655"/>
    <w:rsid w:val="00A74F8E"/>
    <w:rsid w:val="00A75052"/>
    <w:rsid w:val="00A750F2"/>
    <w:rsid w:val="00A75304"/>
    <w:rsid w:val="00A754B9"/>
    <w:rsid w:val="00A754E8"/>
    <w:rsid w:val="00A757CB"/>
    <w:rsid w:val="00A7656D"/>
    <w:rsid w:val="00A76B13"/>
    <w:rsid w:val="00A770F8"/>
    <w:rsid w:val="00A7719A"/>
    <w:rsid w:val="00A77BD5"/>
    <w:rsid w:val="00A77F95"/>
    <w:rsid w:val="00A80076"/>
    <w:rsid w:val="00A80651"/>
    <w:rsid w:val="00A8085E"/>
    <w:rsid w:val="00A808A1"/>
    <w:rsid w:val="00A80A90"/>
    <w:rsid w:val="00A80C4B"/>
    <w:rsid w:val="00A817AF"/>
    <w:rsid w:val="00A81A12"/>
    <w:rsid w:val="00A81AAB"/>
    <w:rsid w:val="00A82982"/>
    <w:rsid w:val="00A83781"/>
    <w:rsid w:val="00A8383C"/>
    <w:rsid w:val="00A83876"/>
    <w:rsid w:val="00A83D3A"/>
    <w:rsid w:val="00A845C6"/>
    <w:rsid w:val="00A850DF"/>
    <w:rsid w:val="00A854BD"/>
    <w:rsid w:val="00A855D4"/>
    <w:rsid w:val="00A8575A"/>
    <w:rsid w:val="00A85974"/>
    <w:rsid w:val="00A85DC8"/>
    <w:rsid w:val="00A85EFD"/>
    <w:rsid w:val="00A861DA"/>
    <w:rsid w:val="00A86460"/>
    <w:rsid w:val="00A86981"/>
    <w:rsid w:val="00A86A4A"/>
    <w:rsid w:val="00A86C31"/>
    <w:rsid w:val="00A86E2C"/>
    <w:rsid w:val="00A875DC"/>
    <w:rsid w:val="00A87657"/>
    <w:rsid w:val="00A878BE"/>
    <w:rsid w:val="00A87981"/>
    <w:rsid w:val="00A90312"/>
    <w:rsid w:val="00A90315"/>
    <w:rsid w:val="00A90FF9"/>
    <w:rsid w:val="00A91178"/>
    <w:rsid w:val="00A912BF"/>
    <w:rsid w:val="00A91866"/>
    <w:rsid w:val="00A926F2"/>
    <w:rsid w:val="00A92721"/>
    <w:rsid w:val="00A92B58"/>
    <w:rsid w:val="00A92CCF"/>
    <w:rsid w:val="00A93EF8"/>
    <w:rsid w:val="00A94206"/>
    <w:rsid w:val="00A945EC"/>
    <w:rsid w:val="00A95008"/>
    <w:rsid w:val="00A95676"/>
    <w:rsid w:val="00A95E00"/>
    <w:rsid w:val="00A95F0C"/>
    <w:rsid w:val="00A96375"/>
    <w:rsid w:val="00A96378"/>
    <w:rsid w:val="00A96A14"/>
    <w:rsid w:val="00A96ABB"/>
    <w:rsid w:val="00A970E8"/>
    <w:rsid w:val="00A971B9"/>
    <w:rsid w:val="00A97D3B"/>
    <w:rsid w:val="00AA0ACD"/>
    <w:rsid w:val="00AA1614"/>
    <w:rsid w:val="00AA1855"/>
    <w:rsid w:val="00AA18FD"/>
    <w:rsid w:val="00AA245C"/>
    <w:rsid w:val="00AA2791"/>
    <w:rsid w:val="00AA289B"/>
    <w:rsid w:val="00AA2EC2"/>
    <w:rsid w:val="00AA41B4"/>
    <w:rsid w:val="00AA44C2"/>
    <w:rsid w:val="00AA46D9"/>
    <w:rsid w:val="00AA4C41"/>
    <w:rsid w:val="00AA4EFD"/>
    <w:rsid w:val="00AA5500"/>
    <w:rsid w:val="00AA5A73"/>
    <w:rsid w:val="00AA5D92"/>
    <w:rsid w:val="00AA5DAE"/>
    <w:rsid w:val="00AA6A4C"/>
    <w:rsid w:val="00AA731F"/>
    <w:rsid w:val="00AA74BB"/>
    <w:rsid w:val="00AA778A"/>
    <w:rsid w:val="00AA77D0"/>
    <w:rsid w:val="00AA7E17"/>
    <w:rsid w:val="00AB0195"/>
    <w:rsid w:val="00AB0584"/>
    <w:rsid w:val="00AB0875"/>
    <w:rsid w:val="00AB0F0C"/>
    <w:rsid w:val="00AB14DA"/>
    <w:rsid w:val="00AB1BFE"/>
    <w:rsid w:val="00AB1F0D"/>
    <w:rsid w:val="00AB2148"/>
    <w:rsid w:val="00AB2374"/>
    <w:rsid w:val="00AB23C2"/>
    <w:rsid w:val="00AB2426"/>
    <w:rsid w:val="00AB2818"/>
    <w:rsid w:val="00AB2B89"/>
    <w:rsid w:val="00AB31FF"/>
    <w:rsid w:val="00AB383D"/>
    <w:rsid w:val="00AB4564"/>
    <w:rsid w:val="00AB4BE7"/>
    <w:rsid w:val="00AB4C0A"/>
    <w:rsid w:val="00AB4DB7"/>
    <w:rsid w:val="00AB5097"/>
    <w:rsid w:val="00AB59D0"/>
    <w:rsid w:val="00AB5D36"/>
    <w:rsid w:val="00AB5EAE"/>
    <w:rsid w:val="00AB5F9D"/>
    <w:rsid w:val="00AB6856"/>
    <w:rsid w:val="00AB6873"/>
    <w:rsid w:val="00AB6C08"/>
    <w:rsid w:val="00AB7026"/>
    <w:rsid w:val="00AB74EB"/>
    <w:rsid w:val="00AB76B7"/>
    <w:rsid w:val="00AC01B9"/>
    <w:rsid w:val="00AC02B2"/>
    <w:rsid w:val="00AC0D1B"/>
    <w:rsid w:val="00AC1230"/>
    <w:rsid w:val="00AC155A"/>
    <w:rsid w:val="00AC1951"/>
    <w:rsid w:val="00AC2194"/>
    <w:rsid w:val="00AC2310"/>
    <w:rsid w:val="00AC259F"/>
    <w:rsid w:val="00AC2DA8"/>
    <w:rsid w:val="00AC30A3"/>
    <w:rsid w:val="00AC34CC"/>
    <w:rsid w:val="00AC3829"/>
    <w:rsid w:val="00AC3847"/>
    <w:rsid w:val="00AC48B5"/>
    <w:rsid w:val="00AC4951"/>
    <w:rsid w:val="00AC49AD"/>
    <w:rsid w:val="00AC4BE1"/>
    <w:rsid w:val="00AC5A17"/>
    <w:rsid w:val="00AC656C"/>
    <w:rsid w:val="00AC67EA"/>
    <w:rsid w:val="00AC6879"/>
    <w:rsid w:val="00AC6A24"/>
    <w:rsid w:val="00AC7051"/>
    <w:rsid w:val="00AC7617"/>
    <w:rsid w:val="00AD018B"/>
    <w:rsid w:val="00AD0596"/>
    <w:rsid w:val="00AD0E23"/>
    <w:rsid w:val="00AD13EF"/>
    <w:rsid w:val="00AD23DE"/>
    <w:rsid w:val="00AD27AD"/>
    <w:rsid w:val="00AD2B98"/>
    <w:rsid w:val="00AD2E2D"/>
    <w:rsid w:val="00AD304D"/>
    <w:rsid w:val="00AD378F"/>
    <w:rsid w:val="00AD423A"/>
    <w:rsid w:val="00AD42EA"/>
    <w:rsid w:val="00AD4E52"/>
    <w:rsid w:val="00AD54DB"/>
    <w:rsid w:val="00AD5688"/>
    <w:rsid w:val="00AD56C1"/>
    <w:rsid w:val="00AD5702"/>
    <w:rsid w:val="00AD58D0"/>
    <w:rsid w:val="00AD5F8A"/>
    <w:rsid w:val="00AD6CD7"/>
    <w:rsid w:val="00AD720A"/>
    <w:rsid w:val="00AD7434"/>
    <w:rsid w:val="00AD7457"/>
    <w:rsid w:val="00AD77A8"/>
    <w:rsid w:val="00AD7928"/>
    <w:rsid w:val="00AD7C1C"/>
    <w:rsid w:val="00AE0117"/>
    <w:rsid w:val="00AE0957"/>
    <w:rsid w:val="00AE0DD4"/>
    <w:rsid w:val="00AE117F"/>
    <w:rsid w:val="00AE12C1"/>
    <w:rsid w:val="00AE14B1"/>
    <w:rsid w:val="00AE1E6C"/>
    <w:rsid w:val="00AE3CB4"/>
    <w:rsid w:val="00AE4150"/>
    <w:rsid w:val="00AE5AA7"/>
    <w:rsid w:val="00AE6011"/>
    <w:rsid w:val="00AE6190"/>
    <w:rsid w:val="00AE6249"/>
    <w:rsid w:val="00AE6896"/>
    <w:rsid w:val="00AE69AD"/>
    <w:rsid w:val="00AE7057"/>
    <w:rsid w:val="00AF0B05"/>
    <w:rsid w:val="00AF0B22"/>
    <w:rsid w:val="00AF129B"/>
    <w:rsid w:val="00AF190E"/>
    <w:rsid w:val="00AF1D8B"/>
    <w:rsid w:val="00AF1FDB"/>
    <w:rsid w:val="00AF22F0"/>
    <w:rsid w:val="00AF2414"/>
    <w:rsid w:val="00AF2479"/>
    <w:rsid w:val="00AF2651"/>
    <w:rsid w:val="00AF2FDB"/>
    <w:rsid w:val="00AF381D"/>
    <w:rsid w:val="00AF3895"/>
    <w:rsid w:val="00AF419C"/>
    <w:rsid w:val="00AF41AE"/>
    <w:rsid w:val="00AF450B"/>
    <w:rsid w:val="00AF4C43"/>
    <w:rsid w:val="00AF51A0"/>
    <w:rsid w:val="00AF53A6"/>
    <w:rsid w:val="00AF55C9"/>
    <w:rsid w:val="00AF589C"/>
    <w:rsid w:val="00AF5CCE"/>
    <w:rsid w:val="00AF5D12"/>
    <w:rsid w:val="00AF6178"/>
    <w:rsid w:val="00AF6363"/>
    <w:rsid w:val="00AF694E"/>
    <w:rsid w:val="00AF6C5D"/>
    <w:rsid w:val="00AF71D1"/>
    <w:rsid w:val="00AF72F1"/>
    <w:rsid w:val="00AF7621"/>
    <w:rsid w:val="00AF7AF9"/>
    <w:rsid w:val="00AF7FA6"/>
    <w:rsid w:val="00B0010A"/>
    <w:rsid w:val="00B001AB"/>
    <w:rsid w:val="00B00228"/>
    <w:rsid w:val="00B004F8"/>
    <w:rsid w:val="00B00AA0"/>
    <w:rsid w:val="00B00C24"/>
    <w:rsid w:val="00B00C56"/>
    <w:rsid w:val="00B018A7"/>
    <w:rsid w:val="00B01CD2"/>
    <w:rsid w:val="00B01EC9"/>
    <w:rsid w:val="00B024F0"/>
    <w:rsid w:val="00B02B3B"/>
    <w:rsid w:val="00B02CE8"/>
    <w:rsid w:val="00B03EDF"/>
    <w:rsid w:val="00B03F92"/>
    <w:rsid w:val="00B040B4"/>
    <w:rsid w:val="00B04160"/>
    <w:rsid w:val="00B0469F"/>
    <w:rsid w:val="00B049B1"/>
    <w:rsid w:val="00B05287"/>
    <w:rsid w:val="00B05D0F"/>
    <w:rsid w:val="00B05DE1"/>
    <w:rsid w:val="00B061C7"/>
    <w:rsid w:val="00B06240"/>
    <w:rsid w:val="00B064D2"/>
    <w:rsid w:val="00B06558"/>
    <w:rsid w:val="00B0690C"/>
    <w:rsid w:val="00B06A10"/>
    <w:rsid w:val="00B06BDF"/>
    <w:rsid w:val="00B06E68"/>
    <w:rsid w:val="00B0716E"/>
    <w:rsid w:val="00B0748A"/>
    <w:rsid w:val="00B074B4"/>
    <w:rsid w:val="00B07AB6"/>
    <w:rsid w:val="00B07C29"/>
    <w:rsid w:val="00B07E3E"/>
    <w:rsid w:val="00B100EF"/>
    <w:rsid w:val="00B10478"/>
    <w:rsid w:val="00B1047C"/>
    <w:rsid w:val="00B107F9"/>
    <w:rsid w:val="00B10D59"/>
    <w:rsid w:val="00B11418"/>
    <w:rsid w:val="00B11575"/>
    <w:rsid w:val="00B11975"/>
    <w:rsid w:val="00B12338"/>
    <w:rsid w:val="00B13DED"/>
    <w:rsid w:val="00B142F8"/>
    <w:rsid w:val="00B1473A"/>
    <w:rsid w:val="00B148CC"/>
    <w:rsid w:val="00B14E69"/>
    <w:rsid w:val="00B14E9F"/>
    <w:rsid w:val="00B14F3B"/>
    <w:rsid w:val="00B15057"/>
    <w:rsid w:val="00B152C0"/>
    <w:rsid w:val="00B1535D"/>
    <w:rsid w:val="00B15CC0"/>
    <w:rsid w:val="00B16116"/>
    <w:rsid w:val="00B165DC"/>
    <w:rsid w:val="00B16CB9"/>
    <w:rsid w:val="00B173BB"/>
    <w:rsid w:val="00B175BE"/>
    <w:rsid w:val="00B2052C"/>
    <w:rsid w:val="00B20595"/>
    <w:rsid w:val="00B21125"/>
    <w:rsid w:val="00B216E2"/>
    <w:rsid w:val="00B218C4"/>
    <w:rsid w:val="00B218DA"/>
    <w:rsid w:val="00B22686"/>
    <w:rsid w:val="00B22C60"/>
    <w:rsid w:val="00B22D11"/>
    <w:rsid w:val="00B234E4"/>
    <w:rsid w:val="00B2449C"/>
    <w:rsid w:val="00B2486B"/>
    <w:rsid w:val="00B248CE"/>
    <w:rsid w:val="00B24BA7"/>
    <w:rsid w:val="00B24D65"/>
    <w:rsid w:val="00B24EFF"/>
    <w:rsid w:val="00B250C0"/>
    <w:rsid w:val="00B251D5"/>
    <w:rsid w:val="00B255C1"/>
    <w:rsid w:val="00B25659"/>
    <w:rsid w:val="00B26065"/>
    <w:rsid w:val="00B2631A"/>
    <w:rsid w:val="00B2699A"/>
    <w:rsid w:val="00B26CFE"/>
    <w:rsid w:val="00B26D58"/>
    <w:rsid w:val="00B27245"/>
    <w:rsid w:val="00B27671"/>
    <w:rsid w:val="00B27CBC"/>
    <w:rsid w:val="00B30521"/>
    <w:rsid w:val="00B30DF5"/>
    <w:rsid w:val="00B30F7C"/>
    <w:rsid w:val="00B3149B"/>
    <w:rsid w:val="00B31852"/>
    <w:rsid w:val="00B31AB1"/>
    <w:rsid w:val="00B31F77"/>
    <w:rsid w:val="00B320EA"/>
    <w:rsid w:val="00B3300A"/>
    <w:rsid w:val="00B3307B"/>
    <w:rsid w:val="00B33599"/>
    <w:rsid w:val="00B33A2D"/>
    <w:rsid w:val="00B33AAF"/>
    <w:rsid w:val="00B33DF0"/>
    <w:rsid w:val="00B344CC"/>
    <w:rsid w:val="00B3456B"/>
    <w:rsid w:val="00B3481E"/>
    <w:rsid w:val="00B348E2"/>
    <w:rsid w:val="00B34A29"/>
    <w:rsid w:val="00B34B36"/>
    <w:rsid w:val="00B34FF0"/>
    <w:rsid w:val="00B3553D"/>
    <w:rsid w:val="00B35E7D"/>
    <w:rsid w:val="00B365C4"/>
    <w:rsid w:val="00B367FE"/>
    <w:rsid w:val="00B36E85"/>
    <w:rsid w:val="00B37088"/>
    <w:rsid w:val="00B37675"/>
    <w:rsid w:val="00B40D0E"/>
    <w:rsid w:val="00B40D5F"/>
    <w:rsid w:val="00B40DA2"/>
    <w:rsid w:val="00B410B3"/>
    <w:rsid w:val="00B41683"/>
    <w:rsid w:val="00B41928"/>
    <w:rsid w:val="00B423F8"/>
    <w:rsid w:val="00B423F9"/>
    <w:rsid w:val="00B42887"/>
    <w:rsid w:val="00B42D28"/>
    <w:rsid w:val="00B430DD"/>
    <w:rsid w:val="00B431DE"/>
    <w:rsid w:val="00B4357B"/>
    <w:rsid w:val="00B4396C"/>
    <w:rsid w:val="00B43AF6"/>
    <w:rsid w:val="00B444BF"/>
    <w:rsid w:val="00B447AC"/>
    <w:rsid w:val="00B45A63"/>
    <w:rsid w:val="00B45C7D"/>
    <w:rsid w:val="00B463AA"/>
    <w:rsid w:val="00B46410"/>
    <w:rsid w:val="00B46553"/>
    <w:rsid w:val="00B4663B"/>
    <w:rsid w:val="00B467F6"/>
    <w:rsid w:val="00B46B88"/>
    <w:rsid w:val="00B47E3C"/>
    <w:rsid w:val="00B51A04"/>
    <w:rsid w:val="00B51CF4"/>
    <w:rsid w:val="00B51E59"/>
    <w:rsid w:val="00B52154"/>
    <w:rsid w:val="00B521A6"/>
    <w:rsid w:val="00B52AA9"/>
    <w:rsid w:val="00B52E88"/>
    <w:rsid w:val="00B5305D"/>
    <w:rsid w:val="00B53117"/>
    <w:rsid w:val="00B531CD"/>
    <w:rsid w:val="00B5326A"/>
    <w:rsid w:val="00B53367"/>
    <w:rsid w:val="00B535B8"/>
    <w:rsid w:val="00B53A36"/>
    <w:rsid w:val="00B54181"/>
    <w:rsid w:val="00B54B40"/>
    <w:rsid w:val="00B54F69"/>
    <w:rsid w:val="00B553CF"/>
    <w:rsid w:val="00B55B89"/>
    <w:rsid w:val="00B55E04"/>
    <w:rsid w:val="00B55E48"/>
    <w:rsid w:val="00B560CF"/>
    <w:rsid w:val="00B561BE"/>
    <w:rsid w:val="00B56607"/>
    <w:rsid w:val="00B5699D"/>
    <w:rsid w:val="00B56B5A"/>
    <w:rsid w:val="00B57600"/>
    <w:rsid w:val="00B578AA"/>
    <w:rsid w:val="00B57A56"/>
    <w:rsid w:val="00B61048"/>
    <w:rsid w:val="00B6127F"/>
    <w:rsid w:val="00B61739"/>
    <w:rsid w:val="00B618E5"/>
    <w:rsid w:val="00B618EE"/>
    <w:rsid w:val="00B618F3"/>
    <w:rsid w:val="00B61BDC"/>
    <w:rsid w:val="00B61C49"/>
    <w:rsid w:val="00B620A4"/>
    <w:rsid w:val="00B624EB"/>
    <w:rsid w:val="00B625A9"/>
    <w:rsid w:val="00B625CD"/>
    <w:rsid w:val="00B62705"/>
    <w:rsid w:val="00B62F01"/>
    <w:rsid w:val="00B63149"/>
    <w:rsid w:val="00B64425"/>
    <w:rsid w:val="00B6476D"/>
    <w:rsid w:val="00B64CA7"/>
    <w:rsid w:val="00B65607"/>
    <w:rsid w:val="00B66939"/>
    <w:rsid w:val="00B66C92"/>
    <w:rsid w:val="00B66F0D"/>
    <w:rsid w:val="00B700A5"/>
    <w:rsid w:val="00B700B7"/>
    <w:rsid w:val="00B70449"/>
    <w:rsid w:val="00B708EC"/>
    <w:rsid w:val="00B70AF8"/>
    <w:rsid w:val="00B70B47"/>
    <w:rsid w:val="00B70E5A"/>
    <w:rsid w:val="00B71186"/>
    <w:rsid w:val="00B713EA"/>
    <w:rsid w:val="00B71F97"/>
    <w:rsid w:val="00B724D7"/>
    <w:rsid w:val="00B726C5"/>
    <w:rsid w:val="00B72B57"/>
    <w:rsid w:val="00B72F8E"/>
    <w:rsid w:val="00B733C8"/>
    <w:rsid w:val="00B7356D"/>
    <w:rsid w:val="00B73575"/>
    <w:rsid w:val="00B738CB"/>
    <w:rsid w:val="00B7412E"/>
    <w:rsid w:val="00B745D5"/>
    <w:rsid w:val="00B75131"/>
    <w:rsid w:val="00B757F7"/>
    <w:rsid w:val="00B76060"/>
    <w:rsid w:val="00B76118"/>
    <w:rsid w:val="00B76703"/>
    <w:rsid w:val="00B76710"/>
    <w:rsid w:val="00B76A28"/>
    <w:rsid w:val="00B76D74"/>
    <w:rsid w:val="00B7733C"/>
    <w:rsid w:val="00B77501"/>
    <w:rsid w:val="00B77A0D"/>
    <w:rsid w:val="00B77D73"/>
    <w:rsid w:val="00B80A54"/>
    <w:rsid w:val="00B80DC3"/>
    <w:rsid w:val="00B815B6"/>
    <w:rsid w:val="00B81606"/>
    <w:rsid w:val="00B816CE"/>
    <w:rsid w:val="00B8172B"/>
    <w:rsid w:val="00B82168"/>
    <w:rsid w:val="00B822A3"/>
    <w:rsid w:val="00B82309"/>
    <w:rsid w:val="00B82752"/>
    <w:rsid w:val="00B829AC"/>
    <w:rsid w:val="00B82DEB"/>
    <w:rsid w:val="00B82E6A"/>
    <w:rsid w:val="00B83159"/>
    <w:rsid w:val="00B83A7B"/>
    <w:rsid w:val="00B83BE7"/>
    <w:rsid w:val="00B83C4F"/>
    <w:rsid w:val="00B83F11"/>
    <w:rsid w:val="00B84057"/>
    <w:rsid w:val="00B8418C"/>
    <w:rsid w:val="00B8437C"/>
    <w:rsid w:val="00B84B6B"/>
    <w:rsid w:val="00B84C55"/>
    <w:rsid w:val="00B84EA4"/>
    <w:rsid w:val="00B85091"/>
    <w:rsid w:val="00B85CE0"/>
    <w:rsid w:val="00B8600E"/>
    <w:rsid w:val="00B8607E"/>
    <w:rsid w:val="00B864FF"/>
    <w:rsid w:val="00B86549"/>
    <w:rsid w:val="00B86624"/>
    <w:rsid w:val="00B86C73"/>
    <w:rsid w:val="00B875F4"/>
    <w:rsid w:val="00B909AE"/>
    <w:rsid w:val="00B90F9A"/>
    <w:rsid w:val="00B90FDD"/>
    <w:rsid w:val="00B91162"/>
    <w:rsid w:val="00B9136C"/>
    <w:rsid w:val="00B92265"/>
    <w:rsid w:val="00B9233F"/>
    <w:rsid w:val="00B92363"/>
    <w:rsid w:val="00B92365"/>
    <w:rsid w:val="00B9248D"/>
    <w:rsid w:val="00B92899"/>
    <w:rsid w:val="00B92A67"/>
    <w:rsid w:val="00B92F32"/>
    <w:rsid w:val="00B9302F"/>
    <w:rsid w:val="00B9382D"/>
    <w:rsid w:val="00B938C7"/>
    <w:rsid w:val="00B947DD"/>
    <w:rsid w:val="00B94896"/>
    <w:rsid w:val="00B95058"/>
    <w:rsid w:val="00B95718"/>
    <w:rsid w:val="00B957C1"/>
    <w:rsid w:val="00B957EB"/>
    <w:rsid w:val="00B95867"/>
    <w:rsid w:val="00B958AB"/>
    <w:rsid w:val="00B95B8C"/>
    <w:rsid w:val="00B95E09"/>
    <w:rsid w:val="00B95EB6"/>
    <w:rsid w:val="00B961FB"/>
    <w:rsid w:val="00B96952"/>
    <w:rsid w:val="00B96C09"/>
    <w:rsid w:val="00B96DCF"/>
    <w:rsid w:val="00B973FA"/>
    <w:rsid w:val="00B9762C"/>
    <w:rsid w:val="00B97A10"/>
    <w:rsid w:val="00BA0415"/>
    <w:rsid w:val="00BA08DF"/>
    <w:rsid w:val="00BA1105"/>
    <w:rsid w:val="00BA114A"/>
    <w:rsid w:val="00BA13D2"/>
    <w:rsid w:val="00BA199A"/>
    <w:rsid w:val="00BA1A21"/>
    <w:rsid w:val="00BA235F"/>
    <w:rsid w:val="00BA2522"/>
    <w:rsid w:val="00BA2AE6"/>
    <w:rsid w:val="00BA2D36"/>
    <w:rsid w:val="00BA2F94"/>
    <w:rsid w:val="00BA3021"/>
    <w:rsid w:val="00BA4244"/>
    <w:rsid w:val="00BA4574"/>
    <w:rsid w:val="00BA474C"/>
    <w:rsid w:val="00BA4D66"/>
    <w:rsid w:val="00BA547A"/>
    <w:rsid w:val="00BA54A0"/>
    <w:rsid w:val="00BA5545"/>
    <w:rsid w:val="00BA5966"/>
    <w:rsid w:val="00BA5BAA"/>
    <w:rsid w:val="00BA5CF2"/>
    <w:rsid w:val="00BA5E09"/>
    <w:rsid w:val="00BA5F60"/>
    <w:rsid w:val="00BA6052"/>
    <w:rsid w:val="00BA63BD"/>
    <w:rsid w:val="00BA6AA3"/>
    <w:rsid w:val="00BA6CB0"/>
    <w:rsid w:val="00BA72D8"/>
    <w:rsid w:val="00BA7890"/>
    <w:rsid w:val="00BA7990"/>
    <w:rsid w:val="00BA7BE8"/>
    <w:rsid w:val="00BB0486"/>
    <w:rsid w:val="00BB0863"/>
    <w:rsid w:val="00BB0AC4"/>
    <w:rsid w:val="00BB0B74"/>
    <w:rsid w:val="00BB0CBA"/>
    <w:rsid w:val="00BB184F"/>
    <w:rsid w:val="00BB1C94"/>
    <w:rsid w:val="00BB1FA8"/>
    <w:rsid w:val="00BB22CC"/>
    <w:rsid w:val="00BB2580"/>
    <w:rsid w:val="00BB2DFF"/>
    <w:rsid w:val="00BB2E23"/>
    <w:rsid w:val="00BB32D3"/>
    <w:rsid w:val="00BB3592"/>
    <w:rsid w:val="00BB37D8"/>
    <w:rsid w:val="00BB429A"/>
    <w:rsid w:val="00BB4794"/>
    <w:rsid w:val="00BB4DA8"/>
    <w:rsid w:val="00BB50ED"/>
    <w:rsid w:val="00BB54CA"/>
    <w:rsid w:val="00BB6ADF"/>
    <w:rsid w:val="00BB7198"/>
    <w:rsid w:val="00BB732A"/>
    <w:rsid w:val="00BB7431"/>
    <w:rsid w:val="00BB79AB"/>
    <w:rsid w:val="00BC011B"/>
    <w:rsid w:val="00BC038F"/>
    <w:rsid w:val="00BC09F9"/>
    <w:rsid w:val="00BC0B80"/>
    <w:rsid w:val="00BC0D7C"/>
    <w:rsid w:val="00BC11E3"/>
    <w:rsid w:val="00BC16D1"/>
    <w:rsid w:val="00BC18CB"/>
    <w:rsid w:val="00BC1D72"/>
    <w:rsid w:val="00BC1F64"/>
    <w:rsid w:val="00BC21BF"/>
    <w:rsid w:val="00BC256D"/>
    <w:rsid w:val="00BC366E"/>
    <w:rsid w:val="00BC3E9E"/>
    <w:rsid w:val="00BC3F3B"/>
    <w:rsid w:val="00BC3FA4"/>
    <w:rsid w:val="00BC4194"/>
    <w:rsid w:val="00BC489B"/>
    <w:rsid w:val="00BC4B62"/>
    <w:rsid w:val="00BC4F07"/>
    <w:rsid w:val="00BC5811"/>
    <w:rsid w:val="00BC5BA5"/>
    <w:rsid w:val="00BC5C05"/>
    <w:rsid w:val="00BC5C30"/>
    <w:rsid w:val="00BC5EC7"/>
    <w:rsid w:val="00BC653A"/>
    <w:rsid w:val="00BC6840"/>
    <w:rsid w:val="00BC7232"/>
    <w:rsid w:val="00BC7410"/>
    <w:rsid w:val="00BC7517"/>
    <w:rsid w:val="00BC79A1"/>
    <w:rsid w:val="00BC79CA"/>
    <w:rsid w:val="00BC7CD8"/>
    <w:rsid w:val="00BC7E5F"/>
    <w:rsid w:val="00BD0323"/>
    <w:rsid w:val="00BD05EA"/>
    <w:rsid w:val="00BD0EC8"/>
    <w:rsid w:val="00BD1010"/>
    <w:rsid w:val="00BD1FB7"/>
    <w:rsid w:val="00BD23C1"/>
    <w:rsid w:val="00BD284C"/>
    <w:rsid w:val="00BD2857"/>
    <w:rsid w:val="00BD2D89"/>
    <w:rsid w:val="00BD2FF7"/>
    <w:rsid w:val="00BD3257"/>
    <w:rsid w:val="00BD32AC"/>
    <w:rsid w:val="00BD35FB"/>
    <w:rsid w:val="00BD3B28"/>
    <w:rsid w:val="00BD3DE8"/>
    <w:rsid w:val="00BD44D0"/>
    <w:rsid w:val="00BD4D5A"/>
    <w:rsid w:val="00BD579C"/>
    <w:rsid w:val="00BD5D73"/>
    <w:rsid w:val="00BD5D77"/>
    <w:rsid w:val="00BD625F"/>
    <w:rsid w:val="00BD6ED4"/>
    <w:rsid w:val="00BD72BF"/>
    <w:rsid w:val="00BD76CA"/>
    <w:rsid w:val="00BD7CA9"/>
    <w:rsid w:val="00BE0150"/>
    <w:rsid w:val="00BE037A"/>
    <w:rsid w:val="00BE085F"/>
    <w:rsid w:val="00BE1428"/>
    <w:rsid w:val="00BE16B3"/>
    <w:rsid w:val="00BE1839"/>
    <w:rsid w:val="00BE1C5D"/>
    <w:rsid w:val="00BE2414"/>
    <w:rsid w:val="00BE2440"/>
    <w:rsid w:val="00BE298D"/>
    <w:rsid w:val="00BE2CCC"/>
    <w:rsid w:val="00BE2CF1"/>
    <w:rsid w:val="00BE36F6"/>
    <w:rsid w:val="00BE3D50"/>
    <w:rsid w:val="00BE403A"/>
    <w:rsid w:val="00BE4445"/>
    <w:rsid w:val="00BE46A9"/>
    <w:rsid w:val="00BE4A0C"/>
    <w:rsid w:val="00BE515D"/>
    <w:rsid w:val="00BE577F"/>
    <w:rsid w:val="00BE5F28"/>
    <w:rsid w:val="00BE5F42"/>
    <w:rsid w:val="00BE6F6C"/>
    <w:rsid w:val="00BE7573"/>
    <w:rsid w:val="00BE7764"/>
    <w:rsid w:val="00BE7B2B"/>
    <w:rsid w:val="00BE7CAF"/>
    <w:rsid w:val="00BE7EC5"/>
    <w:rsid w:val="00BF0024"/>
    <w:rsid w:val="00BF0590"/>
    <w:rsid w:val="00BF0C14"/>
    <w:rsid w:val="00BF0D46"/>
    <w:rsid w:val="00BF0E1B"/>
    <w:rsid w:val="00BF1139"/>
    <w:rsid w:val="00BF1304"/>
    <w:rsid w:val="00BF133A"/>
    <w:rsid w:val="00BF141E"/>
    <w:rsid w:val="00BF171E"/>
    <w:rsid w:val="00BF1D7B"/>
    <w:rsid w:val="00BF1D89"/>
    <w:rsid w:val="00BF1DF0"/>
    <w:rsid w:val="00BF1F0E"/>
    <w:rsid w:val="00BF2466"/>
    <w:rsid w:val="00BF2E4E"/>
    <w:rsid w:val="00BF3359"/>
    <w:rsid w:val="00BF3555"/>
    <w:rsid w:val="00BF3892"/>
    <w:rsid w:val="00BF3D00"/>
    <w:rsid w:val="00BF4090"/>
    <w:rsid w:val="00BF4149"/>
    <w:rsid w:val="00BF44B3"/>
    <w:rsid w:val="00BF549B"/>
    <w:rsid w:val="00BF59A1"/>
    <w:rsid w:val="00BF59F7"/>
    <w:rsid w:val="00BF5AD1"/>
    <w:rsid w:val="00BF5D7F"/>
    <w:rsid w:val="00BF5EB2"/>
    <w:rsid w:val="00BF633B"/>
    <w:rsid w:val="00BF66F4"/>
    <w:rsid w:val="00BF6747"/>
    <w:rsid w:val="00BF6857"/>
    <w:rsid w:val="00BF74D4"/>
    <w:rsid w:val="00BF758B"/>
    <w:rsid w:val="00C0064E"/>
    <w:rsid w:val="00C0085C"/>
    <w:rsid w:val="00C008EE"/>
    <w:rsid w:val="00C00B5E"/>
    <w:rsid w:val="00C010AC"/>
    <w:rsid w:val="00C01489"/>
    <w:rsid w:val="00C019CF"/>
    <w:rsid w:val="00C01AFD"/>
    <w:rsid w:val="00C0224C"/>
    <w:rsid w:val="00C02826"/>
    <w:rsid w:val="00C02FD6"/>
    <w:rsid w:val="00C03053"/>
    <w:rsid w:val="00C032DB"/>
    <w:rsid w:val="00C03D8B"/>
    <w:rsid w:val="00C041BE"/>
    <w:rsid w:val="00C047F2"/>
    <w:rsid w:val="00C04E67"/>
    <w:rsid w:val="00C04F9F"/>
    <w:rsid w:val="00C056DE"/>
    <w:rsid w:val="00C06929"/>
    <w:rsid w:val="00C072BC"/>
    <w:rsid w:val="00C072E1"/>
    <w:rsid w:val="00C0737F"/>
    <w:rsid w:val="00C11404"/>
    <w:rsid w:val="00C11C70"/>
    <w:rsid w:val="00C11F79"/>
    <w:rsid w:val="00C1221E"/>
    <w:rsid w:val="00C12302"/>
    <w:rsid w:val="00C129CF"/>
    <w:rsid w:val="00C12C37"/>
    <w:rsid w:val="00C12C73"/>
    <w:rsid w:val="00C12DCD"/>
    <w:rsid w:val="00C12E3C"/>
    <w:rsid w:val="00C13234"/>
    <w:rsid w:val="00C1389E"/>
    <w:rsid w:val="00C138EF"/>
    <w:rsid w:val="00C13978"/>
    <w:rsid w:val="00C14049"/>
    <w:rsid w:val="00C140D7"/>
    <w:rsid w:val="00C14307"/>
    <w:rsid w:val="00C14448"/>
    <w:rsid w:val="00C14623"/>
    <w:rsid w:val="00C14B9E"/>
    <w:rsid w:val="00C14C37"/>
    <w:rsid w:val="00C14E36"/>
    <w:rsid w:val="00C156F6"/>
    <w:rsid w:val="00C15777"/>
    <w:rsid w:val="00C15A40"/>
    <w:rsid w:val="00C15DFA"/>
    <w:rsid w:val="00C16576"/>
    <w:rsid w:val="00C16732"/>
    <w:rsid w:val="00C1743B"/>
    <w:rsid w:val="00C176EF"/>
    <w:rsid w:val="00C17FC7"/>
    <w:rsid w:val="00C202C9"/>
    <w:rsid w:val="00C21609"/>
    <w:rsid w:val="00C21B88"/>
    <w:rsid w:val="00C21D36"/>
    <w:rsid w:val="00C21E05"/>
    <w:rsid w:val="00C22012"/>
    <w:rsid w:val="00C2203B"/>
    <w:rsid w:val="00C22224"/>
    <w:rsid w:val="00C22834"/>
    <w:rsid w:val="00C22D14"/>
    <w:rsid w:val="00C22EE0"/>
    <w:rsid w:val="00C233E3"/>
    <w:rsid w:val="00C2388B"/>
    <w:rsid w:val="00C23D94"/>
    <w:rsid w:val="00C23ED6"/>
    <w:rsid w:val="00C23FB9"/>
    <w:rsid w:val="00C245AD"/>
    <w:rsid w:val="00C246E9"/>
    <w:rsid w:val="00C249BC"/>
    <w:rsid w:val="00C254AD"/>
    <w:rsid w:val="00C255B1"/>
    <w:rsid w:val="00C265BF"/>
    <w:rsid w:val="00C2667E"/>
    <w:rsid w:val="00C266FA"/>
    <w:rsid w:val="00C26A28"/>
    <w:rsid w:val="00C27335"/>
    <w:rsid w:val="00C27426"/>
    <w:rsid w:val="00C27E4F"/>
    <w:rsid w:val="00C300BE"/>
    <w:rsid w:val="00C30789"/>
    <w:rsid w:val="00C30BA4"/>
    <w:rsid w:val="00C312A2"/>
    <w:rsid w:val="00C314AC"/>
    <w:rsid w:val="00C31AF3"/>
    <w:rsid w:val="00C31F97"/>
    <w:rsid w:val="00C32646"/>
    <w:rsid w:val="00C328BD"/>
    <w:rsid w:val="00C3301D"/>
    <w:rsid w:val="00C33329"/>
    <w:rsid w:val="00C3388E"/>
    <w:rsid w:val="00C339A6"/>
    <w:rsid w:val="00C33DA7"/>
    <w:rsid w:val="00C33FDD"/>
    <w:rsid w:val="00C348CF"/>
    <w:rsid w:val="00C3496A"/>
    <w:rsid w:val="00C34AE9"/>
    <w:rsid w:val="00C351CF"/>
    <w:rsid w:val="00C352CC"/>
    <w:rsid w:val="00C35451"/>
    <w:rsid w:val="00C35462"/>
    <w:rsid w:val="00C358D9"/>
    <w:rsid w:val="00C35DF2"/>
    <w:rsid w:val="00C35E21"/>
    <w:rsid w:val="00C36942"/>
    <w:rsid w:val="00C369A3"/>
    <w:rsid w:val="00C36BA3"/>
    <w:rsid w:val="00C36C23"/>
    <w:rsid w:val="00C36EEB"/>
    <w:rsid w:val="00C3716A"/>
    <w:rsid w:val="00C3726B"/>
    <w:rsid w:val="00C375C7"/>
    <w:rsid w:val="00C379E6"/>
    <w:rsid w:val="00C40664"/>
    <w:rsid w:val="00C40938"/>
    <w:rsid w:val="00C40956"/>
    <w:rsid w:val="00C40EC8"/>
    <w:rsid w:val="00C41372"/>
    <w:rsid w:val="00C4174D"/>
    <w:rsid w:val="00C41C34"/>
    <w:rsid w:val="00C42467"/>
    <w:rsid w:val="00C42778"/>
    <w:rsid w:val="00C42829"/>
    <w:rsid w:val="00C42918"/>
    <w:rsid w:val="00C42B0A"/>
    <w:rsid w:val="00C42C80"/>
    <w:rsid w:val="00C42FD2"/>
    <w:rsid w:val="00C4354A"/>
    <w:rsid w:val="00C436D2"/>
    <w:rsid w:val="00C44FB4"/>
    <w:rsid w:val="00C456DB"/>
    <w:rsid w:val="00C45A13"/>
    <w:rsid w:val="00C464B8"/>
    <w:rsid w:val="00C47725"/>
    <w:rsid w:val="00C478CA"/>
    <w:rsid w:val="00C47B1A"/>
    <w:rsid w:val="00C47F23"/>
    <w:rsid w:val="00C47F59"/>
    <w:rsid w:val="00C50080"/>
    <w:rsid w:val="00C5049C"/>
    <w:rsid w:val="00C5058B"/>
    <w:rsid w:val="00C50638"/>
    <w:rsid w:val="00C50B72"/>
    <w:rsid w:val="00C50BC4"/>
    <w:rsid w:val="00C51332"/>
    <w:rsid w:val="00C51B4F"/>
    <w:rsid w:val="00C51C6C"/>
    <w:rsid w:val="00C5234F"/>
    <w:rsid w:val="00C527D0"/>
    <w:rsid w:val="00C52AE6"/>
    <w:rsid w:val="00C52E7E"/>
    <w:rsid w:val="00C5375D"/>
    <w:rsid w:val="00C53A25"/>
    <w:rsid w:val="00C53C24"/>
    <w:rsid w:val="00C53C2A"/>
    <w:rsid w:val="00C53DF8"/>
    <w:rsid w:val="00C5443E"/>
    <w:rsid w:val="00C5445E"/>
    <w:rsid w:val="00C54680"/>
    <w:rsid w:val="00C547D1"/>
    <w:rsid w:val="00C54C88"/>
    <w:rsid w:val="00C555F6"/>
    <w:rsid w:val="00C556B4"/>
    <w:rsid w:val="00C55890"/>
    <w:rsid w:val="00C55B83"/>
    <w:rsid w:val="00C55DB9"/>
    <w:rsid w:val="00C5641E"/>
    <w:rsid w:val="00C57296"/>
    <w:rsid w:val="00C57B30"/>
    <w:rsid w:val="00C57F3E"/>
    <w:rsid w:val="00C57FBF"/>
    <w:rsid w:val="00C600FC"/>
    <w:rsid w:val="00C602FD"/>
    <w:rsid w:val="00C60B82"/>
    <w:rsid w:val="00C60C1A"/>
    <w:rsid w:val="00C60C4F"/>
    <w:rsid w:val="00C60F75"/>
    <w:rsid w:val="00C61313"/>
    <w:rsid w:val="00C6149C"/>
    <w:rsid w:val="00C614A8"/>
    <w:rsid w:val="00C622C0"/>
    <w:rsid w:val="00C62B70"/>
    <w:rsid w:val="00C62BC5"/>
    <w:rsid w:val="00C62C39"/>
    <w:rsid w:val="00C631A3"/>
    <w:rsid w:val="00C63407"/>
    <w:rsid w:val="00C63499"/>
    <w:rsid w:val="00C63C59"/>
    <w:rsid w:val="00C63DB3"/>
    <w:rsid w:val="00C64988"/>
    <w:rsid w:val="00C64D5C"/>
    <w:rsid w:val="00C653CE"/>
    <w:rsid w:val="00C655CC"/>
    <w:rsid w:val="00C65964"/>
    <w:rsid w:val="00C65C8E"/>
    <w:rsid w:val="00C66273"/>
    <w:rsid w:val="00C66494"/>
    <w:rsid w:val="00C664D2"/>
    <w:rsid w:val="00C66B0D"/>
    <w:rsid w:val="00C6717A"/>
    <w:rsid w:val="00C677BC"/>
    <w:rsid w:val="00C67BE2"/>
    <w:rsid w:val="00C67CBD"/>
    <w:rsid w:val="00C7025D"/>
    <w:rsid w:val="00C7029B"/>
    <w:rsid w:val="00C7113E"/>
    <w:rsid w:val="00C71372"/>
    <w:rsid w:val="00C716B5"/>
    <w:rsid w:val="00C71ACE"/>
    <w:rsid w:val="00C72185"/>
    <w:rsid w:val="00C72275"/>
    <w:rsid w:val="00C734C6"/>
    <w:rsid w:val="00C737EF"/>
    <w:rsid w:val="00C73930"/>
    <w:rsid w:val="00C73AE1"/>
    <w:rsid w:val="00C740C0"/>
    <w:rsid w:val="00C748DA"/>
    <w:rsid w:val="00C74A74"/>
    <w:rsid w:val="00C74CE4"/>
    <w:rsid w:val="00C75041"/>
    <w:rsid w:val="00C75BFB"/>
    <w:rsid w:val="00C75DFB"/>
    <w:rsid w:val="00C760B5"/>
    <w:rsid w:val="00C7611F"/>
    <w:rsid w:val="00C762A5"/>
    <w:rsid w:val="00C76CC2"/>
    <w:rsid w:val="00C76CED"/>
    <w:rsid w:val="00C7719E"/>
    <w:rsid w:val="00C77CC0"/>
    <w:rsid w:val="00C80800"/>
    <w:rsid w:val="00C80935"/>
    <w:rsid w:val="00C8148D"/>
    <w:rsid w:val="00C82EB1"/>
    <w:rsid w:val="00C83776"/>
    <w:rsid w:val="00C83918"/>
    <w:rsid w:val="00C83AC5"/>
    <w:rsid w:val="00C83EC0"/>
    <w:rsid w:val="00C84125"/>
    <w:rsid w:val="00C84521"/>
    <w:rsid w:val="00C84726"/>
    <w:rsid w:val="00C850C6"/>
    <w:rsid w:val="00C8512F"/>
    <w:rsid w:val="00C8546A"/>
    <w:rsid w:val="00C856C1"/>
    <w:rsid w:val="00C856D1"/>
    <w:rsid w:val="00C860B8"/>
    <w:rsid w:val="00C8657C"/>
    <w:rsid w:val="00C866A9"/>
    <w:rsid w:val="00C86DE6"/>
    <w:rsid w:val="00C871AB"/>
    <w:rsid w:val="00C87928"/>
    <w:rsid w:val="00C87A08"/>
    <w:rsid w:val="00C87B46"/>
    <w:rsid w:val="00C87B92"/>
    <w:rsid w:val="00C90F1A"/>
    <w:rsid w:val="00C910DC"/>
    <w:rsid w:val="00C91D37"/>
    <w:rsid w:val="00C92220"/>
    <w:rsid w:val="00C929D6"/>
    <w:rsid w:val="00C936E6"/>
    <w:rsid w:val="00C944F4"/>
    <w:rsid w:val="00C94652"/>
    <w:rsid w:val="00C94DCD"/>
    <w:rsid w:val="00C95065"/>
    <w:rsid w:val="00C95193"/>
    <w:rsid w:val="00C95281"/>
    <w:rsid w:val="00C9535D"/>
    <w:rsid w:val="00C95C4E"/>
    <w:rsid w:val="00C96853"/>
    <w:rsid w:val="00C96AE2"/>
    <w:rsid w:val="00C96C0D"/>
    <w:rsid w:val="00C96FE8"/>
    <w:rsid w:val="00C970EA"/>
    <w:rsid w:val="00C971B9"/>
    <w:rsid w:val="00CA01C9"/>
    <w:rsid w:val="00CA04E7"/>
    <w:rsid w:val="00CA085E"/>
    <w:rsid w:val="00CA088A"/>
    <w:rsid w:val="00CA1417"/>
    <w:rsid w:val="00CA147F"/>
    <w:rsid w:val="00CA1740"/>
    <w:rsid w:val="00CA18A1"/>
    <w:rsid w:val="00CA1D99"/>
    <w:rsid w:val="00CA1EBD"/>
    <w:rsid w:val="00CA1FC5"/>
    <w:rsid w:val="00CA28C9"/>
    <w:rsid w:val="00CA38DD"/>
    <w:rsid w:val="00CA38E3"/>
    <w:rsid w:val="00CA3A27"/>
    <w:rsid w:val="00CA404B"/>
    <w:rsid w:val="00CA4281"/>
    <w:rsid w:val="00CA47D3"/>
    <w:rsid w:val="00CA4FED"/>
    <w:rsid w:val="00CA630A"/>
    <w:rsid w:val="00CA68F4"/>
    <w:rsid w:val="00CA6DE2"/>
    <w:rsid w:val="00CA6FE1"/>
    <w:rsid w:val="00CA7614"/>
    <w:rsid w:val="00CA7799"/>
    <w:rsid w:val="00CB0512"/>
    <w:rsid w:val="00CB084F"/>
    <w:rsid w:val="00CB0AC3"/>
    <w:rsid w:val="00CB0DC7"/>
    <w:rsid w:val="00CB199F"/>
    <w:rsid w:val="00CB1BAB"/>
    <w:rsid w:val="00CB1F73"/>
    <w:rsid w:val="00CB22F1"/>
    <w:rsid w:val="00CB25E6"/>
    <w:rsid w:val="00CB2709"/>
    <w:rsid w:val="00CB3698"/>
    <w:rsid w:val="00CB3CA2"/>
    <w:rsid w:val="00CB402A"/>
    <w:rsid w:val="00CB4515"/>
    <w:rsid w:val="00CB4593"/>
    <w:rsid w:val="00CB4879"/>
    <w:rsid w:val="00CB4958"/>
    <w:rsid w:val="00CB4FEA"/>
    <w:rsid w:val="00CB551D"/>
    <w:rsid w:val="00CB60EE"/>
    <w:rsid w:val="00CB6529"/>
    <w:rsid w:val="00CB6845"/>
    <w:rsid w:val="00CB6A05"/>
    <w:rsid w:val="00CB7085"/>
    <w:rsid w:val="00CB7819"/>
    <w:rsid w:val="00CB7980"/>
    <w:rsid w:val="00CC0CDD"/>
    <w:rsid w:val="00CC1036"/>
    <w:rsid w:val="00CC2361"/>
    <w:rsid w:val="00CC2421"/>
    <w:rsid w:val="00CC3273"/>
    <w:rsid w:val="00CC39F8"/>
    <w:rsid w:val="00CC40C1"/>
    <w:rsid w:val="00CC447C"/>
    <w:rsid w:val="00CC45C9"/>
    <w:rsid w:val="00CC4E7C"/>
    <w:rsid w:val="00CC553B"/>
    <w:rsid w:val="00CC5A1B"/>
    <w:rsid w:val="00CC5A8A"/>
    <w:rsid w:val="00CC60E8"/>
    <w:rsid w:val="00CC6238"/>
    <w:rsid w:val="00CC62D7"/>
    <w:rsid w:val="00CC68C5"/>
    <w:rsid w:val="00CC692F"/>
    <w:rsid w:val="00CC6FDC"/>
    <w:rsid w:val="00CC7068"/>
    <w:rsid w:val="00CC7208"/>
    <w:rsid w:val="00CC771A"/>
    <w:rsid w:val="00CC77DD"/>
    <w:rsid w:val="00CC7A1B"/>
    <w:rsid w:val="00CC7CD8"/>
    <w:rsid w:val="00CC7CEE"/>
    <w:rsid w:val="00CD03AF"/>
    <w:rsid w:val="00CD0496"/>
    <w:rsid w:val="00CD0679"/>
    <w:rsid w:val="00CD067B"/>
    <w:rsid w:val="00CD0784"/>
    <w:rsid w:val="00CD081D"/>
    <w:rsid w:val="00CD0933"/>
    <w:rsid w:val="00CD0E06"/>
    <w:rsid w:val="00CD1459"/>
    <w:rsid w:val="00CD2597"/>
    <w:rsid w:val="00CD2CF3"/>
    <w:rsid w:val="00CD3342"/>
    <w:rsid w:val="00CD3D5B"/>
    <w:rsid w:val="00CD3D6F"/>
    <w:rsid w:val="00CD4652"/>
    <w:rsid w:val="00CD48F7"/>
    <w:rsid w:val="00CD4996"/>
    <w:rsid w:val="00CD53AF"/>
    <w:rsid w:val="00CD59DB"/>
    <w:rsid w:val="00CD5C99"/>
    <w:rsid w:val="00CD6146"/>
    <w:rsid w:val="00CD6FA0"/>
    <w:rsid w:val="00CD78EE"/>
    <w:rsid w:val="00CE0327"/>
    <w:rsid w:val="00CE0514"/>
    <w:rsid w:val="00CE0862"/>
    <w:rsid w:val="00CE10C8"/>
    <w:rsid w:val="00CE1176"/>
    <w:rsid w:val="00CE17C5"/>
    <w:rsid w:val="00CE18F0"/>
    <w:rsid w:val="00CE1F82"/>
    <w:rsid w:val="00CE2242"/>
    <w:rsid w:val="00CE299C"/>
    <w:rsid w:val="00CE344A"/>
    <w:rsid w:val="00CE3576"/>
    <w:rsid w:val="00CE3672"/>
    <w:rsid w:val="00CE3AD2"/>
    <w:rsid w:val="00CE4153"/>
    <w:rsid w:val="00CE4654"/>
    <w:rsid w:val="00CE5091"/>
    <w:rsid w:val="00CE52B6"/>
    <w:rsid w:val="00CE5507"/>
    <w:rsid w:val="00CE5699"/>
    <w:rsid w:val="00CE5A5D"/>
    <w:rsid w:val="00CE5AC6"/>
    <w:rsid w:val="00CE6275"/>
    <w:rsid w:val="00CE6335"/>
    <w:rsid w:val="00CE63F2"/>
    <w:rsid w:val="00CE6425"/>
    <w:rsid w:val="00CE66DD"/>
    <w:rsid w:val="00CE7660"/>
    <w:rsid w:val="00CF07B7"/>
    <w:rsid w:val="00CF0A68"/>
    <w:rsid w:val="00CF0B3F"/>
    <w:rsid w:val="00CF0E5D"/>
    <w:rsid w:val="00CF1487"/>
    <w:rsid w:val="00CF16B3"/>
    <w:rsid w:val="00CF21E3"/>
    <w:rsid w:val="00CF293C"/>
    <w:rsid w:val="00CF2A21"/>
    <w:rsid w:val="00CF2C41"/>
    <w:rsid w:val="00CF2C90"/>
    <w:rsid w:val="00CF2DEA"/>
    <w:rsid w:val="00CF30FE"/>
    <w:rsid w:val="00CF3907"/>
    <w:rsid w:val="00CF41A7"/>
    <w:rsid w:val="00CF4BE6"/>
    <w:rsid w:val="00CF4EF9"/>
    <w:rsid w:val="00CF67D8"/>
    <w:rsid w:val="00CF692C"/>
    <w:rsid w:val="00CF6AA2"/>
    <w:rsid w:val="00CF6CA3"/>
    <w:rsid w:val="00CF6FE6"/>
    <w:rsid w:val="00CF70B6"/>
    <w:rsid w:val="00CF7166"/>
    <w:rsid w:val="00CF7569"/>
    <w:rsid w:val="00CF778E"/>
    <w:rsid w:val="00CF7DED"/>
    <w:rsid w:val="00D002AA"/>
    <w:rsid w:val="00D003BB"/>
    <w:rsid w:val="00D00EF9"/>
    <w:rsid w:val="00D011CB"/>
    <w:rsid w:val="00D013EC"/>
    <w:rsid w:val="00D01749"/>
    <w:rsid w:val="00D0217A"/>
    <w:rsid w:val="00D021B3"/>
    <w:rsid w:val="00D026F7"/>
    <w:rsid w:val="00D02C73"/>
    <w:rsid w:val="00D02EC6"/>
    <w:rsid w:val="00D037E6"/>
    <w:rsid w:val="00D03829"/>
    <w:rsid w:val="00D03B6B"/>
    <w:rsid w:val="00D03BB6"/>
    <w:rsid w:val="00D03CAB"/>
    <w:rsid w:val="00D03E29"/>
    <w:rsid w:val="00D03FEF"/>
    <w:rsid w:val="00D04BAC"/>
    <w:rsid w:val="00D04D09"/>
    <w:rsid w:val="00D04D35"/>
    <w:rsid w:val="00D04E09"/>
    <w:rsid w:val="00D0522A"/>
    <w:rsid w:val="00D053B4"/>
    <w:rsid w:val="00D05720"/>
    <w:rsid w:val="00D05B2E"/>
    <w:rsid w:val="00D06471"/>
    <w:rsid w:val="00D06511"/>
    <w:rsid w:val="00D06BF0"/>
    <w:rsid w:val="00D06C1A"/>
    <w:rsid w:val="00D07F3C"/>
    <w:rsid w:val="00D1033B"/>
    <w:rsid w:val="00D10841"/>
    <w:rsid w:val="00D1124A"/>
    <w:rsid w:val="00D112C1"/>
    <w:rsid w:val="00D11B70"/>
    <w:rsid w:val="00D129D2"/>
    <w:rsid w:val="00D1341F"/>
    <w:rsid w:val="00D13599"/>
    <w:rsid w:val="00D1381E"/>
    <w:rsid w:val="00D13A09"/>
    <w:rsid w:val="00D15695"/>
    <w:rsid w:val="00D164E2"/>
    <w:rsid w:val="00D16947"/>
    <w:rsid w:val="00D1736B"/>
    <w:rsid w:val="00D1765A"/>
    <w:rsid w:val="00D177F9"/>
    <w:rsid w:val="00D179FB"/>
    <w:rsid w:val="00D17A1E"/>
    <w:rsid w:val="00D17B88"/>
    <w:rsid w:val="00D17FAA"/>
    <w:rsid w:val="00D206D5"/>
    <w:rsid w:val="00D20DA8"/>
    <w:rsid w:val="00D210A2"/>
    <w:rsid w:val="00D2172F"/>
    <w:rsid w:val="00D21F59"/>
    <w:rsid w:val="00D21FC1"/>
    <w:rsid w:val="00D2256E"/>
    <w:rsid w:val="00D2269F"/>
    <w:rsid w:val="00D22CD1"/>
    <w:rsid w:val="00D23272"/>
    <w:rsid w:val="00D23A05"/>
    <w:rsid w:val="00D23EF3"/>
    <w:rsid w:val="00D243DB"/>
    <w:rsid w:val="00D24810"/>
    <w:rsid w:val="00D249A4"/>
    <w:rsid w:val="00D24C6B"/>
    <w:rsid w:val="00D24D6D"/>
    <w:rsid w:val="00D2572A"/>
    <w:rsid w:val="00D26000"/>
    <w:rsid w:val="00D265B5"/>
    <w:rsid w:val="00D26A61"/>
    <w:rsid w:val="00D26ACC"/>
    <w:rsid w:val="00D26BD4"/>
    <w:rsid w:val="00D26ED0"/>
    <w:rsid w:val="00D27C5D"/>
    <w:rsid w:val="00D27FEF"/>
    <w:rsid w:val="00D305CA"/>
    <w:rsid w:val="00D30885"/>
    <w:rsid w:val="00D30C85"/>
    <w:rsid w:val="00D31417"/>
    <w:rsid w:val="00D31D47"/>
    <w:rsid w:val="00D31E2B"/>
    <w:rsid w:val="00D320BB"/>
    <w:rsid w:val="00D320FD"/>
    <w:rsid w:val="00D323E8"/>
    <w:rsid w:val="00D325A2"/>
    <w:rsid w:val="00D329C1"/>
    <w:rsid w:val="00D32A9E"/>
    <w:rsid w:val="00D32AEA"/>
    <w:rsid w:val="00D32AEC"/>
    <w:rsid w:val="00D32B17"/>
    <w:rsid w:val="00D32B1F"/>
    <w:rsid w:val="00D32D18"/>
    <w:rsid w:val="00D33389"/>
    <w:rsid w:val="00D338A1"/>
    <w:rsid w:val="00D338E3"/>
    <w:rsid w:val="00D33A45"/>
    <w:rsid w:val="00D33D05"/>
    <w:rsid w:val="00D3415A"/>
    <w:rsid w:val="00D34211"/>
    <w:rsid w:val="00D342C4"/>
    <w:rsid w:val="00D34378"/>
    <w:rsid w:val="00D34447"/>
    <w:rsid w:val="00D3449E"/>
    <w:rsid w:val="00D34772"/>
    <w:rsid w:val="00D34F7D"/>
    <w:rsid w:val="00D350A2"/>
    <w:rsid w:val="00D3557C"/>
    <w:rsid w:val="00D3564B"/>
    <w:rsid w:val="00D35B2F"/>
    <w:rsid w:val="00D35FE2"/>
    <w:rsid w:val="00D3659E"/>
    <w:rsid w:val="00D36E6B"/>
    <w:rsid w:val="00D372B7"/>
    <w:rsid w:val="00D3737B"/>
    <w:rsid w:val="00D375F1"/>
    <w:rsid w:val="00D37AC5"/>
    <w:rsid w:val="00D37D8A"/>
    <w:rsid w:val="00D37F36"/>
    <w:rsid w:val="00D401CC"/>
    <w:rsid w:val="00D4074A"/>
    <w:rsid w:val="00D40B7F"/>
    <w:rsid w:val="00D40DA7"/>
    <w:rsid w:val="00D41A3D"/>
    <w:rsid w:val="00D422D4"/>
    <w:rsid w:val="00D423E5"/>
    <w:rsid w:val="00D42665"/>
    <w:rsid w:val="00D42832"/>
    <w:rsid w:val="00D429B7"/>
    <w:rsid w:val="00D42F61"/>
    <w:rsid w:val="00D42FAE"/>
    <w:rsid w:val="00D4332B"/>
    <w:rsid w:val="00D44071"/>
    <w:rsid w:val="00D442D0"/>
    <w:rsid w:val="00D444AA"/>
    <w:rsid w:val="00D446A2"/>
    <w:rsid w:val="00D447AB"/>
    <w:rsid w:val="00D45692"/>
    <w:rsid w:val="00D45ADE"/>
    <w:rsid w:val="00D4709B"/>
    <w:rsid w:val="00D47239"/>
    <w:rsid w:val="00D507E5"/>
    <w:rsid w:val="00D509C6"/>
    <w:rsid w:val="00D50DD2"/>
    <w:rsid w:val="00D50E91"/>
    <w:rsid w:val="00D5112D"/>
    <w:rsid w:val="00D5118E"/>
    <w:rsid w:val="00D5121D"/>
    <w:rsid w:val="00D51886"/>
    <w:rsid w:val="00D51961"/>
    <w:rsid w:val="00D5225C"/>
    <w:rsid w:val="00D5261F"/>
    <w:rsid w:val="00D52A94"/>
    <w:rsid w:val="00D53163"/>
    <w:rsid w:val="00D54371"/>
    <w:rsid w:val="00D5441F"/>
    <w:rsid w:val="00D54A7E"/>
    <w:rsid w:val="00D55978"/>
    <w:rsid w:val="00D55C6E"/>
    <w:rsid w:val="00D5670E"/>
    <w:rsid w:val="00D56BFD"/>
    <w:rsid w:val="00D57925"/>
    <w:rsid w:val="00D608B0"/>
    <w:rsid w:val="00D609EC"/>
    <w:rsid w:val="00D60DBB"/>
    <w:rsid w:val="00D611FA"/>
    <w:rsid w:val="00D613E5"/>
    <w:rsid w:val="00D614A1"/>
    <w:rsid w:val="00D62388"/>
    <w:rsid w:val="00D6272A"/>
    <w:rsid w:val="00D62813"/>
    <w:rsid w:val="00D6294C"/>
    <w:rsid w:val="00D6298B"/>
    <w:rsid w:val="00D62BDE"/>
    <w:rsid w:val="00D632DA"/>
    <w:rsid w:val="00D637B0"/>
    <w:rsid w:val="00D63960"/>
    <w:rsid w:val="00D64A81"/>
    <w:rsid w:val="00D64C1F"/>
    <w:rsid w:val="00D64C85"/>
    <w:rsid w:val="00D65043"/>
    <w:rsid w:val="00D653CE"/>
    <w:rsid w:val="00D659CF"/>
    <w:rsid w:val="00D65B2B"/>
    <w:rsid w:val="00D65C7D"/>
    <w:rsid w:val="00D65FDB"/>
    <w:rsid w:val="00D666FC"/>
    <w:rsid w:val="00D6681F"/>
    <w:rsid w:val="00D66CC1"/>
    <w:rsid w:val="00D66DFB"/>
    <w:rsid w:val="00D67E03"/>
    <w:rsid w:val="00D7020E"/>
    <w:rsid w:val="00D707DD"/>
    <w:rsid w:val="00D7090E"/>
    <w:rsid w:val="00D70E33"/>
    <w:rsid w:val="00D70E9A"/>
    <w:rsid w:val="00D71099"/>
    <w:rsid w:val="00D711EC"/>
    <w:rsid w:val="00D71594"/>
    <w:rsid w:val="00D7205A"/>
    <w:rsid w:val="00D72434"/>
    <w:rsid w:val="00D72A89"/>
    <w:rsid w:val="00D74469"/>
    <w:rsid w:val="00D7522E"/>
    <w:rsid w:val="00D75335"/>
    <w:rsid w:val="00D75822"/>
    <w:rsid w:val="00D75847"/>
    <w:rsid w:val="00D759EB"/>
    <w:rsid w:val="00D75DA6"/>
    <w:rsid w:val="00D76139"/>
    <w:rsid w:val="00D76140"/>
    <w:rsid w:val="00D76C87"/>
    <w:rsid w:val="00D77330"/>
    <w:rsid w:val="00D779C0"/>
    <w:rsid w:val="00D80220"/>
    <w:rsid w:val="00D802C0"/>
    <w:rsid w:val="00D806A7"/>
    <w:rsid w:val="00D80973"/>
    <w:rsid w:val="00D80BAE"/>
    <w:rsid w:val="00D80F52"/>
    <w:rsid w:val="00D812DC"/>
    <w:rsid w:val="00D816FE"/>
    <w:rsid w:val="00D81E09"/>
    <w:rsid w:val="00D82387"/>
    <w:rsid w:val="00D8271B"/>
    <w:rsid w:val="00D82729"/>
    <w:rsid w:val="00D82A99"/>
    <w:rsid w:val="00D8344B"/>
    <w:rsid w:val="00D8350C"/>
    <w:rsid w:val="00D839AF"/>
    <w:rsid w:val="00D843E2"/>
    <w:rsid w:val="00D84C89"/>
    <w:rsid w:val="00D84D1C"/>
    <w:rsid w:val="00D84D56"/>
    <w:rsid w:val="00D84DD1"/>
    <w:rsid w:val="00D85098"/>
    <w:rsid w:val="00D85362"/>
    <w:rsid w:val="00D85AC2"/>
    <w:rsid w:val="00D85B1C"/>
    <w:rsid w:val="00D86152"/>
    <w:rsid w:val="00D861DF"/>
    <w:rsid w:val="00D867E1"/>
    <w:rsid w:val="00D86C0A"/>
    <w:rsid w:val="00D86DF3"/>
    <w:rsid w:val="00D870E7"/>
    <w:rsid w:val="00D8765B"/>
    <w:rsid w:val="00D877BE"/>
    <w:rsid w:val="00D87C08"/>
    <w:rsid w:val="00D90370"/>
    <w:rsid w:val="00D903A2"/>
    <w:rsid w:val="00D90670"/>
    <w:rsid w:val="00D90B44"/>
    <w:rsid w:val="00D90C1E"/>
    <w:rsid w:val="00D914D7"/>
    <w:rsid w:val="00D916C1"/>
    <w:rsid w:val="00D9183D"/>
    <w:rsid w:val="00D91B13"/>
    <w:rsid w:val="00D922C3"/>
    <w:rsid w:val="00D9297E"/>
    <w:rsid w:val="00D92BA2"/>
    <w:rsid w:val="00D92E29"/>
    <w:rsid w:val="00D93821"/>
    <w:rsid w:val="00D93A2F"/>
    <w:rsid w:val="00D93DA7"/>
    <w:rsid w:val="00D94ABC"/>
    <w:rsid w:val="00D94B61"/>
    <w:rsid w:val="00D94C6F"/>
    <w:rsid w:val="00D950C7"/>
    <w:rsid w:val="00D9545B"/>
    <w:rsid w:val="00D95716"/>
    <w:rsid w:val="00D95770"/>
    <w:rsid w:val="00D96BDF"/>
    <w:rsid w:val="00D9715D"/>
    <w:rsid w:val="00D972B2"/>
    <w:rsid w:val="00D9763D"/>
    <w:rsid w:val="00D976EB"/>
    <w:rsid w:val="00D97768"/>
    <w:rsid w:val="00D97BA8"/>
    <w:rsid w:val="00DA01D4"/>
    <w:rsid w:val="00DA042F"/>
    <w:rsid w:val="00DA05BC"/>
    <w:rsid w:val="00DA06F7"/>
    <w:rsid w:val="00DA0810"/>
    <w:rsid w:val="00DA0F06"/>
    <w:rsid w:val="00DA11DC"/>
    <w:rsid w:val="00DA13FA"/>
    <w:rsid w:val="00DA158A"/>
    <w:rsid w:val="00DA1637"/>
    <w:rsid w:val="00DA1CA2"/>
    <w:rsid w:val="00DA1DEC"/>
    <w:rsid w:val="00DA1E28"/>
    <w:rsid w:val="00DA20F0"/>
    <w:rsid w:val="00DA3354"/>
    <w:rsid w:val="00DA350C"/>
    <w:rsid w:val="00DA3824"/>
    <w:rsid w:val="00DA38F0"/>
    <w:rsid w:val="00DA3D25"/>
    <w:rsid w:val="00DA3F2D"/>
    <w:rsid w:val="00DA4D6C"/>
    <w:rsid w:val="00DA4F6B"/>
    <w:rsid w:val="00DA5E19"/>
    <w:rsid w:val="00DA604F"/>
    <w:rsid w:val="00DA61DF"/>
    <w:rsid w:val="00DA64DC"/>
    <w:rsid w:val="00DA6A19"/>
    <w:rsid w:val="00DA6EEA"/>
    <w:rsid w:val="00DA7362"/>
    <w:rsid w:val="00DA7E55"/>
    <w:rsid w:val="00DB02FA"/>
    <w:rsid w:val="00DB0E0C"/>
    <w:rsid w:val="00DB0F18"/>
    <w:rsid w:val="00DB0FB8"/>
    <w:rsid w:val="00DB117B"/>
    <w:rsid w:val="00DB11EF"/>
    <w:rsid w:val="00DB27AB"/>
    <w:rsid w:val="00DB35AF"/>
    <w:rsid w:val="00DB3822"/>
    <w:rsid w:val="00DB3D09"/>
    <w:rsid w:val="00DB4329"/>
    <w:rsid w:val="00DB43DF"/>
    <w:rsid w:val="00DB44E1"/>
    <w:rsid w:val="00DB46AD"/>
    <w:rsid w:val="00DB4D61"/>
    <w:rsid w:val="00DB50AB"/>
    <w:rsid w:val="00DB5594"/>
    <w:rsid w:val="00DB5E6A"/>
    <w:rsid w:val="00DB6308"/>
    <w:rsid w:val="00DB6478"/>
    <w:rsid w:val="00DB649B"/>
    <w:rsid w:val="00DB64F2"/>
    <w:rsid w:val="00DB698A"/>
    <w:rsid w:val="00DB7163"/>
    <w:rsid w:val="00DB7321"/>
    <w:rsid w:val="00DB744E"/>
    <w:rsid w:val="00DB75E7"/>
    <w:rsid w:val="00DC0140"/>
    <w:rsid w:val="00DC0A90"/>
    <w:rsid w:val="00DC0C88"/>
    <w:rsid w:val="00DC1909"/>
    <w:rsid w:val="00DC1BA1"/>
    <w:rsid w:val="00DC1C77"/>
    <w:rsid w:val="00DC2BC3"/>
    <w:rsid w:val="00DC2D5D"/>
    <w:rsid w:val="00DC3446"/>
    <w:rsid w:val="00DC4279"/>
    <w:rsid w:val="00DC431A"/>
    <w:rsid w:val="00DC49BE"/>
    <w:rsid w:val="00DC4B2F"/>
    <w:rsid w:val="00DC53BA"/>
    <w:rsid w:val="00DC668B"/>
    <w:rsid w:val="00DC69C9"/>
    <w:rsid w:val="00DC71E0"/>
    <w:rsid w:val="00DC77B6"/>
    <w:rsid w:val="00DC7982"/>
    <w:rsid w:val="00DC79B6"/>
    <w:rsid w:val="00DC79E5"/>
    <w:rsid w:val="00DC7C78"/>
    <w:rsid w:val="00DD04B3"/>
    <w:rsid w:val="00DD06B5"/>
    <w:rsid w:val="00DD0720"/>
    <w:rsid w:val="00DD0901"/>
    <w:rsid w:val="00DD10AC"/>
    <w:rsid w:val="00DD10EE"/>
    <w:rsid w:val="00DD1B04"/>
    <w:rsid w:val="00DD1B0F"/>
    <w:rsid w:val="00DD2EEE"/>
    <w:rsid w:val="00DD36B3"/>
    <w:rsid w:val="00DD3F27"/>
    <w:rsid w:val="00DD3F80"/>
    <w:rsid w:val="00DD44F0"/>
    <w:rsid w:val="00DD45E8"/>
    <w:rsid w:val="00DD48BD"/>
    <w:rsid w:val="00DD4F17"/>
    <w:rsid w:val="00DD50B0"/>
    <w:rsid w:val="00DD53ED"/>
    <w:rsid w:val="00DD56F7"/>
    <w:rsid w:val="00DD6140"/>
    <w:rsid w:val="00DD6450"/>
    <w:rsid w:val="00DD6760"/>
    <w:rsid w:val="00DD6B73"/>
    <w:rsid w:val="00DD6D26"/>
    <w:rsid w:val="00DD7253"/>
    <w:rsid w:val="00DD760D"/>
    <w:rsid w:val="00DD7E8B"/>
    <w:rsid w:val="00DE00D7"/>
    <w:rsid w:val="00DE027E"/>
    <w:rsid w:val="00DE0299"/>
    <w:rsid w:val="00DE04C4"/>
    <w:rsid w:val="00DE06C4"/>
    <w:rsid w:val="00DE08C9"/>
    <w:rsid w:val="00DE0FBE"/>
    <w:rsid w:val="00DE128B"/>
    <w:rsid w:val="00DE1521"/>
    <w:rsid w:val="00DE1798"/>
    <w:rsid w:val="00DE179C"/>
    <w:rsid w:val="00DE1840"/>
    <w:rsid w:val="00DE1A87"/>
    <w:rsid w:val="00DE1E55"/>
    <w:rsid w:val="00DE2120"/>
    <w:rsid w:val="00DE21B5"/>
    <w:rsid w:val="00DE2429"/>
    <w:rsid w:val="00DE2721"/>
    <w:rsid w:val="00DE2B27"/>
    <w:rsid w:val="00DE325F"/>
    <w:rsid w:val="00DE3437"/>
    <w:rsid w:val="00DE37D6"/>
    <w:rsid w:val="00DE4052"/>
    <w:rsid w:val="00DE4799"/>
    <w:rsid w:val="00DE4B2A"/>
    <w:rsid w:val="00DE4E8B"/>
    <w:rsid w:val="00DE57E8"/>
    <w:rsid w:val="00DE5846"/>
    <w:rsid w:val="00DE5876"/>
    <w:rsid w:val="00DE6260"/>
    <w:rsid w:val="00DE6ED9"/>
    <w:rsid w:val="00DE6FA3"/>
    <w:rsid w:val="00DE711F"/>
    <w:rsid w:val="00DE7B16"/>
    <w:rsid w:val="00DF04FF"/>
    <w:rsid w:val="00DF1843"/>
    <w:rsid w:val="00DF1E25"/>
    <w:rsid w:val="00DF257A"/>
    <w:rsid w:val="00DF25BA"/>
    <w:rsid w:val="00DF2635"/>
    <w:rsid w:val="00DF2CD0"/>
    <w:rsid w:val="00DF3547"/>
    <w:rsid w:val="00DF460E"/>
    <w:rsid w:val="00DF4EFC"/>
    <w:rsid w:val="00DF503C"/>
    <w:rsid w:val="00DF5AB9"/>
    <w:rsid w:val="00DF5EDB"/>
    <w:rsid w:val="00DF64EA"/>
    <w:rsid w:val="00DF659C"/>
    <w:rsid w:val="00DF6B7E"/>
    <w:rsid w:val="00DF7147"/>
    <w:rsid w:val="00DF7202"/>
    <w:rsid w:val="00DF7B07"/>
    <w:rsid w:val="00DF7DEB"/>
    <w:rsid w:val="00E003FB"/>
    <w:rsid w:val="00E0081C"/>
    <w:rsid w:val="00E0091C"/>
    <w:rsid w:val="00E011F9"/>
    <w:rsid w:val="00E01476"/>
    <w:rsid w:val="00E016ED"/>
    <w:rsid w:val="00E01958"/>
    <w:rsid w:val="00E01FF3"/>
    <w:rsid w:val="00E02427"/>
    <w:rsid w:val="00E02538"/>
    <w:rsid w:val="00E02F85"/>
    <w:rsid w:val="00E0304B"/>
    <w:rsid w:val="00E0318F"/>
    <w:rsid w:val="00E037D9"/>
    <w:rsid w:val="00E04E56"/>
    <w:rsid w:val="00E0564E"/>
    <w:rsid w:val="00E05933"/>
    <w:rsid w:val="00E05971"/>
    <w:rsid w:val="00E05CE2"/>
    <w:rsid w:val="00E05D34"/>
    <w:rsid w:val="00E06CB4"/>
    <w:rsid w:val="00E06DF1"/>
    <w:rsid w:val="00E06ED5"/>
    <w:rsid w:val="00E0758C"/>
    <w:rsid w:val="00E10EB8"/>
    <w:rsid w:val="00E10FB3"/>
    <w:rsid w:val="00E11463"/>
    <w:rsid w:val="00E11BEC"/>
    <w:rsid w:val="00E11EE1"/>
    <w:rsid w:val="00E11F7B"/>
    <w:rsid w:val="00E11FF3"/>
    <w:rsid w:val="00E121BB"/>
    <w:rsid w:val="00E124B0"/>
    <w:rsid w:val="00E136AC"/>
    <w:rsid w:val="00E13A81"/>
    <w:rsid w:val="00E13D17"/>
    <w:rsid w:val="00E13F13"/>
    <w:rsid w:val="00E14A8A"/>
    <w:rsid w:val="00E1551F"/>
    <w:rsid w:val="00E155C8"/>
    <w:rsid w:val="00E15AA6"/>
    <w:rsid w:val="00E15F04"/>
    <w:rsid w:val="00E16460"/>
    <w:rsid w:val="00E16751"/>
    <w:rsid w:val="00E167FC"/>
    <w:rsid w:val="00E16881"/>
    <w:rsid w:val="00E16B5D"/>
    <w:rsid w:val="00E175F6"/>
    <w:rsid w:val="00E179B8"/>
    <w:rsid w:val="00E20896"/>
    <w:rsid w:val="00E20B8C"/>
    <w:rsid w:val="00E21079"/>
    <w:rsid w:val="00E2140F"/>
    <w:rsid w:val="00E21578"/>
    <w:rsid w:val="00E22126"/>
    <w:rsid w:val="00E227F6"/>
    <w:rsid w:val="00E22AAA"/>
    <w:rsid w:val="00E22EF7"/>
    <w:rsid w:val="00E231A2"/>
    <w:rsid w:val="00E2325A"/>
    <w:rsid w:val="00E23901"/>
    <w:rsid w:val="00E23B7B"/>
    <w:rsid w:val="00E241B1"/>
    <w:rsid w:val="00E24573"/>
    <w:rsid w:val="00E25242"/>
    <w:rsid w:val="00E25335"/>
    <w:rsid w:val="00E256C9"/>
    <w:rsid w:val="00E25C48"/>
    <w:rsid w:val="00E260FD"/>
    <w:rsid w:val="00E264A4"/>
    <w:rsid w:val="00E26764"/>
    <w:rsid w:val="00E26B01"/>
    <w:rsid w:val="00E26B96"/>
    <w:rsid w:val="00E26E03"/>
    <w:rsid w:val="00E272E9"/>
    <w:rsid w:val="00E27621"/>
    <w:rsid w:val="00E27FAC"/>
    <w:rsid w:val="00E30247"/>
    <w:rsid w:val="00E30BB8"/>
    <w:rsid w:val="00E30C08"/>
    <w:rsid w:val="00E30F80"/>
    <w:rsid w:val="00E31858"/>
    <w:rsid w:val="00E3192B"/>
    <w:rsid w:val="00E31BD0"/>
    <w:rsid w:val="00E324D7"/>
    <w:rsid w:val="00E328CF"/>
    <w:rsid w:val="00E32951"/>
    <w:rsid w:val="00E32C88"/>
    <w:rsid w:val="00E3306A"/>
    <w:rsid w:val="00E33097"/>
    <w:rsid w:val="00E3356A"/>
    <w:rsid w:val="00E33721"/>
    <w:rsid w:val="00E33D26"/>
    <w:rsid w:val="00E34107"/>
    <w:rsid w:val="00E34E6D"/>
    <w:rsid w:val="00E35BD4"/>
    <w:rsid w:val="00E35E6B"/>
    <w:rsid w:val="00E35EE1"/>
    <w:rsid w:val="00E3601F"/>
    <w:rsid w:val="00E362B5"/>
    <w:rsid w:val="00E364A7"/>
    <w:rsid w:val="00E36A57"/>
    <w:rsid w:val="00E373A1"/>
    <w:rsid w:val="00E373C4"/>
    <w:rsid w:val="00E373E0"/>
    <w:rsid w:val="00E374C1"/>
    <w:rsid w:val="00E37BE7"/>
    <w:rsid w:val="00E37E8D"/>
    <w:rsid w:val="00E402BD"/>
    <w:rsid w:val="00E408B9"/>
    <w:rsid w:val="00E40C84"/>
    <w:rsid w:val="00E41BF1"/>
    <w:rsid w:val="00E41D58"/>
    <w:rsid w:val="00E41FFA"/>
    <w:rsid w:val="00E4221C"/>
    <w:rsid w:val="00E42EEA"/>
    <w:rsid w:val="00E43023"/>
    <w:rsid w:val="00E43052"/>
    <w:rsid w:val="00E4391D"/>
    <w:rsid w:val="00E441FD"/>
    <w:rsid w:val="00E44785"/>
    <w:rsid w:val="00E44932"/>
    <w:rsid w:val="00E44B40"/>
    <w:rsid w:val="00E44FD7"/>
    <w:rsid w:val="00E450E9"/>
    <w:rsid w:val="00E457E3"/>
    <w:rsid w:val="00E45B69"/>
    <w:rsid w:val="00E45E45"/>
    <w:rsid w:val="00E45F81"/>
    <w:rsid w:val="00E46310"/>
    <w:rsid w:val="00E464E2"/>
    <w:rsid w:val="00E464FF"/>
    <w:rsid w:val="00E46FE6"/>
    <w:rsid w:val="00E47226"/>
    <w:rsid w:val="00E475DC"/>
    <w:rsid w:val="00E47A72"/>
    <w:rsid w:val="00E50246"/>
    <w:rsid w:val="00E505DC"/>
    <w:rsid w:val="00E50695"/>
    <w:rsid w:val="00E50700"/>
    <w:rsid w:val="00E51060"/>
    <w:rsid w:val="00E510AE"/>
    <w:rsid w:val="00E51E0C"/>
    <w:rsid w:val="00E5214C"/>
    <w:rsid w:val="00E529C2"/>
    <w:rsid w:val="00E52BBC"/>
    <w:rsid w:val="00E53AFD"/>
    <w:rsid w:val="00E53CC5"/>
    <w:rsid w:val="00E5427D"/>
    <w:rsid w:val="00E54CED"/>
    <w:rsid w:val="00E55227"/>
    <w:rsid w:val="00E55385"/>
    <w:rsid w:val="00E55C14"/>
    <w:rsid w:val="00E55E69"/>
    <w:rsid w:val="00E561AC"/>
    <w:rsid w:val="00E562A0"/>
    <w:rsid w:val="00E5707F"/>
    <w:rsid w:val="00E5745D"/>
    <w:rsid w:val="00E57B1B"/>
    <w:rsid w:val="00E60489"/>
    <w:rsid w:val="00E60518"/>
    <w:rsid w:val="00E605CF"/>
    <w:rsid w:val="00E607FC"/>
    <w:rsid w:val="00E61030"/>
    <w:rsid w:val="00E619C3"/>
    <w:rsid w:val="00E62531"/>
    <w:rsid w:val="00E62624"/>
    <w:rsid w:val="00E62C5C"/>
    <w:rsid w:val="00E641F9"/>
    <w:rsid w:val="00E645E2"/>
    <w:rsid w:val="00E64816"/>
    <w:rsid w:val="00E64CC1"/>
    <w:rsid w:val="00E6553E"/>
    <w:rsid w:val="00E6586E"/>
    <w:rsid w:val="00E65DA0"/>
    <w:rsid w:val="00E6686D"/>
    <w:rsid w:val="00E66873"/>
    <w:rsid w:val="00E66D49"/>
    <w:rsid w:val="00E66EB0"/>
    <w:rsid w:val="00E673D7"/>
    <w:rsid w:val="00E6798C"/>
    <w:rsid w:val="00E67B26"/>
    <w:rsid w:val="00E67FF6"/>
    <w:rsid w:val="00E70277"/>
    <w:rsid w:val="00E70469"/>
    <w:rsid w:val="00E70882"/>
    <w:rsid w:val="00E70C1A"/>
    <w:rsid w:val="00E71125"/>
    <w:rsid w:val="00E715CA"/>
    <w:rsid w:val="00E71CEF"/>
    <w:rsid w:val="00E73025"/>
    <w:rsid w:val="00E733E5"/>
    <w:rsid w:val="00E73615"/>
    <w:rsid w:val="00E73B35"/>
    <w:rsid w:val="00E74102"/>
    <w:rsid w:val="00E741C4"/>
    <w:rsid w:val="00E742E0"/>
    <w:rsid w:val="00E7473A"/>
    <w:rsid w:val="00E74CF7"/>
    <w:rsid w:val="00E74FDE"/>
    <w:rsid w:val="00E7535C"/>
    <w:rsid w:val="00E75710"/>
    <w:rsid w:val="00E757EC"/>
    <w:rsid w:val="00E75ABC"/>
    <w:rsid w:val="00E75CB1"/>
    <w:rsid w:val="00E75D05"/>
    <w:rsid w:val="00E76004"/>
    <w:rsid w:val="00E761E1"/>
    <w:rsid w:val="00E761E6"/>
    <w:rsid w:val="00E76987"/>
    <w:rsid w:val="00E77ADD"/>
    <w:rsid w:val="00E77E8A"/>
    <w:rsid w:val="00E80474"/>
    <w:rsid w:val="00E816B5"/>
    <w:rsid w:val="00E81A68"/>
    <w:rsid w:val="00E82AA5"/>
    <w:rsid w:val="00E82BB1"/>
    <w:rsid w:val="00E82E09"/>
    <w:rsid w:val="00E83F22"/>
    <w:rsid w:val="00E84301"/>
    <w:rsid w:val="00E847A0"/>
    <w:rsid w:val="00E847F7"/>
    <w:rsid w:val="00E84F9B"/>
    <w:rsid w:val="00E85001"/>
    <w:rsid w:val="00E85AA4"/>
    <w:rsid w:val="00E8644E"/>
    <w:rsid w:val="00E86540"/>
    <w:rsid w:val="00E869C2"/>
    <w:rsid w:val="00E869E7"/>
    <w:rsid w:val="00E86BBF"/>
    <w:rsid w:val="00E87167"/>
    <w:rsid w:val="00E874A9"/>
    <w:rsid w:val="00E87C24"/>
    <w:rsid w:val="00E905FF"/>
    <w:rsid w:val="00E90767"/>
    <w:rsid w:val="00E90A25"/>
    <w:rsid w:val="00E90A2E"/>
    <w:rsid w:val="00E90AFD"/>
    <w:rsid w:val="00E917D0"/>
    <w:rsid w:val="00E91EDE"/>
    <w:rsid w:val="00E91F96"/>
    <w:rsid w:val="00E921D1"/>
    <w:rsid w:val="00E9251E"/>
    <w:rsid w:val="00E929BA"/>
    <w:rsid w:val="00E92B98"/>
    <w:rsid w:val="00E92FED"/>
    <w:rsid w:val="00E9319E"/>
    <w:rsid w:val="00E93376"/>
    <w:rsid w:val="00E9391E"/>
    <w:rsid w:val="00E93AB4"/>
    <w:rsid w:val="00E93B7A"/>
    <w:rsid w:val="00E94805"/>
    <w:rsid w:val="00E9504E"/>
    <w:rsid w:val="00E95FBD"/>
    <w:rsid w:val="00E96030"/>
    <w:rsid w:val="00E961A1"/>
    <w:rsid w:val="00E9620B"/>
    <w:rsid w:val="00E96334"/>
    <w:rsid w:val="00E96435"/>
    <w:rsid w:val="00E967E1"/>
    <w:rsid w:val="00E96C56"/>
    <w:rsid w:val="00E973E3"/>
    <w:rsid w:val="00E97604"/>
    <w:rsid w:val="00E97E3F"/>
    <w:rsid w:val="00E97F79"/>
    <w:rsid w:val="00EA0AAA"/>
    <w:rsid w:val="00EA0FD8"/>
    <w:rsid w:val="00EA1352"/>
    <w:rsid w:val="00EA13A5"/>
    <w:rsid w:val="00EA148D"/>
    <w:rsid w:val="00EA18ED"/>
    <w:rsid w:val="00EA1B63"/>
    <w:rsid w:val="00EA2330"/>
    <w:rsid w:val="00EA2404"/>
    <w:rsid w:val="00EA25DD"/>
    <w:rsid w:val="00EA3556"/>
    <w:rsid w:val="00EA384A"/>
    <w:rsid w:val="00EA38C8"/>
    <w:rsid w:val="00EA3C87"/>
    <w:rsid w:val="00EA418B"/>
    <w:rsid w:val="00EA4709"/>
    <w:rsid w:val="00EA49F1"/>
    <w:rsid w:val="00EA4D30"/>
    <w:rsid w:val="00EA51A9"/>
    <w:rsid w:val="00EA568F"/>
    <w:rsid w:val="00EA6FFD"/>
    <w:rsid w:val="00EA7561"/>
    <w:rsid w:val="00EA7AA7"/>
    <w:rsid w:val="00EB116A"/>
    <w:rsid w:val="00EB12D9"/>
    <w:rsid w:val="00EB207B"/>
    <w:rsid w:val="00EB261F"/>
    <w:rsid w:val="00EB28F8"/>
    <w:rsid w:val="00EB2EE0"/>
    <w:rsid w:val="00EB306A"/>
    <w:rsid w:val="00EB3CC6"/>
    <w:rsid w:val="00EB443F"/>
    <w:rsid w:val="00EB4AAB"/>
    <w:rsid w:val="00EB5A99"/>
    <w:rsid w:val="00EB5AF2"/>
    <w:rsid w:val="00EB5EAA"/>
    <w:rsid w:val="00EB6334"/>
    <w:rsid w:val="00EB6CA3"/>
    <w:rsid w:val="00EB6CEA"/>
    <w:rsid w:val="00EB7555"/>
    <w:rsid w:val="00EB79F8"/>
    <w:rsid w:val="00EB7D5B"/>
    <w:rsid w:val="00EB7E88"/>
    <w:rsid w:val="00EB7F5B"/>
    <w:rsid w:val="00EC04B4"/>
    <w:rsid w:val="00EC0810"/>
    <w:rsid w:val="00EC11CA"/>
    <w:rsid w:val="00EC1681"/>
    <w:rsid w:val="00EC17DD"/>
    <w:rsid w:val="00EC18AB"/>
    <w:rsid w:val="00EC256D"/>
    <w:rsid w:val="00EC28AE"/>
    <w:rsid w:val="00EC297E"/>
    <w:rsid w:val="00EC2D18"/>
    <w:rsid w:val="00EC3929"/>
    <w:rsid w:val="00EC3CB7"/>
    <w:rsid w:val="00EC3DC1"/>
    <w:rsid w:val="00EC3E1F"/>
    <w:rsid w:val="00EC3FDD"/>
    <w:rsid w:val="00EC4222"/>
    <w:rsid w:val="00EC46DB"/>
    <w:rsid w:val="00EC4B76"/>
    <w:rsid w:val="00EC4BAA"/>
    <w:rsid w:val="00EC4D4E"/>
    <w:rsid w:val="00EC5017"/>
    <w:rsid w:val="00EC59D4"/>
    <w:rsid w:val="00EC5C2F"/>
    <w:rsid w:val="00EC5DD7"/>
    <w:rsid w:val="00EC5F6B"/>
    <w:rsid w:val="00EC6248"/>
    <w:rsid w:val="00EC6BED"/>
    <w:rsid w:val="00EC7221"/>
    <w:rsid w:val="00EC75A2"/>
    <w:rsid w:val="00EC7C39"/>
    <w:rsid w:val="00EC7C98"/>
    <w:rsid w:val="00EC7CD7"/>
    <w:rsid w:val="00ED010F"/>
    <w:rsid w:val="00ED06AB"/>
    <w:rsid w:val="00ED0CB1"/>
    <w:rsid w:val="00ED1264"/>
    <w:rsid w:val="00ED13D9"/>
    <w:rsid w:val="00ED1A4D"/>
    <w:rsid w:val="00ED1DAB"/>
    <w:rsid w:val="00ED1DB5"/>
    <w:rsid w:val="00ED1E3A"/>
    <w:rsid w:val="00ED220A"/>
    <w:rsid w:val="00ED2E24"/>
    <w:rsid w:val="00ED3259"/>
    <w:rsid w:val="00ED375D"/>
    <w:rsid w:val="00ED3865"/>
    <w:rsid w:val="00ED3955"/>
    <w:rsid w:val="00ED3B80"/>
    <w:rsid w:val="00ED414B"/>
    <w:rsid w:val="00ED453B"/>
    <w:rsid w:val="00ED4745"/>
    <w:rsid w:val="00ED5E1F"/>
    <w:rsid w:val="00ED61F2"/>
    <w:rsid w:val="00ED6622"/>
    <w:rsid w:val="00ED70CF"/>
    <w:rsid w:val="00ED71BF"/>
    <w:rsid w:val="00ED7288"/>
    <w:rsid w:val="00ED735E"/>
    <w:rsid w:val="00ED780F"/>
    <w:rsid w:val="00ED7A8D"/>
    <w:rsid w:val="00EE038F"/>
    <w:rsid w:val="00EE0D46"/>
    <w:rsid w:val="00EE114B"/>
    <w:rsid w:val="00EE1175"/>
    <w:rsid w:val="00EE13C1"/>
    <w:rsid w:val="00EE18F2"/>
    <w:rsid w:val="00EE2BBE"/>
    <w:rsid w:val="00EE2BFA"/>
    <w:rsid w:val="00EE3268"/>
    <w:rsid w:val="00EE3782"/>
    <w:rsid w:val="00EE399B"/>
    <w:rsid w:val="00EE4946"/>
    <w:rsid w:val="00EE5385"/>
    <w:rsid w:val="00EE563B"/>
    <w:rsid w:val="00EE5770"/>
    <w:rsid w:val="00EE5A21"/>
    <w:rsid w:val="00EE6150"/>
    <w:rsid w:val="00EE6A00"/>
    <w:rsid w:val="00EE7416"/>
    <w:rsid w:val="00EE7828"/>
    <w:rsid w:val="00EE7C09"/>
    <w:rsid w:val="00EF086E"/>
    <w:rsid w:val="00EF0CA7"/>
    <w:rsid w:val="00EF0DD3"/>
    <w:rsid w:val="00EF100C"/>
    <w:rsid w:val="00EF199B"/>
    <w:rsid w:val="00EF1ADF"/>
    <w:rsid w:val="00EF1D74"/>
    <w:rsid w:val="00EF1FF6"/>
    <w:rsid w:val="00EF229F"/>
    <w:rsid w:val="00EF3348"/>
    <w:rsid w:val="00EF3DAF"/>
    <w:rsid w:val="00EF462B"/>
    <w:rsid w:val="00EF4A5E"/>
    <w:rsid w:val="00EF597C"/>
    <w:rsid w:val="00EF5B35"/>
    <w:rsid w:val="00EF5EFF"/>
    <w:rsid w:val="00EF6445"/>
    <w:rsid w:val="00EF67A3"/>
    <w:rsid w:val="00EF67CA"/>
    <w:rsid w:val="00EF6D7C"/>
    <w:rsid w:val="00EF6F33"/>
    <w:rsid w:val="00EF7612"/>
    <w:rsid w:val="00F00604"/>
    <w:rsid w:val="00F00DE8"/>
    <w:rsid w:val="00F01370"/>
    <w:rsid w:val="00F01520"/>
    <w:rsid w:val="00F01C3E"/>
    <w:rsid w:val="00F02115"/>
    <w:rsid w:val="00F022C7"/>
    <w:rsid w:val="00F023E6"/>
    <w:rsid w:val="00F025C7"/>
    <w:rsid w:val="00F02A7B"/>
    <w:rsid w:val="00F02F08"/>
    <w:rsid w:val="00F03774"/>
    <w:rsid w:val="00F03942"/>
    <w:rsid w:val="00F041F6"/>
    <w:rsid w:val="00F04213"/>
    <w:rsid w:val="00F04358"/>
    <w:rsid w:val="00F048D6"/>
    <w:rsid w:val="00F0493C"/>
    <w:rsid w:val="00F051B6"/>
    <w:rsid w:val="00F0556F"/>
    <w:rsid w:val="00F0562E"/>
    <w:rsid w:val="00F06F2B"/>
    <w:rsid w:val="00F07056"/>
    <w:rsid w:val="00F077F1"/>
    <w:rsid w:val="00F078B1"/>
    <w:rsid w:val="00F07BA1"/>
    <w:rsid w:val="00F07C3B"/>
    <w:rsid w:val="00F07C8A"/>
    <w:rsid w:val="00F07E0A"/>
    <w:rsid w:val="00F1073B"/>
    <w:rsid w:val="00F107AD"/>
    <w:rsid w:val="00F10DB9"/>
    <w:rsid w:val="00F110B0"/>
    <w:rsid w:val="00F11731"/>
    <w:rsid w:val="00F119A7"/>
    <w:rsid w:val="00F11AB7"/>
    <w:rsid w:val="00F11D6E"/>
    <w:rsid w:val="00F11F8F"/>
    <w:rsid w:val="00F12865"/>
    <w:rsid w:val="00F12B1D"/>
    <w:rsid w:val="00F12F49"/>
    <w:rsid w:val="00F1401C"/>
    <w:rsid w:val="00F14815"/>
    <w:rsid w:val="00F14A15"/>
    <w:rsid w:val="00F14A1E"/>
    <w:rsid w:val="00F14C69"/>
    <w:rsid w:val="00F14C98"/>
    <w:rsid w:val="00F14D06"/>
    <w:rsid w:val="00F14F81"/>
    <w:rsid w:val="00F151CE"/>
    <w:rsid w:val="00F1554C"/>
    <w:rsid w:val="00F1558C"/>
    <w:rsid w:val="00F15D86"/>
    <w:rsid w:val="00F161CA"/>
    <w:rsid w:val="00F16526"/>
    <w:rsid w:val="00F179A5"/>
    <w:rsid w:val="00F17A71"/>
    <w:rsid w:val="00F17B71"/>
    <w:rsid w:val="00F2005E"/>
    <w:rsid w:val="00F2039A"/>
    <w:rsid w:val="00F20426"/>
    <w:rsid w:val="00F206FF"/>
    <w:rsid w:val="00F20AA7"/>
    <w:rsid w:val="00F2157B"/>
    <w:rsid w:val="00F220BE"/>
    <w:rsid w:val="00F221D1"/>
    <w:rsid w:val="00F223B0"/>
    <w:rsid w:val="00F22A07"/>
    <w:rsid w:val="00F22D29"/>
    <w:rsid w:val="00F230B2"/>
    <w:rsid w:val="00F23220"/>
    <w:rsid w:val="00F2339F"/>
    <w:rsid w:val="00F233E0"/>
    <w:rsid w:val="00F23919"/>
    <w:rsid w:val="00F23C31"/>
    <w:rsid w:val="00F23DA8"/>
    <w:rsid w:val="00F23DD6"/>
    <w:rsid w:val="00F23E65"/>
    <w:rsid w:val="00F2434C"/>
    <w:rsid w:val="00F245F7"/>
    <w:rsid w:val="00F2476E"/>
    <w:rsid w:val="00F25159"/>
    <w:rsid w:val="00F2537B"/>
    <w:rsid w:val="00F25696"/>
    <w:rsid w:val="00F261B6"/>
    <w:rsid w:val="00F26333"/>
    <w:rsid w:val="00F26925"/>
    <w:rsid w:val="00F26AF0"/>
    <w:rsid w:val="00F26D68"/>
    <w:rsid w:val="00F26E44"/>
    <w:rsid w:val="00F27E2E"/>
    <w:rsid w:val="00F3092C"/>
    <w:rsid w:val="00F311B4"/>
    <w:rsid w:val="00F31FC7"/>
    <w:rsid w:val="00F3200B"/>
    <w:rsid w:val="00F32D5C"/>
    <w:rsid w:val="00F32DC3"/>
    <w:rsid w:val="00F32E6D"/>
    <w:rsid w:val="00F33942"/>
    <w:rsid w:val="00F33DB0"/>
    <w:rsid w:val="00F343D0"/>
    <w:rsid w:val="00F3591A"/>
    <w:rsid w:val="00F36285"/>
    <w:rsid w:val="00F36DE9"/>
    <w:rsid w:val="00F36EA2"/>
    <w:rsid w:val="00F3718A"/>
    <w:rsid w:val="00F37B05"/>
    <w:rsid w:val="00F37CC1"/>
    <w:rsid w:val="00F401F8"/>
    <w:rsid w:val="00F4030A"/>
    <w:rsid w:val="00F40957"/>
    <w:rsid w:val="00F40B6F"/>
    <w:rsid w:val="00F40BE5"/>
    <w:rsid w:val="00F40C87"/>
    <w:rsid w:val="00F40D18"/>
    <w:rsid w:val="00F4133C"/>
    <w:rsid w:val="00F419E3"/>
    <w:rsid w:val="00F42776"/>
    <w:rsid w:val="00F42A3F"/>
    <w:rsid w:val="00F43D0B"/>
    <w:rsid w:val="00F43E9C"/>
    <w:rsid w:val="00F44633"/>
    <w:rsid w:val="00F44996"/>
    <w:rsid w:val="00F4503B"/>
    <w:rsid w:val="00F459C0"/>
    <w:rsid w:val="00F46A9D"/>
    <w:rsid w:val="00F47216"/>
    <w:rsid w:val="00F4729F"/>
    <w:rsid w:val="00F4778B"/>
    <w:rsid w:val="00F47BCB"/>
    <w:rsid w:val="00F506A8"/>
    <w:rsid w:val="00F50A36"/>
    <w:rsid w:val="00F50EBB"/>
    <w:rsid w:val="00F513FD"/>
    <w:rsid w:val="00F51DAC"/>
    <w:rsid w:val="00F52546"/>
    <w:rsid w:val="00F52743"/>
    <w:rsid w:val="00F52AB1"/>
    <w:rsid w:val="00F52C87"/>
    <w:rsid w:val="00F53201"/>
    <w:rsid w:val="00F53374"/>
    <w:rsid w:val="00F536A6"/>
    <w:rsid w:val="00F539C1"/>
    <w:rsid w:val="00F540FF"/>
    <w:rsid w:val="00F547A3"/>
    <w:rsid w:val="00F552EF"/>
    <w:rsid w:val="00F55853"/>
    <w:rsid w:val="00F55871"/>
    <w:rsid w:val="00F55C70"/>
    <w:rsid w:val="00F55D53"/>
    <w:rsid w:val="00F55F19"/>
    <w:rsid w:val="00F573F2"/>
    <w:rsid w:val="00F574CD"/>
    <w:rsid w:val="00F57948"/>
    <w:rsid w:val="00F57E16"/>
    <w:rsid w:val="00F57EF6"/>
    <w:rsid w:val="00F60339"/>
    <w:rsid w:val="00F60E01"/>
    <w:rsid w:val="00F60E4B"/>
    <w:rsid w:val="00F61204"/>
    <w:rsid w:val="00F61302"/>
    <w:rsid w:val="00F616BE"/>
    <w:rsid w:val="00F61A66"/>
    <w:rsid w:val="00F61BAD"/>
    <w:rsid w:val="00F61CDC"/>
    <w:rsid w:val="00F6225E"/>
    <w:rsid w:val="00F62B3B"/>
    <w:rsid w:val="00F63100"/>
    <w:rsid w:val="00F63874"/>
    <w:rsid w:val="00F63BCC"/>
    <w:rsid w:val="00F63CAB"/>
    <w:rsid w:val="00F63FFD"/>
    <w:rsid w:val="00F641EB"/>
    <w:rsid w:val="00F64C51"/>
    <w:rsid w:val="00F651AC"/>
    <w:rsid w:val="00F65264"/>
    <w:rsid w:val="00F65B46"/>
    <w:rsid w:val="00F65B5D"/>
    <w:rsid w:val="00F65B8B"/>
    <w:rsid w:val="00F65D65"/>
    <w:rsid w:val="00F66CF9"/>
    <w:rsid w:val="00F66E3D"/>
    <w:rsid w:val="00F7017B"/>
    <w:rsid w:val="00F706BE"/>
    <w:rsid w:val="00F70791"/>
    <w:rsid w:val="00F70A7E"/>
    <w:rsid w:val="00F71053"/>
    <w:rsid w:val="00F717D9"/>
    <w:rsid w:val="00F7180D"/>
    <w:rsid w:val="00F71A71"/>
    <w:rsid w:val="00F720AC"/>
    <w:rsid w:val="00F721EE"/>
    <w:rsid w:val="00F7255B"/>
    <w:rsid w:val="00F7284D"/>
    <w:rsid w:val="00F729F7"/>
    <w:rsid w:val="00F72B9E"/>
    <w:rsid w:val="00F72EF9"/>
    <w:rsid w:val="00F732E2"/>
    <w:rsid w:val="00F73B92"/>
    <w:rsid w:val="00F73C4B"/>
    <w:rsid w:val="00F73C56"/>
    <w:rsid w:val="00F745FF"/>
    <w:rsid w:val="00F7470F"/>
    <w:rsid w:val="00F74963"/>
    <w:rsid w:val="00F74AD2"/>
    <w:rsid w:val="00F75C4E"/>
    <w:rsid w:val="00F75D00"/>
    <w:rsid w:val="00F77088"/>
    <w:rsid w:val="00F77887"/>
    <w:rsid w:val="00F77A87"/>
    <w:rsid w:val="00F80713"/>
    <w:rsid w:val="00F810E8"/>
    <w:rsid w:val="00F811AE"/>
    <w:rsid w:val="00F8132A"/>
    <w:rsid w:val="00F8162A"/>
    <w:rsid w:val="00F81741"/>
    <w:rsid w:val="00F819D4"/>
    <w:rsid w:val="00F81B18"/>
    <w:rsid w:val="00F81D4C"/>
    <w:rsid w:val="00F81DCA"/>
    <w:rsid w:val="00F820A8"/>
    <w:rsid w:val="00F8262D"/>
    <w:rsid w:val="00F829E8"/>
    <w:rsid w:val="00F82BAD"/>
    <w:rsid w:val="00F83089"/>
    <w:rsid w:val="00F833FD"/>
    <w:rsid w:val="00F83CDA"/>
    <w:rsid w:val="00F8409E"/>
    <w:rsid w:val="00F850AB"/>
    <w:rsid w:val="00F8550E"/>
    <w:rsid w:val="00F85CBF"/>
    <w:rsid w:val="00F8645C"/>
    <w:rsid w:val="00F8657C"/>
    <w:rsid w:val="00F868F9"/>
    <w:rsid w:val="00F87198"/>
    <w:rsid w:val="00F8736A"/>
    <w:rsid w:val="00F875BE"/>
    <w:rsid w:val="00F8797D"/>
    <w:rsid w:val="00F87C89"/>
    <w:rsid w:val="00F87F2A"/>
    <w:rsid w:val="00F87FAD"/>
    <w:rsid w:val="00F908CB"/>
    <w:rsid w:val="00F9132B"/>
    <w:rsid w:val="00F91595"/>
    <w:rsid w:val="00F91E10"/>
    <w:rsid w:val="00F92B19"/>
    <w:rsid w:val="00F9368B"/>
    <w:rsid w:val="00F93E08"/>
    <w:rsid w:val="00F93F61"/>
    <w:rsid w:val="00F945FE"/>
    <w:rsid w:val="00F9473E"/>
    <w:rsid w:val="00F9479B"/>
    <w:rsid w:val="00F94953"/>
    <w:rsid w:val="00F949EB"/>
    <w:rsid w:val="00F952A2"/>
    <w:rsid w:val="00F95484"/>
    <w:rsid w:val="00F957C6"/>
    <w:rsid w:val="00F95AC2"/>
    <w:rsid w:val="00F96A2E"/>
    <w:rsid w:val="00F96BC1"/>
    <w:rsid w:val="00F97745"/>
    <w:rsid w:val="00F97B23"/>
    <w:rsid w:val="00F97DF9"/>
    <w:rsid w:val="00F97E92"/>
    <w:rsid w:val="00F97F0B"/>
    <w:rsid w:val="00FA0D1C"/>
    <w:rsid w:val="00FA0E3F"/>
    <w:rsid w:val="00FA0FE9"/>
    <w:rsid w:val="00FA1546"/>
    <w:rsid w:val="00FA172D"/>
    <w:rsid w:val="00FA1AA7"/>
    <w:rsid w:val="00FA1E79"/>
    <w:rsid w:val="00FA1FBA"/>
    <w:rsid w:val="00FA204B"/>
    <w:rsid w:val="00FA24FE"/>
    <w:rsid w:val="00FA3124"/>
    <w:rsid w:val="00FA339F"/>
    <w:rsid w:val="00FA513E"/>
    <w:rsid w:val="00FA544D"/>
    <w:rsid w:val="00FA59D0"/>
    <w:rsid w:val="00FA649A"/>
    <w:rsid w:val="00FA6973"/>
    <w:rsid w:val="00FA6B7D"/>
    <w:rsid w:val="00FA6BFC"/>
    <w:rsid w:val="00FB0428"/>
    <w:rsid w:val="00FB0A5D"/>
    <w:rsid w:val="00FB0C79"/>
    <w:rsid w:val="00FB11BB"/>
    <w:rsid w:val="00FB11D4"/>
    <w:rsid w:val="00FB1498"/>
    <w:rsid w:val="00FB1751"/>
    <w:rsid w:val="00FB1BD7"/>
    <w:rsid w:val="00FB1D94"/>
    <w:rsid w:val="00FB2240"/>
    <w:rsid w:val="00FB2287"/>
    <w:rsid w:val="00FB26E4"/>
    <w:rsid w:val="00FB272D"/>
    <w:rsid w:val="00FB2A1D"/>
    <w:rsid w:val="00FB2CA7"/>
    <w:rsid w:val="00FB309D"/>
    <w:rsid w:val="00FB42F4"/>
    <w:rsid w:val="00FB4776"/>
    <w:rsid w:val="00FB4C95"/>
    <w:rsid w:val="00FB573C"/>
    <w:rsid w:val="00FB5D40"/>
    <w:rsid w:val="00FB5F87"/>
    <w:rsid w:val="00FB5FF3"/>
    <w:rsid w:val="00FB6AB0"/>
    <w:rsid w:val="00FB6B1E"/>
    <w:rsid w:val="00FB6C51"/>
    <w:rsid w:val="00FB737E"/>
    <w:rsid w:val="00FB7ACF"/>
    <w:rsid w:val="00FB7F0A"/>
    <w:rsid w:val="00FC0227"/>
    <w:rsid w:val="00FC03C8"/>
    <w:rsid w:val="00FC09A2"/>
    <w:rsid w:val="00FC0D5E"/>
    <w:rsid w:val="00FC1354"/>
    <w:rsid w:val="00FC13A4"/>
    <w:rsid w:val="00FC162F"/>
    <w:rsid w:val="00FC1C71"/>
    <w:rsid w:val="00FC1CFD"/>
    <w:rsid w:val="00FC30D1"/>
    <w:rsid w:val="00FC364E"/>
    <w:rsid w:val="00FC3A43"/>
    <w:rsid w:val="00FC3B55"/>
    <w:rsid w:val="00FC3FDA"/>
    <w:rsid w:val="00FC4171"/>
    <w:rsid w:val="00FC41CC"/>
    <w:rsid w:val="00FC46B1"/>
    <w:rsid w:val="00FC475E"/>
    <w:rsid w:val="00FC47A9"/>
    <w:rsid w:val="00FC5BD7"/>
    <w:rsid w:val="00FC6C06"/>
    <w:rsid w:val="00FC7443"/>
    <w:rsid w:val="00FC74A2"/>
    <w:rsid w:val="00FC77A4"/>
    <w:rsid w:val="00FC7826"/>
    <w:rsid w:val="00FC7BC8"/>
    <w:rsid w:val="00FD0640"/>
    <w:rsid w:val="00FD064A"/>
    <w:rsid w:val="00FD0BBC"/>
    <w:rsid w:val="00FD0EC8"/>
    <w:rsid w:val="00FD1B56"/>
    <w:rsid w:val="00FD243B"/>
    <w:rsid w:val="00FD262D"/>
    <w:rsid w:val="00FD303A"/>
    <w:rsid w:val="00FD3261"/>
    <w:rsid w:val="00FD350F"/>
    <w:rsid w:val="00FD364E"/>
    <w:rsid w:val="00FD3EBC"/>
    <w:rsid w:val="00FD4046"/>
    <w:rsid w:val="00FD431B"/>
    <w:rsid w:val="00FD4713"/>
    <w:rsid w:val="00FD4C68"/>
    <w:rsid w:val="00FD5323"/>
    <w:rsid w:val="00FD5BB9"/>
    <w:rsid w:val="00FD5BE4"/>
    <w:rsid w:val="00FD6668"/>
    <w:rsid w:val="00FD699E"/>
    <w:rsid w:val="00FD7322"/>
    <w:rsid w:val="00FD7696"/>
    <w:rsid w:val="00FD7A30"/>
    <w:rsid w:val="00FD7D54"/>
    <w:rsid w:val="00FD7EFA"/>
    <w:rsid w:val="00FE062E"/>
    <w:rsid w:val="00FE0D2F"/>
    <w:rsid w:val="00FE1081"/>
    <w:rsid w:val="00FE14DB"/>
    <w:rsid w:val="00FE1931"/>
    <w:rsid w:val="00FE1972"/>
    <w:rsid w:val="00FE1994"/>
    <w:rsid w:val="00FE2942"/>
    <w:rsid w:val="00FE2AE7"/>
    <w:rsid w:val="00FE3075"/>
    <w:rsid w:val="00FE30AC"/>
    <w:rsid w:val="00FE31A7"/>
    <w:rsid w:val="00FE4903"/>
    <w:rsid w:val="00FE4A29"/>
    <w:rsid w:val="00FE4E67"/>
    <w:rsid w:val="00FE4EA8"/>
    <w:rsid w:val="00FE5198"/>
    <w:rsid w:val="00FE5229"/>
    <w:rsid w:val="00FE5DA8"/>
    <w:rsid w:val="00FE6492"/>
    <w:rsid w:val="00FE6993"/>
    <w:rsid w:val="00FE6B7D"/>
    <w:rsid w:val="00FE6FE0"/>
    <w:rsid w:val="00FE71A8"/>
    <w:rsid w:val="00FE778F"/>
    <w:rsid w:val="00FE784F"/>
    <w:rsid w:val="00FE7906"/>
    <w:rsid w:val="00FF0BBC"/>
    <w:rsid w:val="00FF0CC7"/>
    <w:rsid w:val="00FF1031"/>
    <w:rsid w:val="00FF1204"/>
    <w:rsid w:val="00FF123F"/>
    <w:rsid w:val="00FF1676"/>
    <w:rsid w:val="00FF1778"/>
    <w:rsid w:val="00FF19B7"/>
    <w:rsid w:val="00FF1A8F"/>
    <w:rsid w:val="00FF1FF8"/>
    <w:rsid w:val="00FF2087"/>
    <w:rsid w:val="00FF2E81"/>
    <w:rsid w:val="00FF3065"/>
    <w:rsid w:val="00FF37F8"/>
    <w:rsid w:val="00FF3D34"/>
    <w:rsid w:val="00FF3FC7"/>
    <w:rsid w:val="00FF4848"/>
    <w:rsid w:val="00FF4EFC"/>
    <w:rsid w:val="00FF5102"/>
    <w:rsid w:val="00FF58F0"/>
    <w:rsid w:val="00FF59C0"/>
    <w:rsid w:val="00FF6332"/>
    <w:rsid w:val="00FF6651"/>
    <w:rsid w:val="00FF776C"/>
    <w:rsid w:val="00FF7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Bullet 4" w:uiPriority="0"/>
    <w:lsdException w:name="List Bullet 5"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31211"/>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Б1"/>
    <w:basedOn w:val="aa"/>
    <w:next w:val="aa"/>
    <w:link w:val="14"/>
    <w:uiPriority w:val="99"/>
    <w:qFormat/>
    <w:rsid w:val="00A31211"/>
    <w:pPr>
      <w:keepNext/>
      <w:numPr>
        <w:numId w:val="1"/>
      </w:numPr>
      <w:spacing w:before="240" w:after="60"/>
      <w:jc w:val="center"/>
      <w:outlineLvl w:val="0"/>
    </w:pPr>
    <w:rPr>
      <w:b/>
      <w:bCs/>
      <w:kern w:val="28"/>
      <w:sz w:val="36"/>
      <w:szCs w:val="36"/>
    </w:rPr>
  </w:style>
  <w:style w:type="paragraph" w:styleId="24">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a"/>
    <w:next w:val="aa"/>
    <w:link w:val="26"/>
    <w:qFormat/>
    <w:rsid w:val="00A31211"/>
    <w:pPr>
      <w:keepNext/>
      <w:numPr>
        <w:ilvl w:val="1"/>
        <w:numId w:val="1"/>
      </w:numPr>
      <w:spacing w:after="60"/>
      <w:jc w:val="center"/>
      <w:outlineLvl w:val="1"/>
    </w:pPr>
    <w:rPr>
      <w:b/>
      <w:bCs/>
      <w:sz w:val="30"/>
      <w:szCs w:val="30"/>
    </w:rPr>
  </w:style>
  <w:style w:type="paragraph" w:styleId="30">
    <w:name w:val="heading 3"/>
    <w:basedOn w:val="aa"/>
    <w:next w:val="aa"/>
    <w:link w:val="31"/>
    <w:qFormat/>
    <w:rsid w:val="00A31211"/>
    <w:pPr>
      <w:keepNext/>
      <w:numPr>
        <w:ilvl w:val="2"/>
        <w:numId w:val="1"/>
      </w:numPr>
      <w:spacing w:before="240" w:after="60"/>
      <w:jc w:val="both"/>
      <w:outlineLvl w:val="2"/>
    </w:pPr>
    <w:rPr>
      <w:rFonts w:ascii="Arial" w:hAnsi="Arial" w:cs="Arial"/>
      <w:b/>
      <w:bCs/>
    </w:rPr>
  </w:style>
  <w:style w:type="paragraph" w:styleId="42">
    <w:name w:val="heading 4"/>
    <w:aliases w:val="H41"/>
    <w:basedOn w:val="aa"/>
    <w:next w:val="aa"/>
    <w:link w:val="43"/>
    <w:uiPriority w:val="99"/>
    <w:unhideWhenUsed/>
    <w:qFormat/>
    <w:rsid w:val="00A31211"/>
    <w:pPr>
      <w:keepNext/>
      <w:spacing w:before="240" w:after="60"/>
      <w:outlineLvl w:val="3"/>
    </w:pPr>
    <w:rPr>
      <w:rFonts w:ascii="Calibri" w:hAnsi="Calibri"/>
      <w:b/>
      <w:bCs/>
      <w:sz w:val="28"/>
      <w:szCs w:val="28"/>
    </w:rPr>
  </w:style>
  <w:style w:type="paragraph" w:styleId="51">
    <w:name w:val="heading 5"/>
    <w:aliases w:val="h5,h51,H5,H51,h52"/>
    <w:basedOn w:val="aa"/>
    <w:next w:val="aa"/>
    <w:link w:val="52"/>
    <w:uiPriority w:val="99"/>
    <w:qFormat/>
    <w:rsid w:val="00A31211"/>
    <w:pPr>
      <w:spacing w:before="240" w:after="60"/>
      <w:outlineLvl w:val="4"/>
    </w:pPr>
    <w:rPr>
      <w:rFonts w:ascii="Calibri" w:hAnsi="Calibri"/>
      <w:b/>
      <w:bCs/>
      <w:i/>
      <w:iCs/>
      <w:sz w:val="26"/>
      <w:szCs w:val="26"/>
    </w:rPr>
  </w:style>
  <w:style w:type="paragraph" w:styleId="60">
    <w:name w:val="heading 6"/>
    <w:basedOn w:val="aa"/>
    <w:next w:val="aa"/>
    <w:link w:val="61"/>
    <w:uiPriority w:val="99"/>
    <w:qFormat/>
    <w:rsid w:val="00A31211"/>
    <w:pPr>
      <w:keepNext/>
      <w:overflowPunct w:val="0"/>
      <w:autoSpaceDE w:val="0"/>
      <w:autoSpaceDN w:val="0"/>
      <w:adjustRightInd w:val="0"/>
      <w:ind w:firstLine="284"/>
      <w:textAlignment w:val="baseline"/>
      <w:outlineLvl w:val="5"/>
    </w:pPr>
    <w:rPr>
      <w:szCs w:val="20"/>
    </w:rPr>
  </w:style>
  <w:style w:type="paragraph" w:styleId="7">
    <w:name w:val="heading 7"/>
    <w:basedOn w:val="aa"/>
    <w:next w:val="aa"/>
    <w:link w:val="70"/>
    <w:uiPriority w:val="99"/>
    <w:qFormat/>
    <w:rsid w:val="00A31211"/>
    <w:pPr>
      <w:spacing w:before="240" w:after="60"/>
      <w:outlineLvl w:val="6"/>
    </w:pPr>
  </w:style>
  <w:style w:type="paragraph" w:styleId="8">
    <w:name w:val="heading 8"/>
    <w:basedOn w:val="aa"/>
    <w:next w:val="aa"/>
    <w:link w:val="80"/>
    <w:uiPriority w:val="99"/>
    <w:qFormat/>
    <w:rsid w:val="00A31211"/>
    <w:pPr>
      <w:keepNext/>
      <w:ind w:left="851"/>
      <w:jc w:val="both"/>
      <w:outlineLvl w:val="7"/>
    </w:pPr>
    <w:rPr>
      <w:i/>
      <w:szCs w:val="20"/>
    </w:rPr>
  </w:style>
  <w:style w:type="paragraph" w:styleId="9">
    <w:name w:val="heading 9"/>
    <w:basedOn w:val="aa"/>
    <w:next w:val="aa"/>
    <w:link w:val="90"/>
    <w:uiPriority w:val="99"/>
    <w:qFormat/>
    <w:rsid w:val="00A31211"/>
    <w:pPr>
      <w:spacing w:before="240" w:after="60"/>
      <w:outlineLvl w:val="8"/>
    </w:pPr>
    <w:rPr>
      <w:rFonts w:ascii="Cambria" w:hAnsi="Cambria"/>
      <w:sz w:val="22"/>
      <w:szCs w:val="2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b"/>
    <w:link w:val="12"/>
    <w:rsid w:val="00A31211"/>
    <w:rPr>
      <w:rFonts w:ascii="Times New Roman" w:eastAsia="Times New Roman" w:hAnsi="Times New Roman" w:cs="Times New Roman"/>
      <w:b/>
      <w:bCs/>
      <w:kern w:val="28"/>
      <w:sz w:val="36"/>
      <w:szCs w:val="36"/>
      <w:lang w:eastAsia="ru-RU"/>
    </w:rPr>
  </w:style>
  <w:style w:type="character" w:customStyle="1" w:styleId="26">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4"/>
    <w:rsid w:val="00A31211"/>
    <w:rPr>
      <w:rFonts w:ascii="Times New Roman" w:eastAsia="Times New Roman" w:hAnsi="Times New Roman" w:cs="Times New Roman"/>
      <w:b/>
      <w:bCs/>
      <w:sz w:val="30"/>
      <w:szCs w:val="30"/>
      <w:lang w:eastAsia="ru-RU"/>
    </w:rPr>
  </w:style>
  <w:style w:type="character" w:customStyle="1" w:styleId="31">
    <w:name w:val="Заголовок 3 Знак"/>
    <w:basedOn w:val="ab"/>
    <w:link w:val="30"/>
    <w:rsid w:val="00A31211"/>
    <w:rPr>
      <w:rFonts w:ascii="Arial" w:eastAsia="Times New Roman" w:hAnsi="Arial" w:cs="Arial"/>
      <w:b/>
      <w:bCs/>
      <w:sz w:val="24"/>
      <w:szCs w:val="24"/>
      <w:lang w:eastAsia="ru-RU"/>
    </w:rPr>
  </w:style>
  <w:style w:type="character" w:customStyle="1" w:styleId="43">
    <w:name w:val="Заголовок 4 Знак"/>
    <w:aliases w:val="H41 Знак"/>
    <w:basedOn w:val="ab"/>
    <w:link w:val="42"/>
    <w:rsid w:val="00A31211"/>
    <w:rPr>
      <w:rFonts w:ascii="Calibri" w:eastAsia="Times New Roman" w:hAnsi="Calibri" w:cs="Times New Roman"/>
      <w:b/>
      <w:bCs/>
      <w:sz w:val="28"/>
      <w:szCs w:val="28"/>
      <w:lang w:eastAsia="ru-RU"/>
    </w:rPr>
  </w:style>
  <w:style w:type="character" w:customStyle="1" w:styleId="52">
    <w:name w:val="Заголовок 5 Знак"/>
    <w:aliases w:val="h5 Знак,h51 Знак,H5 Знак,H51 Знак,h52 Знак"/>
    <w:basedOn w:val="ab"/>
    <w:link w:val="51"/>
    <w:rsid w:val="00A31211"/>
    <w:rPr>
      <w:rFonts w:ascii="Calibri" w:eastAsia="Times New Roman" w:hAnsi="Calibri" w:cs="Times New Roman"/>
      <w:b/>
      <w:bCs/>
      <w:i/>
      <w:iCs/>
      <w:sz w:val="26"/>
      <w:szCs w:val="26"/>
      <w:lang w:eastAsia="ru-RU"/>
    </w:rPr>
  </w:style>
  <w:style w:type="character" w:customStyle="1" w:styleId="61">
    <w:name w:val="Заголовок 6 Знак"/>
    <w:basedOn w:val="ab"/>
    <w:link w:val="60"/>
    <w:rsid w:val="00A31211"/>
    <w:rPr>
      <w:rFonts w:ascii="Times New Roman" w:eastAsia="Times New Roman" w:hAnsi="Times New Roman" w:cs="Times New Roman"/>
      <w:sz w:val="24"/>
      <w:szCs w:val="20"/>
      <w:lang w:eastAsia="ru-RU"/>
    </w:rPr>
  </w:style>
  <w:style w:type="character" w:customStyle="1" w:styleId="70">
    <w:name w:val="Заголовок 7 Знак"/>
    <w:basedOn w:val="ab"/>
    <w:link w:val="7"/>
    <w:rsid w:val="00A31211"/>
    <w:rPr>
      <w:rFonts w:ascii="Times New Roman" w:eastAsia="Times New Roman" w:hAnsi="Times New Roman" w:cs="Times New Roman"/>
      <w:sz w:val="24"/>
      <w:szCs w:val="24"/>
      <w:lang w:eastAsia="ru-RU"/>
    </w:rPr>
  </w:style>
  <w:style w:type="character" w:customStyle="1" w:styleId="80">
    <w:name w:val="Заголовок 8 Знак"/>
    <w:basedOn w:val="ab"/>
    <w:link w:val="8"/>
    <w:rsid w:val="00A31211"/>
    <w:rPr>
      <w:rFonts w:ascii="Times New Roman" w:eastAsia="Times New Roman" w:hAnsi="Times New Roman" w:cs="Times New Roman"/>
      <w:i/>
      <w:sz w:val="24"/>
      <w:szCs w:val="20"/>
      <w:lang w:eastAsia="ru-RU"/>
    </w:rPr>
  </w:style>
  <w:style w:type="character" w:customStyle="1" w:styleId="90">
    <w:name w:val="Заголовок 9 Знак"/>
    <w:basedOn w:val="ab"/>
    <w:link w:val="9"/>
    <w:rsid w:val="00A31211"/>
    <w:rPr>
      <w:rFonts w:ascii="Cambria" w:eastAsia="Times New Roman" w:hAnsi="Cambria" w:cs="Times New Roman"/>
      <w:lang w:eastAsia="ru-RU"/>
    </w:rPr>
  </w:style>
  <w:style w:type="paragraph" w:styleId="ae">
    <w:name w:val="Body Text"/>
    <w:aliases w:val="body text,body text Знак Знак,bt, ändrad,ändrad,body text1,bt1,body text2,bt2,body text11,bt11,body text3,bt3,paragraph 2,paragraph 21,EHPT,Body Text2,b,Body Text level 2"/>
    <w:basedOn w:val="aa"/>
    <w:link w:val="af"/>
    <w:rsid w:val="00A31211"/>
    <w:pPr>
      <w:spacing w:after="120"/>
    </w:pPr>
  </w:style>
  <w:style w:type="character" w:customStyle="1" w:styleId="af">
    <w:name w:val="Основной текст Знак"/>
    <w:aliases w:val="body text Знак,body text Знак Знак Знак,bt Знак, ändrad Знак,ändrad Знак,body text1 Знак,bt1 Знак,body text2 Знак,bt2 Знак,body text11 Знак,bt11 Знак,body text3 Знак,bt3 Знак,paragraph 2 Знак,paragraph 21 Знак,EHPT Знак,b Знак"/>
    <w:basedOn w:val="ab"/>
    <w:link w:val="ae"/>
    <w:rsid w:val="00A3121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A31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a"/>
    <w:link w:val="af1"/>
    <w:uiPriority w:val="99"/>
    <w:rsid w:val="00A31211"/>
    <w:pPr>
      <w:tabs>
        <w:tab w:val="center" w:pos="4677"/>
        <w:tab w:val="right" w:pos="9355"/>
      </w:tabs>
    </w:pPr>
  </w:style>
  <w:style w:type="character" w:customStyle="1" w:styleId="af1">
    <w:name w:val="Нижний колонтитул Знак"/>
    <w:basedOn w:val="ab"/>
    <w:link w:val="af0"/>
    <w:uiPriority w:val="99"/>
    <w:rsid w:val="00A31211"/>
    <w:rPr>
      <w:rFonts w:ascii="Times New Roman" w:eastAsia="Times New Roman" w:hAnsi="Times New Roman" w:cs="Times New Roman"/>
      <w:sz w:val="24"/>
      <w:szCs w:val="24"/>
      <w:lang w:eastAsia="ru-RU"/>
    </w:rPr>
  </w:style>
  <w:style w:type="paragraph" w:customStyle="1" w:styleId="ConsNormal">
    <w:name w:val="ConsNormal"/>
    <w:link w:val="ConsNormal0"/>
    <w:rsid w:val="00A312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A31211"/>
    <w:rPr>
      <w:rFonts w:ascii="Arial" w:eastAsia="Times New Roman" w:hAnsi="Arial" w:cs="Arial"/>
      <w:sz w:val="20"/>
      <w:szCs w:val="20"/>
      <w:lang w:eastAsia="ru-RU"/>
    </w:rPr>
  </w:style>
  <w:style w:type="table" w:styleId="af2">
    <w:name w:val="Table Grid"/>
    <w:basedOn w:val="ac"/>
    <w:uiPriority w:val="59"/>
    <w:rsid w:val="00A312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aliases w:val="Верхний колонтитул1"/>
    <w:basedOn w:val="aa"/>
    <w:link w:val="af4"/>
    <w:uiPriority w:val="99"/>
    <w:rsid w:val="00A31211"/>
    <w:pPr>
      <w:tabs>
        <w:tab w:val="center" w:pos="4677"/>
        <w:tab w:val="right" w:pos="9355"/>
      </w:tabs>
    </w:pPr>
  </w:style>
  <w:style w:type="character" w:customStyle="1" w:styleId="af4">
    <w:name w:val="Верхний колонтитул Знак"/>
    <w:aliases w:val="Верхний колонтитул1 Знак"/>
    <w:basedOn w:val="ab"/>
    <w:link w:val="af3"/>
    <w:uiPriority w:val="99"/>
    <w:rsid w:val="00A31211"/>
    <w:rPr>
      <w:rFonts w:ascii="Times New Roman" w:eastAsia="Times New Roman" w:hAnsi="Times New Roman" w:cs="Times New Roman"/>
      <w:sz w:val="24"/>
      <w:szCs w:val="24"/>
      <w:lang w:eastAsia="ru-RU"/>
    </w:rPr>
  </w:style>
  <w:style w:type="paragraph" w:styleId="af5">
    <w:name w:val="Balloon Text"/>
    <w:basedOn w:val="aa"/>
    <w:link w:val="af6"/>
    <w:rsid w:val="00A31211"/>
    <w:rPr>
      <w:rFonts w:ascii="Tahoma" w:hAnsi="Tahoma" w:cs="Tahoma"/>
      <w:sz w:val="16"/>
      <w:szCs w:val="16"/>
    </w:rPr>
  </w:style>
  <w:style w:type="character" w:customStyle="1" w:styleId="af6">
    <w:name w:val="Текст выноски Знак"/>
    <w:basedOn w:val="ab"/>
    <w:link w:val="af5"/>
    <w:rsid w:val="00A31211"/>
    <w:rPr>
      <w:rFonts w:ascii="Tahoma" w:eastAsia="Times New Roman" w:hAnsi="Tahoma" w:cs="Tahoma"/>
      <w:sz w:val="16"/>
      <w:szCs w:val="16"/>
      <w:lang w:eastAsia="ru-RU"/>
    </w:rPr>
  </w:style>
  <w:style w:type="character" w:customStyle="1" w:styleId="af7">
    <w:name w:val="Гипертекстовая ссылка"/>
    <w:rsid w:val="00A31211"/>
    <w:rPr>
      <w:color w:val="008000"/>
    </w:rPr>
  </w:style>
  <w:style w:type="character" w:customStyle="1" w:styleId="ConsPlusNormal0">
    <w:name w:val="ConsPlusNormal Знак"/>
    <w:link w:val="ConsPlusNormal"/>
    <w:locked/>
    <w:rsid w:val="00A31211"/>
    <w:rPr>
      <w:rFonts w:ascii="Arial" w:eastAsia="Times New Roman" w:hAnsi="Arial" w:cs="Arial"/>
      <w:sz w:val="20"/>
      <w:szCs w:val="20"/>
      <w:lang w:eastAsia="ru-RU"/>
    </w:rPr>
  </w:style>
  <w:style w:type="paragraph" w:customStyle="1" w:styleId="af8">
    <w:name w:val="Прижатый влево"/>
    <w:basedOn w:val="aa"/>
    <w:next w:val="aa"/>
    <w:uiPriority w:val="99"/>
    <w:rsid w:val="00A31211"/>
    <w:pPr>
      <w:widowControl w:val="0"/>
      <w:autoSpaceDE w:val="0"/>
      <w:autoSpaceDN w:val="0"/>
      <w:adjustRightInd w:val="0"/>
    </w:pPr>
    <w:rPr>
      <w:rFonts w:ascii="Arial" w:hAnsi="Arial" w:cs="Arial"/>
    </w:rPr>
  </w:style>
  <w:style w:type="paragraph" w:customStyle="1" w:styleId="15">
    <w:name w:val="Знак Знак Знак Знак Знак Знак Знак Знак Знак Знак Знак Знак Знак1 Знак Знак Знак Знак Знак Знак Знак Знак Знак Знак Знак Знак"/>
    <w:basedOn w:val="aa"/>
    <w:rsid w:val="00A31211"/>
    <w:pPr>
      <w:spacing w:after="160" w:line="240" w:lineRule="exact"/>
    </w:pPr>
    <w:rPr>
      <w:rFonts w:ascii="Tahoma" w:hAnsi="Tahoma"/>
      <w:sz w:val="20"/>
      <w:szCs w:val="20"/>
      <w:lang w:val="en-US" w:eastAsia="en-US"/>
    </w:rPr>
  </w:style>
  <w:style w:type="paragraph" w:customStyle="1" w:styleId="Default">
    <w:name w:val="Default"/>
    <w:rsid w:val="00A31211"/>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Pa81">
    <w:name w:val="Pa8+1"/>
    <w:basedOn w:val="Default"/>
    <w:next w:val="Default"/>
    <w:rsid w:val="00A31211"/>
    <w:pPr>
      <w:spacing w:before="640" w:line="281" w:lineRule="atLeast"/>
    </w:pPr>
    <w:rPr>
      <w:rFonts w:ascii="GaramondC" w:hAnsi="GaramondC" w:cs="Times New Roman"/>
      <w:color w:val="auto"/>
    </w:rPr>
  </w:style>
  <w:style w:type="paragraph" w:customStyle="1" w:styleId="ConsPlusNonformat">
    <w:name w:val="ConsPlusNonformat"/>
    <w:uiPriority w:val="99"/>
    <w:rsid w:val="00A3121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Hyperlink"/>
    <w:uiPriority w:val="99"/>
    <w:rsid w:val="00A31211"/>
    <w:rPr>
      <w:color w:val="0000FF"/>
      <w:u w:val="single"/>
    </w:rPr>
  </w:style>
  <w:style w:type="paragraph" w:customStyle="1" w:styleId="Simpletext">
    <w:name w:val="Simple text"/>
    <w:basedOn w:val="aa"/>
    <w:rsid w:val="00A31211"/>
    <w:pPr>
      <w:ind w:firstLine="567"/>
      <w:jc w:val="both"/>
    </w:pPr>
    <w:rPr>
      <w:sz w:val="20"/>
      <w:szCs w:val="20"/>
    </w:rPr>
  </w:style>
  <w:style w:type="character" w:styleId="afa">
    <w:name w:val="Emphasis"/>
    <w:qFormat/>
    <w:rsid w:val="00A31211"/>
    <w:rPr>
      <w:i/>
      <w:iCs/>
    </w:rPr>
  </w:style>
  <w:style w:type="paragraph" w:customStyle="1" w:styleId="16">
    <w:name w:val="Обычный1"/>
    <w:rsid w:val="00A31211"/>
    <w:pPr>
      <w:spacing w:after="0" w:line="240" w:lineRule="auto"/>
    </w:pPr>
    <w:rPr>
      <w:rFonts w:ascii="Tms Rmn" w:eastAsia="Times New Roman" w:hAnsi="Tms Rmn" w:cs="Times New Roman"/>
      <w:sz w:val="20"/>
      <w:szCs w:val="20"/>
      <w:lang w:eastAsia="ru-RU"/>
    </w:rPr>
  </w:style>
  <w:style w:type="paragraph" w:styleId="afb">
    <w:name w:val="endnote text"/>
    <w:basedOn w:val="aa"/>
    <w:link w:val="afc"/>
    <w:uiPriority w:val="99"/>
    <w:unhideWhenUsed/>
    <w:rsid w:val="00A31211"/>
    <w:rPr>
      <w:sz w:val="20"/>
      <w:szCs w:val="20"/>
    </w:rPr>
  </w:style>
  <w:style w:type="character" w:customStyle="1" w:styleId="afc">
    <w:name w:val="Текст концевой сноски Знак"/>
    <w:basedOn w:val="ab"/>
    <w:link w:val="afb"/>
    <w:uiPriority w:val="99"/>
    <w:rsid w:val="00A31211"/>
    <w:rPr>
      <w:rFonts w:ascii="Times New Roman" w:eastAsia="Times New Roman" w:hAnsi="Times New Roman" w:cs="Times New Roman"/>
      <w:sz w:val="20"/>
      <w:szCs w:val="20"/>
      <w:lang w:eastAsia="ru-RU"/>
    </w:rPr>
  </w:style>
  <w:style w:type="paragraph" w:customStyle="1" w:styleId="310">
    <w:name w:val="Основной текст 31"/>
    <w:basedOn w:val="aa"/>
    <w:rsid w:val="00A31211"/>
    <w:pPr>
      <w:widowControl w:val="0"/>
      <w:overflowPunct w:val="0"/>
      <w:autoSpaceDE w:val="0"/>
      <w:autoSpaceDN w:val="0"/>
      <w:adjustRightInd w:val="0"/>
      <w:jc w:val="both"/>
    </w:pPr>
    <w:rPr>
      <w:szCs w:val="20"/>
    </w:rPr>
  </w:style>
  <w:style w:type="paragraph" w:customStyle="1" w:styleId="a6">
    <w:name w:val="Подраздел"/>
    <w:basedOn w:val="24"/>
    <w:rsid w:val="00A31211"/>
    <w:pPr>
      <w:widowControl w:val="0"/>
      <w:numPr>
        <w:numId w:val="5"/>
      </w:numPr>
      <w:tabs>
        <w:tab w:val="num" w:pos="360"/>
      </w:tabs>
      <w:overflowPunct w:val="0"/>
      <w:autoSpaceDE w:val="0"/>
      <w:autoSpaceDN w:val="0"/>
      <w:adjustRightInd w:val="0"/>
      <w:spacing w:after="240"/>
      <w:ind w:firstLine="0"/>
      <w:jc w:val="left"/>
    </w:pPr>
    <w:rPr>
      <w:b w:val="0"/>
      <w:sz w:val="28"/>
      <w:szCs w:val="24"/>
    </w:rPr>
  </w:style>
  <w:style w:type="paragraph" w:customStyle="1" w:styleId="a5">
    <w:name w:val="Раздел"/>
    <w:basedOn w:val="aa"/>
    <w:rsid w:val="00A31211"/>
    <w:pPr>
      <w:keepNext/>
      <w:pageBreakBefore/>
      <w:numPr>
        <w:numId w:val="5"/>
      </w:numPr>
      <w:spacing w:before="120" w:after="120" w:line="360" w:lineRule="auto"/>
      <w:jc w:val="center"/>
    </w:pPr>
    <w:rPr>
      <w:b/>
      <w:caps/>
    </w:rPr>
  </w:style>
  <w:style w:type="paragraph" w:customStyle="1" w:styleId="a7">
    <w:name w:val="пункт"/>
    <w:basedOn w:val="aa"/>
    <w:rsid w:val="00A31211"/>
    <w:pPr>
      <w:numPr>
        <w:ilvl w:val="2"/>
        <w:numId w:val="5"/>
      </w:numPr>
      <w:tabs>
        <w:tab w:val="left" w:pos="1440"/>
      </w:tabs>
      <w:spacing w:before="120" w:after="120" w:line="360" w:lineRule="auto"/>
      <w:ind w:firstLine="720"/>
      <w:jc w:val="both"/>
    </w:pPr>
    <w:rPr>
      <w:b/>
      <w:bCs/>
    </w:rPr>
  </w:style>
  <w:style w:type="character" w:styleId="afd">
    <w:name w:val="endnote reference"/>
    <w:uiPriority w:val="99"/>
    <w:unhideWhenUsed/>
    <w:rsid w:val="00A31211"/>
    <w:rPr>
      <w:vertAlign w:val="superscript"/>
    </w:rPr>
  </w:style>
  <w:style w:type="paragraph" w:customStyle="1" w:styleId="xl35">
    <w:name w:val="xl35"/>
    <w:basedOn w:val="aa"/>
    <w:rsid w:val="00A31211"/>
    <w:pPr>
      <w:spacing w:before="100" w:beforeAutospacing="1" w:after="100" w:afterAutospacing="1"/>
      <w:jc w:val="center"/>
      <w:textAlignment w:val="center"/>
    </w:pPr>
  </w:style>
  <w:style w:type="paragraph" w:styleId="32">
    <w:name w:val="Body Text Indent 3"/>
    <w:basedOn w:val="aa"/>
    <w:link w:val="33"/>
    <w:rsid w:val="00A31211"/>
    <w:pPr>
      <w:overflowPunct w:val="0"/>
      <w:autoSpaceDE w:val="0"/>
      <w:autoSpaceDN w:val="0"/>
      <w:adjustRightInd w:val="0"/>
      <w:spacing w:after="120"/>
      <w:ind w:left="283"/>
      <w:textAlignment w:val="baseline"/>
    </w:pPr>
    <w:rPr>
      <w:sz w:val="16"/>
      <w:szCs w:val="16"/>
    </w:rPr>
  </w:style>
  <w:style w:type="character" w:customStyle="1" w:styleId="33">
    <w:name w:val="Основной текст с отступом 3 Знак"/>
    <w:basedOn w:val="ab"/>
    <w:link w:val="32"/>
    <w:rsid w:val="00A31211"/>
    <w:rPr>
      <w:rFonts w:ascii="Times New Roman" w:eastAsia="Times New Roman" w:hAnsi="Times New Roman" w:cs="Times New Roman"/>
      <w:sz w:val="16"/>
      <w:szCs w:val="16"/>
      <w:lang w:eastAsia="ru-RU"/>
    </w:rPr>
  </w:style>
  <w:style w:type="paragraph" w:styleId="27">
    <w:name w:val="Body Text Indent 2"/>
    <w:aliases w:val="Знак"/>
    <w:basedOn w:val="aa"/>
    <w:link w:val="28"/>
    <w:rsid w:val="00A31211"/>
    <w:pPr>
      <w:overflowPunct w:val="0"/>
      <w:autoSpaceDE w:val="0"/>
      <w:autoSpaceDN w:val="0"/>
      <w:adjustRightInd w:val="0"/>
      <w:spacing w:after="120" w:line="480" w:lineRule="auto"/>
      <w:ind w:left="283"/>
      <w:textAlignment w:val="baseline"/>
    </w:pPr>
    <w:rPr>
      <w:sz w:val="20"/>
      <w:szCs w:val="20"/>
    </w:rPr>
  </w:style>
  <w:style w:type="character" w:customStyle="1" w:styleId="28">
    <w:name w:val="Основной текст с отступом 2 Знак"/>
    <w:aliases w:val="Знак Знак"/>
    <w:basedOn w:val="ab"/>
    <w:link w:val="27"/>
    <w:rsid w:val="00A31211"/>
    <w:rPr>
      <w:rFonts w:ascii="Times New Roman" w:eastAsia="Times New Roman" w:hAnsi="Times New Roman" w:cs="Times New Roman"/>
      <w:sz w:val="20"/>
      <w:szCs w:val="20"/>
      <w:lang w:eastAsia="ru-RU"/>
    </w:rPr>
  </w:style>
  <w:style w:type="paragraph" w:styleId="afe">
    <w:name w:val="Body Text Indent"/>
    <w:basedOn w:val="aa"/>
    <w:link w:val="aff"/>
    <w:rsid w:val="00A31211"/>
    <w:pPr>
      <w:spacing w:after="120"/>
      <w:ind w:left="283"/>
    </w:pPr>
  </w:style>
  <w:style w:type="character" w:customStyle="1" w:styleId="aff">
    <w:name w:val="Основной текст с отступом Знак"/>
    <w:basedOn w:val="ab"/>
    <w:link w:val="afe"/>
    <w:rsid w:val="00A31211"/>
    <w:rPr>
      <w:rFonts w:ascii="Times New Roman" w:eastAsia="Times New Roman" w:hAnsi="Times New Roman" w:cs="Times New Roman"/>
      <w:sz w:val="24"/>
      <w:szCs w:val="24"/>
      <w:lang w:eastAsia="ru-RU"/>
    </w:rPr>
  </w:style>
  <w:style w:type="paragraph" w:styleId="aff0">
    <w:name w:val="Title"/>
    <w:aliases w:val="Название Знак Знак,Заголовок"/>
    <w:basedOn w:val="aa"/>
    <w:link w:val="aff1"/>
    <w:uiPriority w:val="10"/>
    <w:qFormat/>
    <w:rsid w:val="00A31211"/>
    <w:pPr>
      <w:autoSpaceDN w:val="0"/>
      <w:jc w:val="center"/>
    </w:pPr>
    <w:rPr>
      <w:sz w:val="28"/>
    </w:rPr>
  </w:style>
  <w:style w:type="character" w:customStyle="1" w:styleId="aff1">
    <w:name w:val="Название Знак"/>
    <w:aliases w:val="Название Знак Знак Знак1,Заголовок Знак1"/>
    <w:basedOn w:val="ab"/>
    <w:link w:val="aff0"/>
    <w:uiPriority w:val="10"/>
    <w:rsid w:val="00A31211"/>
    <w:rPr>
      <w:rFonts w:ascii="Times New Roman" w:eastAsia="Times New Roman" w:hAnsi="Times New Roman" w:cs="Times New Roman"/>
      <w:sz w:val="28"/>
      <w:szCs w:val="24"/>
      <w:lang w:eastAsia="ru-RU"/>
    </w:rPr>
  </w:style>
  <w:style w:type="paragraph" w:customStyle="1" w:styleId="Pa21">
    <w:name w:val="Pa21"/>
    <w:basedOn w:val="aa"/>
    <w:next w:val="aa"/>
    <w:rsid w:val="00A31211"/>
    <w:pPr>
      <w:autoSpaceDE w:val="0"/>
      <w:autoSpaceDN w:val="0"/>
      <w:adjustRightInd w:val="0"/>
      <w:spacing w:before="120" w:line="211" w:lineRule="atLeast"/>
    </w:pPr>
    <w:rPr>
      <w:rFonts w:ascii="GaramondC" w:hAnsi="GaramondC"/>
    </w:rPr>
  </w:style>
  <w:style w:type="paragraph" w:styleId="aff2">
    <w:name w:val="List Paragraph"/>
    <w:basedOn w:val="aa"/>
    <w:link w:val="aff3"/>
    <w:uiPriority w:val="34"/>
    <w:qFormat/>
    <w:rsid w:val="00A31211"/>
    <w:pPr>
      <w:spacing w:after="200" w:line="276" w:lineRule="auto"/>
      <w:ind w:left="720"/>
      <w:contextualSpacing/>
    </w:pPr>
    <w:rPr>
      <w:rFonts w:ascii="Calibri" w:hAnsi="Calibri"/>
      <w:sz w:val="22"/>
      <w:szCs w:val="22"/>
    </w:rPr>
  </w:style>
  <w:style w:type="paragraph" w:styleId="aff4">
    <w:name w:val="Normal (Web)"/>
    <w:aliases w:val="Обычный (Web),Обычный (веб)1,Обычный (Web)1"/>
    <w:basedOn w:val="aa"/>
    <w:uiPriority w:val="99"/>
    <w:qFormat/>
    <w:rsid w:val="00A31211"/>
    <w:pPr>
      <w:spacing w:before="100" w:after="100"/>
    </w:pPr>
    <w:rPr>
      <w:szCs w:val="20"/>
    </w:rPr>
  </w:style>
  <w:style w:type="paragraph" w:customStyle="1" w:styleId="formattext">
    <w:name w:val="formattext"/>
    <w:basedOn w:val="aa"/>
    <w:rsid w:val="00A31211"/>
    <w:pPr>
      <w:spacing w:before="100" w:beforeAutospacing="1" w:after="100" w:afterAutospacing="1"/>
    </w:pPr>
  </w:style>
  <w:style w:type="paragraph" w:customStyle="1" w:styleId="s1">
    <w:name w:val="s_1"/>
    <w:basedOn w:val="aa"/>
    <w:rsid w:val="00A31211"/>
    <w:pPr>
      <w:spacing w:before="100" w:beforeAutospacing="1" w:after="100" w:afterAutospacing="1"/>
    </w:pPr>
  </w:style>
  <w:style w:type="paragraph" w:customStyle="1" w:styleId="210">
    <w:name w:val="Основной текст с отступом 21"/>
    <w:basedOn w:val="aa"/>
    <w:rsid w:val="00A31211"/>
    <w:pPr>
      <w:overflowPunct w:val="0"/>
      <w:autoSpaceDE w:val="0"/>
      <w:autoSpaceDN w:val="0"/>
      <w:adjustRightInd w:val="0"/>
      <w:ind w:firstLine="284"/>
      <w:jc w:val="both"/>
      <w:textAlignment w:val="baseline"/>
    </w:pPr>
    <w:rPr>
      <w:szCs w:val="20"/>
    </w:rPr>
  </w:style>
  <w:style w:type="paragraph" w:customStyle="1" w:styleId="34">
    <w:name w:val="Стиль3"/>
    <w:basedOn w:val="27"/>
    <w:rsid w:val="00A31211"/>
    <w:pPr>
      <w:widowControl w:val="0"/>
      <w:tabs>
        <w:tab w:val="num" w:pos="407"/>
      </w:tabs>
      <w:overflowPunct/>
      <w:autoSpaceDE/>
      <w:autoSpaceDN/>
      <w:spacing w:after="0" w:line="240" w:lineRule="auto"/>
      <w:ind w:left="180"/>
      <w:jc w:val="both"/>
      <w:textAlignment w:val="auto"/>
    </w:pPr>
    <w:rPr>
      <w:sz w:val="24"/>
    </w:rPr>
  </w:style>
  <w:style w:type="character" w:customStyle="1" w:styleId="apple-converted-space">
    <w:name w:val="apple-converted-space"/>
    <w:rsid w:val="00A31211"/>
  </w:style>
  <w:style w:type="paragraph" w:styleId="aff5">
    <w:name w:val="No Spacing"/>
    <w:link w:val="aff6"/>
    <w:uiPriority w:val="1"/>
    <w:qFormat/>
    <w:rsid w:val="00A31211"/>
    <w:pPr>
      <w:spacing w:after="0" w:line="240" w:lineRule="auto"/>
    </w:pPr>
    <w:rPr>
      <w:rFonts w:ascii="Times New Roman" w:eastAsia="Times New Roman" w:hAnsi="Times New Roman" w:cs="Times New Roman"/>
      <w:sz w:val="24"/>
      <w:szCs w:val="24"/>
      <w:lang w:eastAsia="ru-RU"/>
    </w:rPr>
  </w:style>
  <w:style w:type="paragraph" w:customStyle="1" w:styleId="17">
    <w:name w:val="Дата1"/>
    <w:basedOn w:val="aa"/>
    <w:next w:val="aa"/>
    <w:rsid w:val="00A31211"/>
    <w:pPr>
      <w:suppressAutoHyphens/>
      <w:spacing w:after="60"/>
      <w:jc w:val="both"/>
    </w:pPr>
    <w:rPr>
      <w:szCs w:val="20"/>
      <w:lang w:eastAsia="ar-SA"/>
    </w:rPr>
  </w:style>
  <w:style w:type="paragraph" w:customStyle="1" w:styleId="aff7">
    <w:name w:val="Обычный таблица"/>
    <w:basedOn w:val="aa"/>
    <w:rsid w:val="00A31211"/>
    <w:pPr>
      <w:suppressAutoHyphens/>
    </w:pPr>
    <w:rPr>
      <w:sz w:val="18"/>
      <w:szCs w:val="18"/>
      <w:lang w:eastAsia="ar-SA"/>
    </w:rPr>
  </w:style>
  <w:style w:type="paragraph" w:customStyle="1" w:styleId="ConsPlusCell">
    <w:name w:val="ConsPlusCell"/>
    <w:uiPriority w:val="99"/>
    <w:rsid w:val="00A31211"/>
    <w:pPr>
      <w:autoSpaceDE w:val="0"/>
      <w:autoSpaceDN w:val="0"/>
      <w:adjustRightInd w:val="0"/>
      <w:spacing w:after="0" w:line="240" w:lineRule="auto"/>
    </w:pPr>
    <w:rPr>
      <w:rFonts w:ascii="Times New Roman" w:eastAsia="Times New Roman" w:hAnsi="Times New Roman" w:cs="Times New Roman"/>
      <w:sz w:val="24"/>
      <w:szCs w:val="24"/>
      <w:lang w:eastAsia="ja-JP"/>
    </w:rPr>
  </w:style>
  <w:style w:type="paragraph" w:styleId="HTML">
    <w:name w:val="HTML Preformatted"/>
    <w:basedOn w:val="aa"/>
    <w:link w:val="HTML0"/>
    <w:rsid w:val="00A31211"/>
    <w:pPr>
      <w:spacing w:after="60"/>
      <w:jc w:val="both"/>
    </w:pPr>
    <w:rPr>
      <w:rFonts w:ascii="Courier New" w:hAnsi="Courier New" w:cs="Courier New"/>
      <w:sz w:val="20"/>
      <w:szCs w:val="20"/>
    </w:rPr>
  </w:style>
  <w:style w:type="character" w:customStyle="1" w:styleId="HTML0">
    <w:name w:val="Стандартный HTML Знак"/>
    <w:basedOn w:val="ab"/>
    <w:link w:val="HTML"/>
    <w:rsid w:val="00A31211"/>
    <w:rPr>
      <w:rFonts w:ascii="Courier New" w:eastAsia="Times New Roman" w:hAnsi="Courier New" w:cs="Courier New"/>
      <w:sz w:val="20"/>
      <w:szCs w:val="20"/>
      <w:lang w:eastAsia="ru-RU"/>
    </w:rPr>
  </w:style>
  <w:style w:type="paragraph" w:customStyle="1" w:styleId="10">
    <w:name w:val="Список1"/>
    <w:basedOn w:val="aa"/>
    <w:rsid w:val="00A31211"/>
    <w:pPr>
      <w:numPr>
        <w:numId w:val="8"/>
      </w:numPr>
      <w:jc w:val="both"/>
    </w:pPr>
    <w:rPr>
      <w:sz w:val="28"/>
      <w:szCs w:val="20"/>
    </w:rPr>
  </w:style>
  <w:style w:type="paragraph" w:customStyle="1" w:styleId="211">
    <w:name w:val="Основной текст 21"/>
    <w:basedOn w:val="16"/>
    <w:rsid w:val="00A31211"/>
    <w:pPr>
      <w:spacing w:after="120"/>
      <w:ind w:left="283"/>
      <w:jc w:val="both"/>
    </w:pPr>
    <w:rPr>
      <w:rFonts w:ascii="Times New Roman" w:hAnsi="Times New Roman"/>
      <w:sz w:val="24"/>
    </w:rPr>
  </w:style>
  <w:style w:type="paragraph" w:customStyle="1" w:styleId="18">
    <w:name w:val="Основной текст1"/>
    <w:basedOn w:val="16"/>
    <w:rsid w:val="00A31211"/>
    <w:pPr>
      <w:spacing w:after="120"/>
      <w:jc w:val="both"/>
    </w:pPr>
    <w:rPr>
      <w:rFonts w:ascii="Times New Roman" w:hAnsi="Times New Roman"/>
      <w:sz w:val="24"/>
    </w:rPr>
  </w:style>
  <w:style w:type="character" w:customStyle="1" w:styleId="aff8">
    <w:name w:val="Основной шрифт"/>
    <w:semiHidden/>
    <w:rsid w:val="00A31211"/>
  </w:style>
  <w:style w:type="paragraph" w:customStyle="1" w:styleId="a8">
    <w:name w:val="Спис_заголовок"/>
    <w:basedOn w:val="aa"/>
    <w:next w:val="a9"/>
    <w:rsid w:val="00A31211"/>
    <w:pPr>
      <w:keepNext/>
      <w:keepLines/>
      <w:numPr>
        <w:numId w:val="9"/>
      </w:numPr>
      <w:tabs>
        <w:tab w:val="left" w:pos="0"/>
      </w:tabs>
      <w:spacing w:before="60" w:after="60"/>
      <w:jc w:val="both"/>
    </w:pPr>
    <w:rPr>
      <w:sz w:val="22"/>
      <w:szCs w:val="20"/>
    </w:rPr>
  </w:style>
  <w:style w:type="paragraph" w:styleId="a9">
    <w:name w:val="List"/>
    <w:basedOn w:val="aa"/>
    <w:rsid w:val="00A31211"/>
    <w:pPr>
      <w:numPr>
        <w:ilvl w:val="1"/>
        <w:numId w:val="9"/>
      </w:numPr>
      <w:spacing w:after="60"/>
      <w:ind w:left="283" w:hanging="283"/>
      <w:jc w:val="both"/>
    </w:pPr>
  </w:style>
  <w:style w:type="paragraph" w:customStyle="1" w:styleId="13">
    <w:name w:val="Номер1"/>
    <w:basedOn w:val="a9"/>
    <w:rsid w:val="00A31211"/>
    <w:pPr>
      <w:numPr>
        <w:ilvl w:val="2"/>
      </w:numPr>
      <w:spacing w:before="40" w:after="40"/>
    </w:pPr>
    <w:rPr>
      <w:sz w:val="22"/>
      <w:szCs w:val="20"/>
    </w:rPr>
  </w:style>
  <w:style w:type="paragraph" w:customStyle="1" w:styleId="1">
    <w:name w:val="ТКД КЗ1"/>
    <w:basedOn w:val="aa"/>
    <w:uiPriority w:val="99"/>
    <w:rsid w:val="00A31211"/>
    <w:pPr>
      <w:keepNext/>
      <w:numPr>
        <w:numId w:val="10"/>
      </w:numPr>
      <w:spacing w:before="240" w:after="160"/>
      <w:ind w:right="1134"/>
      <w:jc w:val="center"/>
      <w:outlineLvl w:val="0"/>
    </w:pPr>
    <w:rPr>
      <w:rFonts w:ascii="Arial" w:hAnsi="Arial" w:cs="Arial"/>
      <w:bCs/>
      <w:color w:val="000000"/>
      <w:kern w:val="32"/>
      <w:szCs w:val="32"/>
    </w:rPr>
  </w:style>
  <w:style w:type="paragraph" w:customStyle="1" w:styleId="21">
    <w:name w:val="ТКД КЗ2"/>
    <w:basedOn w:val="aa"/>
    <w:uiPriority w:val="99"/>
    <w:rsid w:val="00A31211"/>
    <w:pPr>
      <w:numPr>
        <w:ilvl w:val="1"/>
        <w:numId w:val="10"/>
      </w:numPr>
      <w:tabs>
        <w:tab w:val="left" w:pos="567"/>
      </w:tabs>
      <w:spacing w:before="40" w:after="40"/>
      <w:jc w:val="both"/>
      <w:outlineLvl w:val="1"/>
    </w:pPr>
    <w:rPr>
      <w:rFonts w:cs="Arial"/>
      <w:bCs/>
      <w:iCs/>
      <w:color w:val="000000"/>
      <w:szCs w:val="28"/>
    </w:rPr>
  </w:style>
  <w:style w:type="paragraph" w:customStyle="1" w:styleId="aff9">
    <w:name w:val="Пункт"/>
    <w:basedOn w:val="aa"/>
    <w:link w:val="29"/>
    <w:rsid w:val="00A31211"/>
    <w:pPr>
      <w:tabs>
        <w:tab w:val="num" w:pos="1980"/>
      </w:tabs>
      <w:ind w:left="1404" w:hanging="504"/>
      <w:jc w:val="both"/>
    </w:pPr>
    <w:rPr>
      <w:szCs w:val="28"/>
      <w:lang w:eastAsia="ja-JP"/>
    </w:rPr>
  </w:style>
  <w:style w:type="paragraph" w:styleId="affa">
    <w:name w:val="Plain Text"/>
    <w:basedOn w:val="aa"/>
    <w:link w:val="affb"/>
    <w:rsid w:val="00A31211"/>
    <w:rPr>
      <w:rFonts w:ascii="Courier New" w:hAnsi="Courier New"/>
      <w:sz w:val="20"/>
      <w:szCs w:val="20"/>
    </w:rPr>
  </w:style>
  <w:style w:type="character" w:customStyle="1" w:styleId="affb">
    <w:name w:val="Текст Знак"/>
    <w:basedOn w:val="ab"/>
    <w:link w:val="affa"/>
    <w:rsid w:val="00A31211"/>
    <w:rPr>
      <w:rFonts w:ascii="Courier New" w:eastAsia="Times New Roman" w:hAnsi="Courier New" w:cs="Times New Roman"/>
      <w:sz w:val="20"/>
      <w:szCs w:val="20"/>
      <w:lang w:eastAsia="ru-RU"/>
    </w:rPr>
  </w:style>
  <w:style w:type="paragraph" w:styleId="a">
    <w:name w:val="List Bullet"/>
    <w:basedOn w:val="aa"/>
    <w:autoRedefine/>
    <w:rsid w:val="00A31211"/>
    <w:pPr>
      <w:numPr>
        <w:numId w:val="11"/>
      </w:numPr>
      <w:tabs>
        <w:tab w:val="clear" w:pos="1209"/>
        <w:tab w:val="num" w:pos="360"/>
      </w:tabs>
      <w:ind w:left="360"/>
    </w:pPr>
    <w:rPr>
      <w:sz w:val="20"/>
      <w:szCs w:val="20"/>
    </w:rPr>
  </w:style>
  <w:style w:type="paragraph" w:styleId="2">
    <w:name w:val="List Bullet 2"/>
    <w:basedOn w:val="aa"/>
    <w:autoRedefine/>
    <w:rsid w:val="00A31211"/>
    <w:pPr>
      <w:numPr>
        <w:numId w:val="12"/>
      </w:numPr>
      <w:tabs>
        <w:tab w:val="clear" w:pos="1492"/>
        <w:tab w:val="num" w:pos="643"/>
      </w:tabs>
      <w:ind w:left="643"/>
    </w:pPr>
    <w:rPr>
      <w:sz w:val="20"/>
      <w:szCs w:val="20"/>
    </w:rPr>
  </w:style>
  <w:style w:type="paragraph" w:styleId="44">
    <w:name w:val="List Bullet 4"/>
    <w:basedOn w:val="aa"/>
    <w:autoRedefine/>
    <w:rsid w:val="00A446CC"/>
    <w:pPr>
      <w:tabs>
        <w:tab w:val="left" w:pos="360"/>
        <w:tab w:val="num" w:pos="1142"/>
      </w:tabs>
      <w:autoSpaceDE w:val="0"/>
      <w:autoSpaceDN w:val="0"/>
      <w:adjustRightInd w:val="0"/>
      <w:ind w:left="710"/>
      <w:jc w:val="both"/>
    </w:pPr>
    <w:rPr>
      <w:b/>
      <w:sz w:val="22"/>
      <w:szCs w:val="22"/>
    </w:rPr>
  </w:style>
  <w:style w:type="paragraph" w:styleId="50">
    <w:name w:val="List Bullet 5"/>
    <w:basedOn w:val="aa"/>
    <w:autoRedefine/>
    <w:rsid w:val="00A31211"/>
    <w:pPr>
      <w:numPr>
        <w:numId w:val="3"/>
      </w:numPr>
    </w:pPr>
    <w:rPr>
      <w:sz w:val="20"/>
      <w:szCs w:val="20"/>
    </w:rPr>
  </w:style>
  <w:style w:type="character" w:styleId="affc">
    <w:name w:val="page number"/>
    <w:basedOn w:val="ab"/>
    <w:rsid w:val="00A31211"/>
  </w:style>
  <w:style w:type="paragraph" w:styleId="2a">
    <w:name w:val="Body Text 2"/>
    <w:basedOn w:val="aa"/>
    <w:link w:val="2b"/>
    <w:rsid w:val="00A31211"/>
    <w:pPr>
      <w:jc w:val="both"/>
    </w:pPr>
    <w:rPr>
      <w:szCs w:val="20"/>
    </w:rPr>
  </w:style>
  <w:style w:type="character" w:customStyle="1" w:styleId="2b">
    <w:name w:val="Основной текст 2 Знак"/>
    <w:basedOn w:val="ab"/>
    <w:link w:val="2a"/>
    <w:rsid w:val="00A31211"/>
    <w:rPr>
      <w:rFonts w:ascii="Times New Roman" w:eastAsia="Times New Roman" w:hAnsi="Times New Roman" w:cs="Times New Roman"/>
      <w:sz w:val="24"/>
      <w:szCs w:val="20"/>
      <w:lang w:eastAsia="ru-RU"/>
    </w:rPr>
  </w:style>
  <w:style w:type="paragraph" w:styleId="40">
    <w:name w:val="List Number 4"/>
    <w:basedOn w:val="aa"/>
    <w:rsid w:val="00A31211"/>
    <w:pPr>
      <w:numPr>
        <w:numId w:val="4"/>
      </w:numPr>
      <w:spacing w:after="60"/>
      <w:jc w:val="both"/>
    </w:pPr>
    <w:rPr>
      <w:szCs w:val="20"/>
    </w:rPr>
  </w:style>
  <w:style w:type="paragraph" w:styleId="affd">
    <w:name w:val="Document Map"/>
    <w:basedOn w:val="aa"/>
    <w:link w:val="affe"/>
    <w:rsid w:val="00A31211"/>
    <w:pPr>
      <w:shd w:val="clear" w:color="auto" w:fill="000080"/>
    </w:pPr>
    <w:rPr>
      <w:rFonts w:ascii="Tahoma" w:hAnsi="Tahoma" w:cs="Tahoma"/>
      <w:sz w:val="20"/>
      <w:szCs w:val="20"/>
    </w:rPr>
  </w:style>
  <w:style w:type="character" w:customStyle="1" w:styleId="affe">
    <w:name w:val="Схема документа Знак"/>
    <w:basedOn w:val="ab"/>
    <w:link w:val="affd"/>
    <w:rsid w:val="00A31211"/>
    <w:rPr>
      <w:rFonts w:ascii="Tahoma" w:eastAsia="Times New Roman" w:hAnsi="Tahoma" w:cs="Tahoma"/>
      <w:sz w:val="20"/>
      <w:szCs w:val="20"/>
      <w:shd w:val="clear" w:color="auto" w:fill="000080"/>
      <w:lang w:eastAsia="ru-RU"/>
    </w:rPr>
  </w:style>
  <w:style w:type="paragraph" w:customStyle="1" w:styleId="Char">
    <w:name w:val="Char Знак"/>
    <w:basedOn w:val="aa"/>
    <w:rsid w:val="00A31211"/>
    <w:pPr>
      <w:spacing w:before="100" w:beforeAutospacing="1" w:after="100" w:afterAutospacing="1"/>
    </w:pPr>
    <w:rPr>
      <w:rFonts w:ascii="Tahoma" w:hAnsi="Tahoma"/>
      <w:sz w:val="20"/>
      <w:szCs w:val="20"/>
      <w:lang w:val="en-US" w:eastAsia="en-US"/>
    </w:rPr>
  </w:style>
  <w:style w:type="paragraph" w:customStyle="1" w:styleId="02statia2">
    <w:name w:val="02statia2"/>
    <w:basedOn w:val="aa"/>
    <w:rsid w:val="00A31211"/>
    <w:pPr>
      <w:spacing w:before="120" w:line="320" w:lineRule="atLeast"/>
      <w:ind w:left="2020" w:hanging="880"/>
      <w:jc w:val="both"/>
    </w:pPr>
    <w:rPr>
      <w:rFonts w:ascii="GaramondNarrowC" w:hAnsi="GaramondNarrowC"/>
      <w:color w:val="000000"/>
      <w:sz w:val="21"/>
      <w:szCs w:val="21"/>
    </w:rPr>
  </w:style>
  <w:style w:type="paragraph" w:customStyle="1" w:styleId="afff">
    <w:name w:val="Знак Знак Знак Знак"/>
    <w:basedOn w:val="aa"/>
    <w:rsid w:val="00A31211"/>
    <w:pPr>
      <w:widowControl w:val="0"/>
      <w:adjustRightInd w:val="0"/>
      <w:spacing w:after="160" w:line="240" w:lineRule="exact"/>
      <w:jc w:val="right"/>
    </w:pPr>
    <w:rPr>
      <w:sz w:val="20"/>
      <w:szCs w:val="20"/>
      <w:lang w:val="en-GB" w:eastAsia="en-US"/>
    </w:rPr>
  </w:style>
  <w:style w:type="paragraph" w:customStyle="1" w:styleId="11">
    <w:name w:val="Стиль1"/>
    <w:basedOn w:val="aa"/>
    <w:rsid w:val="00A31211"/>
    <w:pPr>
      <w:keepNext/>
      <w:keepLines/>
      <w:widowControl w:val="0"/>
      <w:numPr>
        <w:numId w:val="6"/>
      </w:numPr>
      <w:suppressLineNumbers/>
      <w:suppressAutoHyphens/>
      <w:spacing w:after="60"/>
    </w:pPr>
    <w:rPr>
      <w:b/>
      <w:bCs/>
      <w:sz w:val="28"/>
      <w:szCs w:val="28"/>
    </w:rPr>
  </w:style>
  <w:style w:type="paragraph" w:customStyle="1" w:styleId="23">
    <w:name w:val="Стиль2"/>
    <w:basedOn w:val="2c"/>
    <w:rsid w:val="00A31211"/>
    <w:pPr>
      <w:keepNext/>
      <w:keepLines/>
      <w:widowControl w:val="0"/>
      <w:numPr>
        <w:ilvl w:val="1"/>
        <w:numId w:val="6"/>
      </w:numPr>
      <w:suppressLineNumbers/>
      <w:suppressAutoHyphens/>
      <w:spacing w:after="60"/>
      <w:jc w:val="both"/>
    </w:pPr>
    <w:rPr>
      <w:b/>
      <w:bCs/>
    </w:rPr>
  </w:style>
  <w:style w:type="paragraph" w:styleId="2c">
    <w:name w:val="List Number 2"/>
    <w:basedOn w:val="aa"/>
    <w:rsid w:val="00A31211"/>
    <w:pPr>
      <w:tabs>
        <w:tab w:val="num" w:pos="432"/>
      </w:tabs>
      <w:ind w:left="432" w:hanging="432"/>
    </w:pPr>
  </w:style>
  <w:style w:type="character" w:customStyle="1" w:styleId="A62">
    <w:name w:val="A6+2"/>
    <w:rsid w:val="00A31211"/>
    <w:rPr>
      <w:rFonts w:ascii="GaramondC" w:hAnsi="GaramondC" w:cs="GaramondC" w:hint="default"/>
      <w:color w:val="000000"/>
      <w:sz w:val="92"/>
      <w:szCs w:val="92"/>
    </w:rPr>
  </w:style>
  <w:style w:type="paragraph" w:customStyle="1" w:styleId="Pa171">
    <w:name w:val="Pa17+1"/>
    <w:basedOn w:val="Default"/>
    <w:next w:val="Default"/>
    <w:rsid w:val="00A31211"/>
    <w:pPr>
      <w:spacing w:after="340" w:line="621" w:lineRule="atLeast"/>
    </w:pPr>
    <w:rPr>
      <w:rFonts w:ascii="GaramondC" w:hAnsi="GaramondC" w:cs="Times New Roman"/>
      <w:color w:val="auto"/>
    </w:rPr>
  </w:style>
  <w:style w:type="paragraph" w:customStyle="1" w:styleId="Pa20">
    <w:name w:val="Pa20"/>
    <w:basedOn w:val="aa"/>
    <w:next w:val="aa"/>
    <w:rsid w:val="00A31211"/>
    <w:pPr>
      <w:autoSpaceDE w:val="0"/>
      <w:autoSpaceDN w:val="0"/>
      <w:adjustRightInd w:val="0"/>
      <w:spacing w:before="280" w:line="241" w:lineRule="atLeast"/>
    </w:pPr>
    <w:rPr>
      <w:rFonts w:ascii="GaramondC" w:hAnsi="GaramondC"/>
    </w:rPr>
  </w:style>
  <w:style w:type="paragraph" w:customStyle="1" w:styleId="Pa19">
    <w:name w:val="Pa19"/>
    <w:basedOn w:val="aa"/>
    <w:next w:val="aa"/>
    <w:rsid w:val="00A31211"/>
    <w:pPr>
      <w:autoSpaceDE w:val="0"/>
      <w:autoSpaceDN w:val="0"/>
      <w:adjustRightInd w:val="0"/>
      <w:spacing w:before="500" w:line="241" w:lineRule="atLeast"/>
    </w:pPr>
    <w:rPr>
      <w:rFonts w:ascii="GaramondC" w:hAnsi="GaramondC"/>
    </w:rPr>
  </w:style>
  <w:style w:type="paragraph" w:styleId="35">
    <w:name w:val="Body Text 3"/>
    <w:basedOn w:val="aa"/>
    <w:link w:val="36"/>
    <w:rsid w:val="00A31211"/>
    <w:pPr>
      <w:spacing w:after="120"/>
    </w:pPr>
    <w:rPr>
      <w:sz w:val="16"/>
      <w:szCs w:val="16"/>
    </w:rPr>
  </w:style>
  <w:style w:type="character" w:customStyle="1" w:styleId="36">
    <w:name w:val="Основной текст 3 Знак"/>
    <w:basedOn w:val="ab"/>
    <w:link w:val="35"/>
    <w:rsid w:val="00A31211"/>
    <w:rPr>
      <w:rFonts w:ascii="Times New Roman" w:eastAsia="Times New Roman" w:hAnsi="Times New Roman" w:cs="Times New Roman"/>
      <w:sz w:val="16"/>
      <w:szCs w:val="16"/>
      <w:lang w:eastAsia="ru-RU"/>
    </w:rPr>
  </w:style>
  <w:style w:type="paragraph" w:customStyle="1" w:styleId="FR1">
    <w:name w:val="FR1"/>
    <w:rsid w:val="00A31211"/>
    <w:pPr>
      <w:widowControl w:val="0"/>
      <w:autoSpaceDE w:val="0"/>
      <w:autoSpaceDN w:val="0"/>
      <w:adjustRightInd w:val="0"/>
      <w:spacing w:after="0" w:line="260" w:lineRule="auto"/>
      <w:ind w:firstLine="560"/>
      <w:jc w:val="both"/>
    </w:pPr>
    <w:rPr>
      <w:rFonts w:ascii="Times New Roman" w:eastAsia="Times New Roman" w:hAnsi="Times New Roman" w:cs="Times New Roman"/>
      <w:sz w:val="28"/>
      <w:szCs w:val="28"/>
      <w:lang w:eastAsia="ru-RU"/>
    </w:rPr>
  </w:style>
  <w:style w:type="paragraph" w:customStyle="1" w:styleId="220">
    <w:name w:val="Îñíîò2íîé òåêñò 2"/>
    <w:basedOn w:val="aa"/>
    <w:rsid w:val="00A31211"/>
    <w:pPr>
      <w:widowControl w:val="0"/>
      <w:ind w:firstLine="284"/>
      <w:jc w:val="both"/>
    </w:pPr>
    <w:rPr>
      <w:szCs w:val="20"/>
    </w:rPr>
  </w:style>
  <w:style w:type="paragraph" w:customStyle="1" w:styleId="Iniiaiieoaenonionooii">
    <w:name w:val="Iniiaiie oaeno n ionooii"/>
    <w:basedOn w:val="aa"/>
    <w:rsid w:val="00A31211"/>
    <w:pPr>
      <w:ind w:left="284" w:firstLine="284"/>
      <w:jc w:val="both"/>
    </w:pPr>
    <w:rPr>
      <w:szCs w:val="20"/>
    </w:rPr>
  </w:style>
  <w:style w:type="paragraph" w:customStyle="1" w:styleId="19">
    <w:name w:val="заголовок 1"/>
    <w:basedOn w:val="aa"/>
    <w:next w:val="aa"/>
    <w:rsid w:val="00A31211"/>
    <w:pPr>
      <w:keepNext/>
      <w:widowControl w:val="0"/>
      <w:autoSpaceDE w:val="0"/>
      <w:autoSpaceDN w:val="0"/>
      <w:jc w:val="center"/>
    </w:pPr>
    <w:rPr>
      <w:rFonts w:ascii="?o?iae" w:hAnsi="?o?iae"/>
    </w:rPr>
  </w:style>
  <w:style w:type="paragraph" w:customStyle="1" w:styleId="2d">
    <w:name w:val="заголовок 2"/>
    <w:basedOn w:val="aa"/>
    <w:next w:val="aa"/>
    <w:rsid w:val="00A31211"/>
    <w:pPr>
      <w:keepNext/>
      <w:widowControl w:val="0"/>
      <w:autoSpaceDE w:val="0"/>
      <w:autoSpaceDN w:val="0"/>
      <w:jc w:val="center"/>
    </w:pPr>
    <w:rPr>
      <w:b/>
      <w:bCs/>
      <w:sz w:val="20"/>
      <w:szCs w:val="20"/>
    </w:rPr>
  </w:style>
  <w:style w:type="paragraph" w:customStyle="1" w:styleId="afff0">
    <w:name w:val="текст примечания"/>
    <w:basedOn w:val="aa"/>
    <w:rsid w:val="00A31211"/>
    <w:pPr>
      <w:widowControl w:val="0"/>
      <w:autoSpaceDE w:val="0"/>
      <w:autoSpaceDN w:val="0"/>
    </w:pPr>
    <w:rPr>
      <w:sz w:val="20"/>
      <w:szCs w:val="20"/>
    </w:rPr>
  </w:style>
  <w:style w:type="character" w:customStyle="1" w:styleId="afff1">
    <w:name w:val="Îñíîâíîé øðèôò"/>
    <w:rsid w:val="00A31211"/>
  </w:style>
  <w:style w:type="paragraph" w:customStyle="1" w:styleId="1a">
    <w:name w:val="çàãîëîâîê 1"/>
    <w:basedOn w:val="aa"/>
    <w:next w:val="aa"/>
    <w:rsid w:val="00A31211"/>
    <w:pPr>
      <w:keepNext/>
      <w:widowControl w:val="0"/>
      <w:tabs>
        <w:tab w:val="left" w:pos="644"/>
      </w:tabs>
      <w:jc w:val="center"/>
    </w:pPr>
    <w:rPr>
      <w:b/>
      <w:szCs w:val="20"/>
    </w:rPr>
  </w:style>
  <w:style w:type="paragraph" w:styleId="afff2">
    <w:name w:val="Block Text"/>
    <w:basedOn w:val="aa"/>
    <w:rsid w:val="00A31211"/>
    <w:pPr>
      <w:ind w:left="113" w:right="113"/>
      <w:jc w:val="both"/>
    </w:pPr>
    <w:rPr>
      <w:szCs w:val="20"/>
    </w:rPr>
  </w:style>
  <w:style w:type="character" w:customStyle="1" w:styleId="1b">
    <w:name w:val="Гиперссылка1"/>
    <w:rsid w:val="00A31211"/>
    <w:rPr>
      <w:color w:val="0000FF"/>
      <w:u w:val="single"/>
    </w:rPr>
  </w:style>
  <w:style w:type="paragraph" w:customStyle="1" w:styleId="2e">
    <w:name w:val="Знак Знак Знак2 Знак"/>
    <w:basedOn w:val="aa"/>
    <w:rsid w:val="00A31211"/>
    <w:pPr>
      <w:widowControl w:val="0"/>
      <w:adjustRightInd w:val="0"/>
      <w:spacing w:after="160" w:line="240" w:lineRule="exact"/>
      <w:jc w:val="right"/>
    </w:pPr>
    <w:rPr>
      <w:sz w:val="20"/>
      <w:szCs w:val="20"/>
      <w:lang w:val="en-GB" w:eastAsia="en-US"/>
    </w:rPr>
  </w:style>
  <w:style w:type="paragraph" w:customStyle="1" w:styleId="37">
    <w:name w:val="Стиль3 Знак"/>
    <w:basedOn w:val="27"/>
    <w:rsid w:val="00A31211"/>
    <w:pPr>
      <w:widowControl w:val="0"/>
      <w:tabs>
        <w:tab w:val="num" w:pos="227"/>
      </w:tabs>
      <w:overflowPunct/>
      <w:autoSpaceDE/>
      <w:autoSpaceDN/>
      <w:spacing w:after="0" w:line="240" w:lineRule="auto"/>
      <w:ind w:left="0"/>
      <w:jc w:val="both"/>
      <w:textAlignment w:val="auto"/>
    </w:pPr>
    <w:rPr>
      <w:sz w:val="24"/>
    </w:rPr>
  </w:style>
  <w:style w:type="paragraph" w:customStyle="1" w:styleId="130">
    <w:name w:val="Обычный + 13 пт"/>
    <w:aliases w:val="По ширине,Первая строка:  1,27 см"/>
    <w:basedOn w:val="aa"/>
    <w:rsid w:val="00A31211"/>
    <w:pPr>
      <w:widowControl w:val="0"/>
      <w:ind w:firstLine="720"/>
      <w:jc w:val="both"/>
    </w:pPr>
    <w:rPr>
      <w:noProof/>
      <w:sz w:val="26"/>
      <w:szCs w:val="26"/>
    </w:rPr>
  </w:style>
  <w:style w:type="paragraph" w:customStyle="1" w:styleId="2f">
    <w:name w:val="Знак2"/>
    <w:basedOn w:val="aa"/>
    <w:rsid w:val="00A31211"/>
    <w:pPr>
      <w:widowControl w:val="0"/>
      <w:adjustRightInd w:val="0"/>
      <w:spacing w:after="160" w:line="240" w:lineRule="exact"/>
      <w:jc w:val="right"/>
    </w:pPr>
    <w:rPr>
      <w:sz w:val="20"/>
      <w:szCs w:val="20"/>
      <w:lang w:val="en-GB" w:eastAsia="en-US"/>
    </w:rPr>
  </w:style>
  <w:style w:type="paragraph" w:customStyle="1" w:styleId="afff3">
    <w:name w:val="Знак Знак Знак"/>
    <w:basedOn w:val="aa"/>
    <w:rsid w:val="00A31211"/>
    <w:pPr>
      <w:spacing w:after="160" w:line="240" w:lineRule="exact"/>
    </w:pPr>
    <w:rPr>
      <w:rFonts w:ascii="Verdana" w:hAnsi="Verdana"/>
      <w:sz w:val="20"/>
      <w:szCs w:val="20"/>
      <w:lang w:val="en-US" w:eastAsia="en-US"/>
    </w:rPr>
  </w:style>
  <w:style w:type="character" w:customStyle="1" w:styleId="62">
    <w:name w:val="Знак Знак6"/>
    <w:rsid w:val="00A31211"/>
    <w:rPr>
      <w:b/>
      <w:sz w:val="24"/>
    </w:rPr>
  </w:style>
  <w:style w:type="paragraph" w:styleId="afff4">
    <w:name w:val="Subtitle"/>
    <w:basedOn w:val="aa"/>
    <w:next w:val="aa"/>
    <w:link w:val="afff5"/>
    <w:qFormat/>
    <w:rsid w:val="00A31211"/>
    <w:pPr>
      <w:spacing w:after="60"/>
      <w:jc w:val="center"/>
      <w:outlineLvl w:val="1"/>
    </w:pPr>
    <w:rPr>
      <w:rFonts w:ascii="Cambria" w:hAnsi="Cambria"/>
    </w:rPr>
  </w:style>
  <w:style w:type="character" w:customStyle="1" w:styleId="afff5">
    <w:name w:val="Подзаголовок Знак"/>
    <w:basedOn w:val="ab"/>
    <w:link w:val="afff4"/>
    <w:rsid w:val="00A31211"/>
    <w:rPr>
      <w:rFonts w:ascii="Cambria" w:eastAsia="Times New Roman" w:hAnsi="Cambria" w:cs="Times New Roman"/>
      <w:sz w:val="24"/>
      <w:szCs w:val="24"/>
      <w:lang w:eastAsia="ru-RU"/>
    </w:rPr>
  </w:style>
  <w:style w:type="character" w:customStyle="1" w:styleId="FontStyle61">
    <w:name w:val="Font Style61"/>
    <w:rsid w:val="00A31211"/>
    <w:rPr>
      <w:rFonts w:ascii="Times New Roman" w:hAnsi="Times New Roman" w:cs="Times New Roman"/>
      <w:b/>
      <w:bCs/>
      <w:spacing w:val="10"/>
      <w:sz w:val="22"/>
      <w:szCs w:val="22"/>
    </w:rPr>
  </w:style>
  <w:style w:type="character" w:customStyle="1" w:styleId="FontStyle63">
    <w:name w:val="Font Style63"/>
    <w:rsid w:val="00A31211"/>
    <w:rPr>
      <w:rFonts w:ascii="Times New Roman" w:hAnsi="Times New Roman" w:cs="Times New Roman"/>
      <w:sz w:val="22"/>
      <w:szCs w:val="22"/>
    </w:rPr>
  </w:style>
  <w:style w:type="character" w:customStyle="1" w:styleId="FontStyle81">
    <w:name w:val="Font Style81"/>
    <w:rsid w:val="00A31211"/>
    <w:rPr>
      <w:rFonts w:ascii="Times New Roman" w:hAnsi="Times New Roman" w:cs="Times New Roman"/>
      <w:b/>
      <w:bCs/>
      <w:spacing w:val="10"/>
      <w:sz w:val="24"/>
      <w:szCs w:val="24"/>
    </w:rPr>
  </w:style>
  <w:style w:type="paragraph" w:customStyle="1" w:styleId="afff6">
    <w:name w:val="Знак Знак Знак Знак Знак Знак Знак Знак Знак Знак"/>
    <w:basedOn w:val="aa"/>
    <w:rsid w:val="00A31211"/>
    <w:pPr>
      <w:spacing w:before="100" w:beforeAutospacing="1" w:after="100" w:afterAutospacing="1"/>
    </w:pPr>
    <w:rPr>
      <w:rFonts w:ascii="Tahoma" w:hAnsi="Tahoma"/>
      <w:sz w:val="20"/>
      <w:szCs w:val="20"/>
      <w:lang w:val="en-US" w:eastAsia="en-US"/>
    </w:rPr>
  </w:style>
  <w:style w:type="character" w:customStyle="1" w:styleId="afff7">
    <w:name w:val="Цветовое выделение"/>
    <w:rsid w:val="00A31211"/>
    <w:rPr>
      <w:b/>
      <w:color w:val="26282F"/>
      <w:sz w:val="26"/>
    </w:rPr>
  </w:style>
  <w:style w:type="paragraph" w:customStyle="1" w:styleId="ConsCell">
    <w:name w:val="ConsCell"/>
    <w:rsid w:val="00A31211"/>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2f0">
    <w:name w:val="Обычный2"/>
    <w:rsid w:val="00A31211"/>
    <w:pPr>
      <w:spacing w:after="0" w:line="240" w:lineRule="auto"/>
    </w:pPr>
    <w:rPr>
      <w:rFonts w:ascii="Tms Rmn" w:eastAsia="Times New Roman" w:hAnsi="Tms Rmn" w:cs="Times New Roman"/>
      <w:sz w:val="20"/>
      <w:szCs w:val="20"/>
      <w:lang w:eastAsia="ru-RU"/>
    </w:rPr>
  </w:style>
  <w:style w:type="paragraph" w:customStyle="1" w:styleId="221">
    <w:name w:val="Основной текст 22"/>
    <w:basedOn w:val="aa"/>
    <w:rsid w:val="00A31211"/>
    <w:pPr>
      <w:ind w:firstLine="284"/>
      <w:jc w:val="both"/>
    </w:pPr>
    <w:rPr>
      <w:szCs w:val="20"/>
    </w:rPr>
  </w:style>
  <w:style w:type="paragraph" w:customStyle="1" w:styleId="222">
    <w:name w:val="Основной текст с отступом 22"/>
    <w:basedOn w:val="aa"/>
    <w:rsid w:val="00A31211"/>
    <w:pPr>
      <w:overflowPunct w:val="0"/>
      <w:autoSpaceDE w:val="0"/>
      <w:autoSpaceDN w:val="0"/>
      <w:adjustRightInd w:val="0"/>
      <w:ind w:firstLine="284"/>
      <w:jc w:val="both"/>
      <w:textAlignment w:val="baseline"/>
    </w:pPr>
    <w:rPr>
      <w:szCs w:val="20"/>
    </w:rPr>
  </w:style>
  <w:style w:type="character" w:customStyle="1" w:styleId="2f1">
    <w:name w:val="Гиперссылка2"/>
    <w:rsid w:val="00A31211"/>
    <w:rPr>
      <w:color w:val="0000FF"/>
      <w:u w:val="single"/>
    </w:rPr>
  </w:style>
  <w:style w:type="paragraph" w:customStyle="1" w:styleId="38">
    <w:name w:val="Обычный3"/>
    <w:rsid w:val="00A31211"/>
    <w:pPr>
      <w:spacing w:after="0" w:line="240" w:lineRule="auto"/>
    </w:pPr>
    <w:rPr>
      <w:rFonts w:ascii="Tms Rmn" w:eastAsia="Times New Roman" w:hAnsi="Tms Rmn" w:cs="Times New Roman"/>
      <w:sz w:val="20"/>
      <w:szCs w:val="20"/>
      <w:lang w:eastAsia="ru-RU"/>
    </w:rPr>
  </w:style>
  <w:style w:type="paragraph" w:customStyle="1" w:styleId="230">
    <w:name w:val="Основной текст 23"/>
    <w:basedOn w:val="aa"/>
    <w:rsid w:val="00A31211"/>
    <w:pPr>
      <w:ind w:firstLine="284"/>
      <w:jc w:val="both"/>
    </w:pPr>
    <w:rPr>
      <w:szCs w:val="20"/>
    </w:rPr>
  </w:style>
  <w:style w:type="paragraph" w:customStyle="1" w:styleId="231">
    <w:name w:val="Основной текст с отступом 23"/>
    <w:basedOn w:val="aa"/>
    <w:rsid w:val="00A31211"/>
    <w:pPr>
      <w:overflowPunct w:val="0"/>
      <w:autoSpaceDE w:val="0"/>
      <w:autoSpaceDN w:val="0"/>
      <w:adjustRightInd w:val="0"/>
      <w:ind w:firstLine="284"/>
      <w:jc w:val="both"/>
      <w:textAlignment w:val="baseline"/>
    </w:pPr>
    <w:rPr>
      <w:szCs w:val="20"/>
    </w:rPr>
  </w:style>
  <w:style w:type="character" w:customStyle="1" w:styleId="39">
    <w:name w:val="Гиперссылка3"/>
    <w:rsid w:val="00A31211"/>
    <w:rPr>
      <w:color w:val="0000FF"/>
      <w:u w:val="single"/>
    </w:rPr>
  </w:style>
  <w:style w:type="paragraph" w:customStyle="1" w:styleId="45">
    <w:name w:val="Знак4"/>
    <w:basedOn w:val="aa"/>
    <w:rsid w:val="00070918"/>
    <w:pPr>
      <w:spacing w:after="160" w:line="240" w:lineRule="exact"/>
    </w:pPr>
    <w:rPr>
      <w:rFonts w:ascii="Verdana" w:hAnsi="Verdana"/>
      <w:sz w:val="20"/>
      <w:szCs w:val="20"/>
      <w:lang w:val="en-US" w:eastAsia="en-US"/>
    </w:rPr>
  </w:style>
  <w:style w:type="paragraph" w:customStyle="1" w:styleId="Char1">
    <w:name w:val="Char Знак1"/>
    <w:basedOn w:val="aa"/>
    <w:rsid w:val="00070918"/>
    <w:pPr>
      <w:spacing w:before="100" w:beforeAutospacing="1" w:after="100" w:afterAutospacing="1"/>
    </w:pPr>
    <w:rPr>
      <w:rFonts w:ascii="Tahoma" w:hAnsi="Tahoma"/>
      <w:sz w:val="20"/>
      <w:szCs w:val="20"/>
      <w:lang w:val="en-US" w:eastAsia="en-US"/>
    </w:rPr>
  </w:style>
  <w:style w:type="paragraph" w:customStyle="1" w:styleId="46">
    <w:name w:val="Обычный4"/>
    <w:rsid w:val="00070918"/>
    <w:pPr>
      <w:spacing w:after="0" w:line="240" w:lineRule="auto"/>
    </w:pPr>
    <w:rPr>
      <w:rFonts w:ascii="Tms Rmn" w:eastAsia="Times New Roman" w:hAnsi="Tms Rmn" w:cs="Times New Roman"/>
      <w:sz w:val="20"/>
      <w:szCs w:val="20"/>
      <w:lang w:eastAsia="ru-RU"/>
    </w:rPr>
  </w:style>
  <w:style w:type="paragraph" w:customStyle="1" w:styleId="240">
    <w:name w:val="Основной текст 24"/>
    <w:basedOn w:val="aa"/>
    <w:rsid w:val="00070918"/>
    <w:pPr>
      <w:ind w:firstLine="284"/>
      <w:jc w:val="both"/>
    </w:pPr>
    <w:rPr>
      <w:szCs w:val="20"/>
    </w:rPr>
  </w:style>
  <w:style w:type="paragraph" w:customStyle="1" w:styleId="241">
    <w:name w:val="Основной текст с отступом 24"/>
    <w:basedOn w:val="aa"/>
    <w:rsid w:val="00070918"/>
    <w:pPr>
      <w:overflowPunct w:val="0"/>
      <w:autoSpaceDE w:val="0"/>
      <w:autoSpaceDN w:val="0"/>
      <w:adjustRightInd w:val="0"/>
      <w:ind w:firstLine="284"/>
      <w:jc w:val="both"/>
      <w:textAlignment w:val="baseline"/>
    </w:pPr>
    <w:rPr>
      <w:szCs w:val="20"/>
    </w:rPr>
  </w:style>
  <w:style w:type="character" w:customStyle="1" w:styleId="47">
    <w:name w:val="Гиперссылка4"/>
    <w:rsid w:val="00070918"/>
    <w:rPr>
      <w:color w:val="0000FF"/>
      <w:u w:val="single"/>
    </w:rPr>
  </w:style>
  <w:style w:type="paragraph" w:customStyle="1" w:styleId="212">
    <w:name w:val="Знак Знак Знак2 Знак1"/>
    <w:basedOn w:val="aa"/>
    <w:rsid w:val="00070918"/>
    <w:pPr>
      <w:widowControl w:val="0"/>
      <w:adjustRightInd w:val="0"/>
      <w:spacing w:after="160" w:line="240" w:lineRule="exact"/>
      <w:jc w:val="right"/>
    </w:pPr>
    <w:rPr>
      <w:sz w:val="20"/>
      <w:szCs w:val="20"/>
      <w:lang w:val="en-GB" w:eastAsia="en-US"/>
    </w:rPr>
  </w:style>
  <w:style w:type="paragraph" w:customStyle="1" w:styleId="213">
    <w:name w:val="Знак21"/>
    <w:basedOn w:val="aa"/>
    <w:rsid w:val="00070918"/>
    <w:pPr>
      <w:widowControl w:val="0"/>
      <w:adjustRightInd w:val="0"/>
      <w:spacing w:after="160" w:line="240" w:lineRule="exact"/>
      <w:jc w:val="right"/>
    </w:pPr>
    <w:rPr>
      <w:sz w:val="20"/>
      <w:szCs w:val="20"/>
      <w:lang w:val="en-GB" w:eastAsia="en-US"/>
    </w:rPr>
  </w:style>
  <w:style w:type="character" w:customStyle="1" w:styleId="610">
    <w:name w:val="Знак Знак61"/>
    <w:rsid w:val="00070918"/>
    <w:rPr>
      <w:b/>
      <w:sz w:val="24"/>
    </w:rPr>
  </w:style>
  <w:style w:type="paragraph" w:customStyle="1" w:styleId="2f2">
    <w:name w:val="Знак Знак Знак Знак Знак Знак Знак Знак Знак Знак2"/>
    <w:basedOn w:val="aa"/>
    <w:rsid w:val="00070918"/>
    <w:pPr>
      <w:spacing w:before="100" w:beforeAutospacing="1" w:after="100" w:afterAutospacing="1"/>
    </w:pPr>
    <w:rPr>
      <w:rFonts w:ascii="Tahoma" w:hAnsi="Tahoma"/>
      <w:sz w:val="20"/>
      <w:szCs w:val="20"/>
      <w:lang w:val="en-US" w:eastAsia="en-US"/>
    </w:rPr>
  </w:style>
  <w:style w:type="paragraph" w:customStyle="1" w:styleId="1c">
    <w:name w:val="Знак Знак Знак Знак Знак Знак Знак Знак Знак Знак1"/>
    <w:basedOn w:val="aa"/>
    <w:rsid w:val="006C6413"/>
    <w:pPr>
      <w:spacing w:before="100" w:beforeAutospacing="1" w:after="100" w:afterAutospacing="1"/>
    </w:pPr>
    <w:rPr>
      <w:rFonts w:ascii="Tahoma" w:hAnsi="Tahoma"/>
      <w:sz w:val="20"/>
      <w:szCs w:val="20"/>
      <w:lang w:val="en-US" w:eastAsia="en-US"/>
    </w:rPr>
  </w:style>
  <w:style w:type="paragraph" w:customStyle="1" w:styleId="1d">
    <w:name w:val="Знак1"/>
    <w:basedOn w:val="aa"/>
    <w:rsid w:val="006C6413"/>
    <w:pPr>
      <w:spacing w:before="100" w:beforeAutospacing="1" w:after="100" w:afterAutospacing="1"/>
    </w:pPr>
    <w:rPr>
      <w:rFonts w:ascii="Tahoma" w:hAnsi="Tahoma"/>
      <w:sz w:val="20"/>
      <w:szCs w:val="20"/>
      <w:lang w:val="en-US" w:eastAsia="en-US"/>
    </w:rPr>
  </w:style>
  <w:style w:type="character" w:styleId="afff8">
    <w:name w:val="FollowedHyperlink"/>
    <w:rsid w:val="006C6413"/>
    <w:rPr>
      <w:color w:val="800080"/>
      <w:u w:val="single"/>
    </w:rPr>
  </w:style>
  <w:style w:type="paragraph" w:styleId="afff9">
    <w:name w:val="Date"/>
    <w:basedOn w:val="aa"/>
    <w:next w:val="aa"/>
    <w:link w:val="afffa"/>
    <w:rsid w:val="006C6413"/>
    <w:pPr>
      <w:autoSpaceDN w:val="0"/>
      <w:spacing w:after="60"/>
      <w:jc w:val="both"/>
    </w:pPr>
    <w:rPr>
      <w:szCs w:val="20"/>
    </w:rPr>
  </w:style>
  <w:style w:type="character" w:customStyle="1" w:styleId="afffa">
    <w:name w:val="Дата Знак"/>
    <w:basedOn w:val="ab"/>
    <w:link w:val="afff9"/>
    <w:rsid w:val="006C6413"/>
    <w:rPr>
      <w:rFonts w:ascii="Times New Roman" w:eastAsia="Times New Roman" w:hAnsi="Times New Roman" w:cs="Times New Roman"/>
      <w:sz w:val="24"/>
      <w:szCs w:val="20"/>
      <w:lang w:eastAsia="ru-RU"/>
    </w:rPr>
  </w:style>
  <w:style w:type="paragraph" w:customStyle="1" w:styleId="2-11">
    <w:name w:val="содержание2-11"/>
    <w:basedOn w:val="aa"/>
    <w:rsid w:val="006C6413"/>
    <w:pPr>
      <w:autoSpaceDN w:val="0"/>
      <w:spacing w:after="60"/>
      <w:jc w:val="both"/>
    </w:pPr>
  </w:style>
  <w:style w:type="paragraph" w:customStyle="1" w:styleId="afffb">
    <w:name w:val="текст таблицы"/>
    <w:basedOn w:val="aa"/>
    <w:rsid w:val="006C6413"/>
    <w:pPr>
      <w:autoSpaceDN w:val="0"/>
      <w:spacing w:before="120"/>
      <w:ind w:right="-102"/>
    </w:pPr>
  </w:style>
  <w:style w:type="paragraph" w:customStyle="1" w:styleId="ConsNonformat">
    <w:name w:val="ConsNonformat"/>
    <w:rsid w:val="006C641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c">
    <w:name w:val="Словарная статья"/>
    <w:basedOn w:val="aa"/>
    <w:next w:val="aa"/>
    <w:rsid w:val="006C6413"/>
    <w:pPr>
      <w:autoSpaceDE w:val="0"/>
      <w:autoSpaceDN w:val="0"/>
      <w:adjustRightInd w:val="0"/>
      <w:ind w:right="118"/>
      <w:jc w:val="both"/>
    </w:pPr>
    <w:rPr>
      <w:rFonts w:ascii="Arial" w:hAnsi="Arial"/>
      <w:sz w:val="20"/>
      <w:szCs w:val="20"/>
    </w:rPr>
  </w:style>
  <w:style w:type="paragraph" w:customStyle="1" w:styleId="Pa53">
    <w:name w:val="Pa53"/>
    <w:basedOn w:val="aa"/>
    <w:next w:val="aa"/>
    <w:rsid w:val="006C6413"/>
    <w:pPr>
      <w:autoSpaceDE w:val="0"/>
      <w:autoSpaceDN w:val="0"/>
      <w:adjustRightInd w:val="0"/>
      <w:spacing w:before="100" w:line="241" w:lineRule="atLeast"/>
    </w:pPr>
    <w:rPr>
      <w:rFonts w:ascii="GaramondC" w:hAnsi="GaramondC"/>
    </w:rPr>
  </w:style>
  <w:style w:type="paragraph" w:customStyle="1" w:styleId="Pa132">
    <w:name w:val="Pa13+2"/>
    <w:basedOn w:val="Default"/>
    <w:next w:val="Default"/>
    <w:rsid w:val="006C6413"/>
    <w:pPr>
      <w:spacing w:line="241" w:lineRule="atLeast"/>
    </w:pPr>
    <w:rPr>
      <w:rFonts w:ascii="GaramondC" w:hAnsi="GaramondC" w:cs="Times New Roman"/>
      <w:color w:val="auto"/>
    </w:rPr>
  </w:style>
  <w:style w:type="paragraph" w:customStyle="1" w:styleId="Pa512">
    <w:name w:val="Pa51+2"/>
    <w:basedOn w:val="Default"/>
    <w:next w:val="Default"/>
    <w:rsid w:val="006C6413"/>
    <w:pPr>
      <w:spacing w:before="160" w:line="241" w:lineRule="atLeast"/>
    </w:pPr>
    <w:rPr>
      <w:rFonts w:ascii="GaramondC" w:hAnsi="GaramondC" w:cs="Times New Roman"/>
      <w:color w:val="auto"/>
    </w:rPr>
  </w:style>
  <w:style w:type="paragraph" w:customStyle="1" w:styleId="Pa57">
    <w:name w:val="Pa57"/>
    <w:basedOn w:val="Default"/>
    <w:next w:val="Default"/>
    <w:rsid w:val="006C6413"/>
    <w:pPr>
      <w:spacing w:line="241" w:lineRule="atLeast"/>
    </w:pPr>
    <w:rPr>
      <w:rFonts w:ascii="GaramondC" w:hAnsi="GaramondC" w:cs="Times New Roman"/>
      <w:color w:val="auto"/>
    </w:rPr>
  </w:style>
  <w:style w:type="paragraph" w:customStyle="1" w:styleId="Preformat">
    <w:name w:val="Preformat"/>
    <w:rsid w:val="006C6413"/>
    <w:pPr>
      <w:autoSpaceDN w:val="0"/>
      <w:snapToGrid w:val="0"/>
      <w:spacing w:after="0" w:line="240" w:lineRule="auto"/>
    </w:pPr>
    <w:rPr>
      <w:rFonts w:ascii="Courier New" w:eastAsia="Times New Roman" w:hAnsi="Courier New" w:cs="Times New Roman"/>
      <w:sz w:val="20"/>
      <w:szCs w:val="20"/>
      <w:lang w:eastAsia="ru-RU"/>
    </w:rPr>
  </w:style>
  <w:style w:type="paragraph" w:customStyle="1" w:styleId="53">
    <w:name w:val="Обычный5"/>
    <w:rsid w:val="006C6413"/>
    <w:pPr>
      <w:autoSpaceDN w:val="0"/>
      <w:snapToGrid w:val="0"/>
      <w:spacing w:after="0" w:line="240" w:lineRule="auto"/>
    </w:pPr>
    <w:rPr>
      <w:rFonts w:ascii="Arial" w:eastAsia="Times New Roman" w:hAnsi="Arial" w:cs="Times New Roman"/>
      <w:sz w:val="18"/>
      <w:szCs w:val="20"/>
      <w:lang w:eastAsia="ru-RU"/>
    </w:rPr>
  </w:style>
  <w:style w:type="paragraph" w:customStyle="1" w:styleId="Basic">
    <w:name w:val="Basic"/>
    <w:basedOn w:val="aa"/>
    <w:rsid w:val="006C6413"/>
    <w:pPr>
      <w:overflowPunct w:val="0"/>
      <w:autoSpaceDE w:val="0"/>
      <w:autoSpaceDN w:val="0"/>
      <w:adjustRightInd w:val="0"/>
      <w:ind w:firstLine="709"/>
      <w:jc w:val="both"/>
    </w:pPr>
    <w:rPr>
      <w:sz w:val="30"/>
      <w:szCs w:val="20"/>
    </w:rPr>
  </w:style>
  <w:style w:type="character" w:customStyle="1" w:styleId="3a">
    <w:name w:val="Стиль3 Знак Знак Знак"/>
    <w:link w:val="3b"/>
    <w:rsid w:val="006C6413"/>
    <w:rPr>
      <w:sz w:val="24"/>
      <w:szCs w:val="24"/>
      <w:lang w:eastAsia="ru-RU"/>
    </w:rPr>
  </w:style>
  <w:style w:type="paragraph" w:customStyle="1" w:styleId="3b">
    <w:name w:val="Стиль3 Знак Знак"/>
    <w:basedOn w:val="27"/>
    <w:link w:val="3a"/>
    <w:rsid w:val="006C6413"/>
    <w:pPr>
      <w:widowControl w:val="0"/>
      <w:tabs>
        <w:tab w:val="num" w:pos="227"/>
      </w:tabs>
      <w:overflowPunct/>
      <w:autoSpaceDE/>
      <w:spacing w:after="0" w:line="240" w:lineRule="auto"/>
      <w:ind w:left="0"/>
      <w:jc w:val="both"/>
      <w:textAlignment w:val="auto"/>
    </w:pPr>
    <w:rPr>
      <w:rFonts w:asciiTheme="minorHAnsi" w:eastAsiaTheme="minorHAnsi" w:hAnsiTheme="minorHAnsi" w:cstheme="minorBidi"/>
      <w:sz w:val="24"/>
      <w:szCs w:val="24"/>
    </w:rPr>
  </w:style>
  <w:style w:type="paragraph" w:customStyle="1" w:styleId="03zagolovok2">
    <w:name w:val="03zagolovok2"/>
    <w:basedOn w:val="aa"/>
    <w:rsid w:val="006C6413"/>
    <w:pPr>
      <w:keepNext/>
      <w:autoSpaceDN w:val="0"/>
      <w:spacing w:before="360" w:after="120" w:line="360" w:lineRule="atLeast"/>
      <w:outlineLvl w:val="1"/>
    </w:pPr>
    <w:rPr>
      <w:rFonts w:ascii="GaramondC" w:hAnsi="GaramondC"/>
      <w:b/>
      <w:color w:val="000000"/>
      <w:sz w:val="28"/>
      <w:szCs w:val="28"/>
    </w:rPr>
  </w:style>
  <w:style w:type="paragraph" w:customStyle="1" w:styleId="Head93">
    <w:name w:val="Head 9.3"/>
    <w:basedOn w:val="aa"/>
    <w:next w:val="aa"/>
    <w:rsid w:val="006C6413"/>
    <w:pPr>
      <w:keepNext/>
      <w:widowControl w:val="0"/>
      <w:suppressAutoHyphens/>
      <w:autoSpaceDN w:val="0"/>
      <w:spacing w:before="240" w:after="60"/>
      <w:jc w:val="center"/>
    </w:pPr>
    <w:rPr>
      <w:rFonts w:ascii="Times New Roman Bold" w:hAnsi="Times New Roman Bold"/>
      <w:b/>
      <w:bCs/>
      <w:sz w:val="28"/>
      <w:szCs w:val="28"/>
    </w:rPr>
  </w:style>
  <w:style w:type="character" w:customStyle="1" w:styleId="A18">
    <w:name w:val="A18"/>
    <w:rsid w:val="006C6413"/>
    <w:rPr>
      <w:rFonts w:ascii="GaramondC" w:hAnsi="GaramondC" w:cs="GaramondC" w:hint="default"/>
      <w:color w:val="221E1F"/>
      <w:sz w:val="17"/>
      <w:szCs w:val="17"/>
    </w:rPr>
  </w:style>
  <w:style w:type="character" w:customStyle="1" w:styleId="A20">
    <w:name w:val="A20"/>
    <w:rsid w:val="006C6413"/>
    <w:rPr>
      <w:rFonts w:ascii="GaramondC" w:hAnsi="GaramondC" w:cs="GaramondC" w:hint="default"/>
      <w:color w:val="000000"/>
    </w:rPr>
  </w:style>
  <w:style w:type="paragraph" w:styleId="afffd">
    <w:name w:val="caption"/>
    <w:basedOn w:val="aa"/>
    <w:next w:val="aa"/>
    <w:qFormat/>
    <w:rsid w:val="006C6413"/>
    <w:pPr>
      <w:spacing w:before="120" w:after="120"/>
    </w:pPr>
    <w:rPr>
      <w:b/>
      <w:bCs/>
      <w:sz w:val="20"/>
      <w:szCs w:val="20"/>
    </w:rPr>
  </w:style>
  <w:style w:type="paragraph" w:customStyle="1" w:styleId="afffe">
    <w:name w:val="Подпункт"/>
    <w:basedOn w:val="aff9"/>
    <w:rsid w:val="006C6413"/>
    <w:pPr>
      <w:tabs>
        <w:tab w:val="clear" w:pos="1980"/>
        <w:tab w:val="num" w:pos="1494"/>
        <w:tab w:val="num" w:pos="2552"/>
      </w:tabs>
      <w:ind w:left="1494" w:hanging="1134"/>
    </w:pPr>
    <w:rPr>
      <w:szCs w:val="24"/>
      <w:lang w:eastAsia="ru-RU"/>
    </w:rPr>
  </w:style>
  <w:style w:type="paragraph" w:customStyle="1" w:styleId="affff">
    <w:name w:val="Подподпункт"/>
    <w:basedOn w:val="aa"/>
    <w:link w:val="affff0"/>
    <w:rsid w:val="006C6413"/>
    <w:pPr>
      <w:tabs>
        <w:tab w:val="num" w:pos="1827"/>
      </w:tabs>
      <w:ind w:left="1827" w:hanging="567"/>
    </w:pPr>
    <w:rPr>
      <w:sz w:val="20"/>
      <w:szCs w:val="20"/>
    </w:rPr>
  </w:style>
  <w:style w:type="paragraph" w:customStyle="1" w:styleId="affff1">
    <w:name w:val="маркированный"/>
    <w:basedOn w:val="aa"/>
    <w:rsid w:val="006C6413"/>
    <w:pPr>
      <w:tabs>
        <w:tab w:val="num" w:pos="2268"/>
      </w:tabs>
      <w:ind w:left="2268" w:hanging="567"/>
    </w:pPr>
    <w:rPr>
      <w:sz w:val="20"/>
      <w:szCs w:val="20"/>
    </w:rPr>
  </w:style>
  <w:style w:type="paragraph" w:customStyle="1" w:styleId="48">
    <w:name w:val="заголовок 4"/>
    <w:basedOn w:val="aa"/>
    <w:next w:val="aa"/>
    <w:rsid w:val="006C6413"/>
    <w:pPr>
      <w:keepNext/>
      <w:overflowPunct w:val="0"/>
      <w:autoSpaceDE w:val="0"/>
      <w:autoSpaceDN w:val="0"/>
      <w:adjustRightInd w:val="0"/>
      <w:ind w:firstLine="709"/>
      <w:jc w:val="both"/>
    </w:pPr>
    <w:rPr>
      <w:rFonts w:ascii="Arial" w:hAnsi="Arial"/>
      <w:b/>
      <w:szCs w:val="20"/>
    </w:rPr>
  </w:style>
  <w:style w:type="paragraph" w:customStyle="1" w:styleId="320">
    <w:name w:val="Основной текст 32"/>
    <w:basedOn w:val="aa"/>
    <w:rsid w:val="006C6413"/>
    <w:pPr>
      <w:spacing w:before="120"/>
      <w:jc w:val="center"/>
    </w:pPr>
    <w:rPr>
      <w:szCs w:val="20"/>
    </w:rPr>
  </w:style>
  <w:style w:type="paragraph" w:customStyle="1" w:styleId="3c">
    <w:name w:val="Знак3"/>
    <w:basedOn w:val="aa"/>
    <w:link w:val="49"/>
    <w:rsid w:val="006C6413"/>
    <w:pPr>
      <w:spacing w:before="100" w:beforeAutospacing="1" w:after="100" w:afterAutospacing="1"/>
    </w:pPr>
    <w:rPr>
      <w:rFonts w:ascii="Tahoma" w:hAnsi="Tahoma"/>
      <w:sz w:val="20"/>
      <w:szCs w:val="20"/>
      <w:lang w:val="en-US" w:eastAsia="en-US"/>
    </w:rPr>
  </w:style>
  <w:style w:type="character" w:customStyle="1" w:styleId="49">
    <w:name w:val="Знак Знак4"/>
    <w:link w:val="3c"/>
    <w:rsid w:val="006C6413"/>
    <w:rPr>
      <w:rFonts w:ascii="Tahoma" w:eastAsia="Times New Roman" w:hAnsi="Tahoma" w:cs="Times New Roman"/>
      <w:sz w:val="20"/>
      <w:szCs w:val="20"/>
      <w:lang w:val="en-US"/>
    </w:rPr>
  </w:style>
  <w:style w:type="paragraph" w:customStyle="1" w:styleId="FR4">
    <w:name w:val="FR4"/>
    <w:rsid w:val="006C6413"/>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rsid w:val="006C6413"/>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customStyle="1" w:styleId="110">
    <w:name w:val="Знак11"/>
    <w:basedOn w:val="aa"/>
    <w:rsid w:val="006C6413"/>
    <w:pPr>
      <w:spacing w:before="100" w:beforeAutospacing="1" w:after="100" w:afterAutospacing="1"/>
    </w:pPr>
    <w:rPr>
      <w:rFonts w:ascii="Tahoma" w:hAnsi="Tahoma"/>
      <w:sz w:val="20"/>
      <w:szCs w:val="20"/>
      <w:lang w:val="en-US" w:eastAsia="en-US"/>
    </w:rPr>
  </w:style>
  <w:style w:type="paragraph" w:customStyle="1" w:styleId="ConsPlusTitle">
    <w:name w:val="ConsPlusTitle"/>
    <w:rsid w:val="006C641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6C6413"/>
    <w:pPr>
      <w:spacing w:before="100" w:beforeAutospacing="1" w:after="100" w:afterAutospacing="1"/>
    </w:pPr>
    <w:rPr>
      <w:rFonts w:ascii="Tahoma" w:hAnsi="Tahoma"/>
      <w:sz w:val="20"/>
      <w:szCs w:val="20"/>
      <w:lang w:val="en-US" w:eastAsia="en-US"/>
    </w:rPr>
  </w:style>
  <w:style w:type="character" w:styleId="affff2">
    <w:name w:val="footnote reference"/>
    <w:rsid w:val="006C6413"/>
    <w:rPr>
      <w:vertAlign w:val="superscript"/>
    </w:rPr>
  </w:style>
  <w:style w:type="paragraph" w:styleId="affff3">
    <w:name w:val="footnote text"/>
    <w:basedOn w:val="aa"/>
    <w:link w:val="affff4"/>
    <w:rsid w:val="006C6413"/>
    <w:rPr>
      <w:sz w:val="20"/>
      <w:szCs w:val="20"/>
    </w:rPr>
  </w:style>
  <w:style w:type="character" w:customStyle="1" w:styleId="affff4">
    <w:name w:val="Текст сноски Знак"/>
    <w:basedOn w:val="ab"/>
    <w:link w:val="affff3"/>
    <w:rsid w:val="006C6413"/>
    <w:rPr>
      <w:rFonts w:ascii="Times New Roman" w:eastAsia="Times New Roman" w:hAnsi="Times New Roman" w:cs="Times New Roman"/>
      <w:sz w:val="20"/>
      <w:szCs w:val="20"/>
      <w:lang w:eastAsia="ru-RU"/>
    </w:rPr>
  </w:style>
  <w:style w:type="paragraph" w:customStyle="1" w:styleId="CharChar">
    <w:name w:val="Знак Знак Char Char"/>
    <w:basedOn w:val="aa"/>
    <w:semiHidden/>
    <w:rsid w:val="006C6413"/>
    <w:pPr>
      <w:spacing w:after="160" w:line="240" w:lineRule="exact"/>
    </w:pPr>
    <w:rPr>
      <w:rFonts w:ascii="Verdana" w:hAnsi="Verdana"/>
      <w:sz w:val="20"/>
      <w:szCs w:val="20"/>
      <w:lang w:val="en-GB" w:eastAsia="en-US"/>
    </w:rPr>
  </w:style>
  <w:style w:type="character" w:customStyle="1" w:styleId="rvts48051">
    <w:name w:val="rvts48051"/>
    <w:rsid w:val="006C6413"/>
    <w:rPr>
      <w:rFonts w:ascii="Verdana" w:hAnsi="Verdana" w:cs="Times New Roman"/>
      <w:b/>
      <w:bCs/>
      <w:color w:val="000000"/>
      <w:sz w:val="18"/>
      <w:szCs w:val="18"/>
      <w:u w:val="none"/>
      <w:effect w:val="none"/>
      <w:shd w:val="clear" w:color="auto" w:fill="auto"/>
    </w:rPr>
  </w:style>
  <w:style w:type="character" w:customStyle="1" w:styleId="aff3">
    <w:name w:val="Абзац списка Знак"/>
    <w:link w:val="aff2"/>
    <w:locked/>
    <w:rsid w:val="00BF0E1B"/>
    <w:rPr>
      <w:rFonts w:ascii="Calibri" w:eastAsia="Times New Roman" w:hAnsi="Calibri" w:cs="Times New Roman"/>
      <w:lang w:eastAsia="ru-RU"/>
    </w:rPr>
  </w:style>
  <w:style w:type="paragraph" w:customStyle="1" w:styleId="affff5">
    <w:name w:val="Комментарий"/>
    <w:basedOn w:val="aa"/>
    <w:next w:val="aa"/>
    <w:uiPriority w:val="99"/>
    <w:rsid w:val="0016400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63">
    <w:name w:val="Обычный6"/>
    <w:rsid w:val="00A93EF8"/>
    <w:pPr>
      <w:spacing w:after="0" w:line="240" w:lineRule="auto"/>
    </w:pPr>
    <w:rPr>
      <w:rFonts w:ascii="Tms Rmn" w:eastAsia="Times New Roman" w:hAnsi="Tms Rmn" w:cs="Times New Roman"/>
      <w:sz w:val="20"/>
      <w:szCs w:val="20"/>
      <w:lang w:eastAsia="ru-RU"/>
    </w:rPr>
  </w:style>
  <w:style w:type="character" w:customStyle="1" w:styleId="FontStyle14">
    <w:name w:val="Font Style14"/>
    <w:uiPriority w:val="99"/>
    <w:rsid w:val="00EB207B"/>
    <w:rPr>
      <w:rFonts w:ascii="Times New Roman" w:hAnsi="Times New Roman" w:cs="Times New Roman"/>
      <w:sz w:val="20"/>
      <w:szCs w:val="20"/>
    </w:rPr>
  </w:style>
  <w:style w:type="character" w:customStyle="1" w:styleId="FontStyle18">
    <w:name w:val="Font Style18"/>
    <w:uiPriority w:val="99"/>
    <w:rsid w:val="00EB207B"/>
    <w:rPr>
      <w:rFonts w:ascii="Times New Roman" w:hAnsi="Times New Roman" w:cs="Times New Roman"/>
      <w:b/>
      <w:bCs/>
      <w:sz w:val="22"/>
      <w:szCs w:val="22"/>
    </w:rPr>
  </w:style>
  <w:style w:type="paragraph" w:customStyle="1" w:styleId="1f">
    <w:name w:val="Знак Знак Знак1 Знак"/>
    <w:basedOn w:val="aa"/>
    <w:rsid w:val="004E0699"/>
    <w:pPr>
      <w:spacing w:before="100" w:beforeAutospacing="1" w:after="100" w:afterAutospacing="1"/>
    </w:pPr>
    <w:rPr>
      <w:rFonts w:ascii="Tahoma" w:hAnsi="Tahoma"/>
      <w:sz w:val="20"/>
      <w:szCs w:val="20"/>
      <w:lang w:val="en-US" w:eastAsia="en-US"/>
    </w:rPr>
  </w:style>
  <w:style w:type="paragraph" w:customStyle="1" w:styleId="Style16">
    <w:name w:val="Style16"/>
    <w:basedOn w:val="aa"/>
    <w:rsid w:val="004E0699"/>
    <w:pPr>
      <w:widowControl w:val="0"/>
      <w:autoSpaceDE w:val="0"/>
      <w:autoSpaceDN w:val="0"/>
      <w:adjustRightInd w:val="0"/>
      <w:spacing w:line="254" w:lineRule="exact"/>
      <w:ind w:firstLine="686"/>
    </w:pPr>
    <w:rPr>
      <w:rFonts w:eastAsia="Calibri"/>
    </w:rPr>
  </w:style>
  <w:style w:type="character" w:customStyle="1" w:styleId="FontStyle22">
    <w:name w:val="Font Style22"/>
    <w:rsid w:val="004E0699"/>
    <w:rPr>
      <w:rFonts w:ascii="Times New Roman" w:hAnsi="Times New Roman"/>
      <w:b/>
      <w:i/>
      <w:sz w:val="20"/>
    </w:rPr>
  </w:style>
  <w:style w:type="character" w:customStyle="1" w:styleId="FontStyle27">
    <w:name w:val="Font Style27"/>
    <w:rsid w:val="004E0699"/>
    <w:rPr>
      <w:rFonts w:ascii="Times New Roman" w:hAnsi="Times New Roman"/>
      <w:sz w:val="20"/>
    </w:rPr>
  </w:style>
  <w:style w:type="paragraph" w:customStyle="1" w:styleId="Style2">
    <w:name w:val="Style2"/>
    <w:basedOn w:val="aa"/>
    <w:rsid w:val="004E0699"/>
    <w:pPr>
      <w:widowControl w:val="0"/>
      <w:autoSpaceDE w:val="0"/>
      <w:autoSpaceDN w:val="0"/>
      <w:adjustRightInd w:val="0"/>
    </w:pPr>
    <w:rPr>
      <w:rFonts w:eastAsia="Calibri"/>
    </w:rPr>
  </w:style>
  <w:style w:type="paragraph" w:customStyle="1" w:styleId="Style3">
    <w:name w:val="Style3"/>
    <w:basedOn w:val="aa"/>
    <w:rsid w:val="004E0699"/>
    <w:pPr>
      <w:widowControl w:val="0"/>
      <w:autoSpaceDE w:val="0"/>
      <w:autoSpaceDN w:val="0"/>
      <w:adjustRightInd w:val="0"/>
      <w:spacing w:line="253" w:lineRule="exact"/>
      <w:ind w:firstLine="701"/>
      <w:jc w:val="both"/>
    </w:pPr>
    <w:rPr>
      <w:rFonts w:eastAsia="Calibri"/>
    </w:rPr>
  </w:style>
  <w:style w:type="paragraph" w:customStyle="1" w:styleId="Style5">
    <w:name w:val="Style5"/>
    <w:basedOn w:val="aa"/>
    <w:rsid w:val="004E0699"/>
    <w:pPr>
      <w:widowControl w:val="0"/>
      <w:autoSpaceDE w:val="0"/>
      <w:autoSpaceDN w:val="0"/>
      <w:adjustRightInd w:val="0"/>
    </w:pPr>
    <w:rPr>
      <w:rFonts w:eastAsia="Calibri"/>
    </w:rPr>
  </w:style>
  <w:style w:type="paragraph" w:customStyle="1" w:styleId="Style9">
    <w:name w:val="Style9"/>
    <w:basedOn w:val="aa"/>
    <w:rsid w:val="004E0699"/>
    <w:pPr>
      <w:widowControl w:val="0"/>
      <w:autoSpaceDE w:val="0"/>
      <w:autoSpaceDN w:val="0"/>
      <w:adjustRightInd w:val="0"/>
      <w:spacing w:line="259" w:lineRule="exact"/>
      <w:jc w:val="center"/>
    </w:pPr>
    <w:rPr>
      <w:rFonts w:eastAsia="Calibri"/>
    </w:rPr>
  </w:style>
  <w:style w:type="paragraph" w:customStyle="1" w:styleId="Style12">
    <w:name w:val="Style12"/>
    <w:basedOn w:val="aa"/>
    <w:rsid w:val="004E0699"/>
    <w:pPr>
      <w:widowControl w:val="0"/>
      <w:autoSpaceDE w:val="0"/>
      <w:autoSpaceDN w:val="0"/>
      <w:adjustRightInd w:val="0"/>
      <w:spacing w:line="251" w:lineRule="exact"/>
      <w:ind w:firstLine="1541"/>
    </w:pPr>
    <w:rPr>
      <w:rFonts w:eastAsia="Calibri"/>
    </w:rPr>
  </w:style>
  <w:style w:type="paragraph" w:customStyle="1" w:styleId="Style17">
    <w:name w:val="Style17"/>
    <w:basedOn w:val="aa"/>
    <w:rsid w:val="004E0699"/>
    <w:pPr>
      <w:widowControl w:val="0"/>
      <w:autoSpaceDE w:val="0"/>
      <w:autoSpaceDN w:val="0"/>
      <w:adjustRightInd w:val="0"/>
    </w:pPr>
    <w:rPr>
      <w:rFonts w:eastAsia="Calibri"/>
    </w:rPr>
  </w:style>
  <w:style w:type="paragraph" w:customStyle="1" w:styleId="Style18">
    <w:name w:val="Style18"/>
    <w:basedOn w:val="aa"/>
    <w:rsid w:val="004E0699"/>
    <w:pPr>
      <w:widowControl w:val="0"/>
      <w:autoSpaceDE w:val="0"/>
      <w:autoSpaceDN w:val="0"/>
      <w:adjustRightInd w:val="0"/>
      <w:spacing w:line="253" w:lineRule="exact"/>
      <w:ind w:firstLine="701"/>
      <w:jc w:val="both"/>
    </w:pPr>
    <w:rPr>
      <w:rFonts w:eastAsia="Calibri"/>
    </w:rPr>
  </w:style>
  <w:style w:type="paragraph" w:customStyle="1" w:styleId="Style19">
    <w:name w:val="Style19"/>
    <w:basedOn w:val="aa"/>
    <w:rsid w:val="004E0699"/>
    <w:pPr>
      <w:widowControl w:val="0"/>
      <w:autoSpaceDE w:val="0"/>
      <w:autoSpaceDN w:val="0"/>
      <w:adjustRightInd w:val="0"/>
    </w:pPr>
    <w:rPr>
      <w:rFonts w:eastAsia="Calibri"/>
    </w:rPr>
  </w:style>
  <w:style w:type="character" w:customStyle="1" w:styleId="FontStyle21">
    <w:name w:val="Font Style21"/>
    <w:rsid w:val="004E0699"/>
    <w:rPr>
      <w:rFonts w:ascii="Times New Roman" w:hAnsi="Times New Roman"/>
      <w:b/>
      <w:sz w:val="20"/>
    </w:rPr>
  </w:style>
  <w:style w:type="character" w:customStyle="1" w:styleId="FontStyle26">
    <w:name w:val="Font Style26"/>
    <w:rsid w:val="004E0699"/>
    <w:rPr>
      <w:rFonts w:ascii="Times New Roman" w:hAnsi="Times New Roman"/>
      <w:i/>
      <w:sz w:val="20"/>
    </w:rPr>
  </w:style>
  <w:style w:type="paragraph" w:customStyle="1" w:styleId="2f3">
    <w:name w:val="Основной текст2"/>
    <w:basedOn w:val="aa"/>
    <w:rsid w:val="00204A4F"/>
    <w:pPr>
      <w:suppressAutoHyphens/>
      <w:ind w:firstLine="567"/>
      <w:jc w:val="both"/>
    </w:pPr>
    <w:rPr>
      <w:rFonts w:ascii="Arial" w:hAnsi="Arial"/>
      <w:color w:val="000000"/>
      <w:szCs w:val="20"/>
      <w:lang w:eastAsia="ar-SA"/>
    </w:rPr>
  </w:style>
  <w:style w:type="paragraph" w:customStyle="1" w:styleId="Style15">
    <w:name w:val="Style15"/>
    <w:basedOn w:val="aa"/>
    <w:rsid w:val="00204A4F"/>
    <w:pPr>
      <w:widowControl w:val="0"/>
      <w:autoSpaceDE w:val="0"/>
      <w:autoSpaceDN w:val="0"/>
      <w:adjustRightInd w:val="0"/>
      <w:spacing w:line="254" w:lineRule="exact"/>
      <w:jc w:val="center"/>
    </w:pPr>
    <w:rPr>
      <w:rFonts w:eastAsia="Calibri"/>
    </w:rPr>
  </w:style>
  <w:style w:type="character" w:customStyle="1" w:styleId="iceouttxt1">
    <w:name w:val="iceouttxt1"/>
    <w:rsid w:val="001B6B4D"/>
    <w:rPr>
      <w:rFonts w:ascii="Arial" w:hAnsi="Arial" w:cs="Arial" w:hint="default"/>
      <w:color w:val="666666"/>
      <w:sz w:val="17"/>
      <w:szCs w:val="17"/>
    </w:rPr>
  </w:style>
  <w:style w:type="character" w:customStyle="1" w:styleId="1f0">
    <w:name w:val="Название Знак1"/>
    <w:aliases w:val="Название Знак Знак Знак,Знак Знак Знак1,Заголовок Знак,Знак Знак Знак Знак2"/>
    <w:basedOn w:val="ab"/>
    <w:locked/>
    <w:rsid w:val="00371E9C"/>
    <w:rPr>
      <w:rFonts w:ascii="Times New Roman" w:eastAsia="Times New Roman" w:hAnsi="Times New Roman" w:cs="Times New Roman"/>
      <w:sz w:val="24"/>
      <w:szCs w:val="20"/>
      <w:lang w:eastAsia="ru-RU"/>
    </w:rPr>
  </w:style>
  <w:style w:type="paragraph" w:customStyle="1" w:styleId="-0">
    <w:name w:val="Контракт-пункт"/>
    <w:basedOn w:val="aa"/>
    <w:rsid w:val="00AF72F1"/>
    <w:pPr>
      <w:numPr>
        <w:ilvl w:val="1"/>
        <w:numId w:val="13"/>
      </w:numPr>
      <w:jc w:val="both"/>
    </w:pPr>
  </w:style>
  <w:style w:type="paragraph" w:customStyle="1" w:styleId="-">
    <w:name w:val="Контракт-раздел"/>
    <w:basedOn w:val="aa"/>
    <w:next w:val="-0"/>
    <w:rsid w:val="00AF72F1"/>
    <w:pPr>
      <w:keepNext/>
      <w:numPr>
        <w:numId w:val="13"/>
      </w:numPr>
      <w:tabs>
        <w:tab w:val="left" w:pos="540"/>
      </w:tabs>
      <w:suppressAutoHyphens/>
      <w:spacing w:before="360" w:after="120"/>
      <w:jc w:val="center"/>
      <w:outlineLvl w:val="1"/>
    </w:pPr>
    <w:rPr>
      <w:b/>
      <w:bCs/>
      <w:caps/>
      <w:smallCaps/>
    </w:rPr>
  </w:style>
  <w:style w:type="paragraph" w:customStyle="1" w:styleId="-1">
    <w:name w:val="Контракт-подпункт"/>
    <w:basedOn w:val="aa"/>
    <w:rsid w:val="00AF72F1"/>
    <w:pPr>
      <w:numPr>
        <w:ilvl w:val="2"/>
        <w:numId w:val="13"/>
      </w:numPr>
      <w:jc w:val="both"/>
    </w:pPr>
  </w:style>
  <w:style w:type="paragraph" w:customStyle="1" w:styleId="-2">
    <w:name w:val="Контракт-подподпункт"/>
    <w:basedOn w:val="aa"/>
    <w:rsid w:val="00AF72F1"/>
    <w:pPr>
      <w:numPr>
        <w:ilvl w:val="3"/>
        <w:numId w:val="13"/>
      </w:numPr>
      <w:jc w:val="both"/>
    </w:pPr>
  </w:style>
  <w:style w:type="character" w:customStyle="1" w:styleId="blk">
    <w:name w:val="blk"/>
    <w:basedOn w:val="ab"/>
    <w:rsid w:val="00E373E0"/>
  </w:style>
  <w:style w:type="paragraph" w:customStyle="1" w:styleId="1f1">
    <w:name w:val="Абзац списка1"/>
    <w:basedOn w:val="aa"/>
    <w:rsid w:val="004F6C73"/>
    <w:pPr>
      <w:spacing w:after="200" w:line="276" w:lineRule="auto"/>
      <w:ind w:left="720"/>
      <w:contextualSpacing/>
    </w:pPr>
    <w:rPr>
      <w:rFonts w:ascii="Calibri" w:hAnsi="Calibri"/>
      <w:sz w:val="22"/>
      <w:szCs w:val="22"/>
      <w:lang w:val="en-US" w:eastAsia="en-US"/>
    </w:rPr>
  </w:style>
  <w:style w:type="paragraph" w:customStyle="1" w:styleId="p26">
    <w:name w:val="p26"/>
    <w:basedOn w:val="aa"/>
    <w:rsid w:val="00D759EB"/>
    <w:pPr>
      <w:spacing w:before="100" w:beforeAutospacing="1" w:after="100" w:afterAutospacing="1"/>
    </w:pPr>
  </w:style>
  <w:style w:type="paragraph" w:customStyle="1" w:styleId="affff6">
    <w:name w:val="Содержимое таблицы"/>
    <w:basedOn w:val="aa"/>
    <w:rsid w:val="0053124E"/>
    <w:pPr>
      <w:widowControl w:val="0"/>
      <w:suppressLineNumbers/>
      <w:suppressAutoHyphens/>
      <w:ind w:firstLine="400"/>
      <w:jc w:val="both"/>
    </w:pPr>
    <w:rPr>
      <w:lang w:eastAsia="ar-SA"/>
    </w:rPr>
  </w:style>
  <w:style w:type="character" w:customStyle="1" w:styleId="FontStyle48">
    <w:name w:val="Font Style48"/>
    <w:basedOn w:val="ab"/>
    <w:rsid w:val="0053124E"/>
    <w:rPr>
      <w:rFonts w:ascii="Times New Roman" w:hAnsi="Times New Roman" w:cs="Times New Roman"/>
      <w:sz w:val="22"/>
      <w:szCs w:val="22"/>
    </w:rPr>
  </w:style>
  <w:style w:type="character" w:customStyle="1" w:styleId="aff6">
    <w:name w:val="Без интервала Знак"/>
    <w:basedOn w:val="ab"/>
    <w:link w:val="aff5"/>
    <w:uiPriority w:val="1"/>
    <w:rsid w:val="0053124E"/>
    <w:rPr>
      <w:rFonts w:ascii="Times New Roman" w:eastAsia="Times New Roman" w:hAnsi="Times New Roman" w:cs="Times New Roman"/>
      <w:sz w:val="24"/>
      <w:szCs w:val="24"/>
      <w:lang w:eastAsia="ru-RU"/>
    </w:rPr>
  </w:style>
  <w:style w:type="character" w:styleId="affff7">
    <w:name w:val="Strong"/>
    <w:basedOn w:val="ab"/>
    <w:uiPriority w:val="22"/>
    <w:qFormat/>
    <w:rsid w:val="007B55B8"/>
    <w:rPr>
      <w:b/>
      <w:bCs/>
    </w:rPr>
  </w:style>
  <w:style w:type="character" w:customStyle="1" w:styleId="style1">
    <w:name w:val="style1"/>
    <w:basedOn w:val="ab"/>
    <w:rsid w:val="007B55B8"/>
  </w:style>
  <w:style w:type="paragraph" w:customStyle="1" w:styleId="affff8">
    <w:name w:val="Табличный_по ширине"/>
    <w:basedOn w:val="aa"/>
    <w:uiPriority w:val="99"/>
    <w:rsid w:val="005F6555"/>
    <w:pPr>
      <w:jc w:val="both"/>
    </w:pPr>
    <w:rPr>
      <w:sz w:val="22"/>
      <w:szCs w:val="22"/>
    </w:rPr>
  </w:style>
  <w:style w:type="paragraph" w:customStyle="1" w:styleId="affff9">
    <w:name w:val="Таблицы (моноширинный)"/>
    <w:basedOn w:val="aa"/>
    <w:next w:val="aa"/>
    <w:rsid w:val="00112920"/>
    <w:pPr>
      <w:widowControl w:val="0"/>
      <w:autoSpaceDE w:val="0"/>
      <w:autoSpaceDN w:val="0"/>
      <w:adjustRightInd w:val="0"/>
      <w:jc w:val="both"/>
    </w:pPr>
    <w:rPr>
      <w:rFonts w:ascii="Courier New" w:hAnsi="Courier New" w:cs="Courier New"/>
      <w:sz w:val="20"/>
      <w:szCs w:val="20"/>
    </w:rPr>
  </w:style>
  <w:style w:type="paragraph" w:styleId="affffa">
    <w:name w:val="Revision"/>
    <w:hidden/>
    <w:uiPriority w:val="99"/>
    <w:semiHidden/>
    <w:rsid w:val="005242E9"/>
    <w:pPr>
      <w:spacing w:after="0" w:line="240" w:lineRule="auto"/>
    </w:pPr>
    <w:rPr>
      <w:rFonts w:ascii="Times New Roman" w:eastAsia="Times New Roman" w:hAnsi="Times New Roman" w:cs="Times New Roman"/>
      <w:sz w:val="24"/>
      <w:szCs w:val="24"/>
      <w:lang w:eastAsia="ru-RU"/>
    </w:rPr>
  </w:style>
  <w:style w:type="paragraph" w:customStyle="1" w:styleId="A21">
    <w:name w:val="A2"/>
    <w:link w:val="A22"/>
    <w:rsid w:val="000A153F"/>
    <w:pPr>
      <w:tabs>
        <w:tab w:val="left" w:pos="360"/>
        <w:tab w:val="left" w:pos="993"/>
      </w:tabs>
      <w:spacing w:before="120" w:after="72" w:line="240" w:lineRule="auto"/>
      <w:ind w:left="1134" w:hanging="1134"/>
    </w:pPr>
    <w:rPr>
      <w:rFonts w:ascii="Arial" w:eastAsia="Times New Roman" w:hAnsi="Arial" w:cs="Times New Roman"/>
      <w:b/>
      <w:lang w:eastAsia="ru-RU"/>
    </w:rPr>
  </w:style>
  <w:style w:type="character" w:customStyle="1" w:styleId="A22">
    <w:name w:val="A2 Знак"/>
    <w:link w:val="A21"/>
    <w:rsid w:val="000A153F"/>
    <w:rPr>
      <w:rFonts w:ascii="Arial" w:eastAsia="Times New Roman" w:hAnsi="Arial" w:cs="Times New Roman"/>
      <w:b/>
      <w:lang w:eastAsia="ru-RU"/>
    </w:rPr>
  </w:style>
  <w:style w:type="character" w:customStyle="1" w:styleId="header-user-name">
    <w:name w:val="header-user-name"/>
    <w:basedOn w:val="ab"/>
    <w:rsid w:val="000A153F"/>
  </w:style>
  <w:style w:type="paragraph" w:customStyle="1" w:styleId="Todo">
    <w:name w:val="To do"/>
    <w:basedOn w:val="ae"/>
    <w:next w:val="ae"/>
    <w:uiPriority w:val="99"/>
    <w:rsid w:val="00FF1031"/>
    <w:pPr>
      <w:keepNext/>
      <w:numPr>
        <w:numId w:val="14"/>
      </w:numPr>
      <w:pBdr>
        <w:top w:val="single" w:sz="4" w:space="1" w:color="0000FF"/>
        <w:bottom w:val="single" w:sz="4" w:space="1" w:color="0000FF"/>
      </w:pBdr>
      <w:shd w:val="clear" w:color="auto" w:fill="CCFFFF"/>
      <w:spacing w:before="120" w:line="360" w:lineRule="auto"/>
      <w:contextualSpacing/>
      <w:jc w:val="both"/>
    </w:pPr>
    <w:rPr>
      <w:vanish/>
      <w:color w:val="FF0000"/>
      <w:spacing w:val="-5"/>
      <w:sz w:val="28"/>
      <w:szCs w:val="28"/>
      <w:lang w:eastAsia="en-US"/>
    </w:rPr>
  </w:style>
  <w:style w:type="character" w:customStyle="1" w:styleId="1f2">
    <w:name w:val="Заголовок 1. Без номера Знак"/>
    <w:link w:val="1f3"/>
    <w:locked/>
    <w:rsid w:val="00FF1031"/>
    <w:rPr>
      <w:b/>
      <w:bCs/>
      <w:caps/>
      <w:kern w:val="32"/>
      <w:sz w:val="28"/>
      <w:szCs w:val="28"/>
      <w:lang w:val="en-US"/>
    </w:rPr>
  </w:style>
  <w:style w:type="paragraph" w:customStyle="1" w:styleId="1f3">
    <w:name w:val="Заголовок 1. Без номера"/>
    <w:basedOn w:val="12"/>
    <w:next w:val="24"/>
    <w:link w:val="1f2"/>
    <w:qFormat/>
    <w:rsid w:val="00FF1031"/>
    <w:pPr>
      <w:pageBreakBefore/>
      <w:numPr>
        <w:numId w:val="0"/>
      </w:numPr>
      <w:tabs>
        <w:tab w:val="left" w:pos="851"/>
      </w:tabs>
      <w:spacing w:after="120"/>
      <w:ind w:left="207"/>
      <w:jc w:val="both"/>
    </w:pPr>
    <w:rPr>
      <w:rFonts w:asciiTheme="minorHAnsi" w:eastAsiaTheme="minorHAnsi" w:hAnsiTheme="minorHAnsi" w:cstheme="minorBidi"/>
      <w:caps/>
      <w:kern w:val="32"/>
      <w:sz w:val="28"/>
      <w:szCs w:val="28"/>
      <w:lang w:val="en-US" w:eastAsia="en-US"/>
    </w:rPr>
  </w:style>
  <w:style w:type="paragraph" w:customStyle="1" w:styleId="-3">
    <w:name w:val="Пункт-3"/>
    <w:basedOn w:val="aa"/>
    <w:uiPriority w:val="99"/>
    <w:rsid w:val="00976A3C"/>
    <w:pPr>
      <w:numPr>
        <w:ilvl w:val="2"/>
        <w:numId w:val="16"/>
      </w:numPr>
      <w:spacing w:line="288" w:lineRule="auto"/>
      <w:jc w:val="both"/>
    </w:pPr>
    <w:rPr>
      <w:sz w:val="28"/>
      <w:szCs w:val="28"/>
    </w:rPr>
  </w:style>
  <w:style w:type="paragraph" w:customStyle="1" w:styleId="-4">
    <w:name w:val="Пункт-4"/>
    <w:basedOn w:val="aa"/>
    <w:link w:val="-41"/>
    <w:uiPriority w:val="99"/>
    <w:rsid w:val="00976A3C"/>
    <w:pPr>
      <w:numPr>
        <w:ilvl w:val="3"/>
        <w:numId w:val="16"/>
      </w:numPr>
      <w:spacing w:line="288" w:lineRule="auto"/>
      <w:jc w:val="both"/>
    </w:pPr>
    <w:rPr>
      <w:sz w:val="28"/>
      <w:szCs w:val="20"/>
    </w:rPr>
  </w:style>
  <w:style w:type="paragraph" w:customStyle="1" w:styleId="-6">
    <w:name w:val="Пункт-6"/>
    <w:basedOn w:val="aa"/>
    <w:uiPriority w:val="99"/>
    <w:rsid w:val="00976A3C"/>
    <w:pPr>
      <w:numPr>
        <w:ilvl w:val="5"/>
        <w:numId w:val="16"/>
      </w:numPr>
      <w:spacing w:line="288" w:lineRule="auto"/>
      <w:jc w:val="both"/>
    </w:pPr>
    <w:rPr>
      <w:sz w:val="28"/>
      <w:szCs w:val="20"/>
    </w:rPr>
  </w:style>
  <w:style w:type="paragraph" w:customStyle="1" w:styleId="-5">
    <w:name w:val="Пункт-5"/>
    <w:basedOn w:val="aa"/>
    <w:uiPriority w:val="99"/>
    <w:rsid w:val="00976A3C"/>
    <w:pPr>
      <w:numPr>
        <w:ilvl w:val="4"/>
        <w:numId w:val="16"/>
      </w:numPr>
      <w:tabs>
        <w:tab w:val="clear" w:pos="2508"/>
        <w:tab w:val="num" w:pos="1134"/>
      </w:tabs>
      <w:spacing w:line="288" w:lineRule="auto"/>
      <w:ind w:left="1134" w:hanging="1134"/>
      <w:jc w:val="both"/>
    </w:pPr>
    <w:rPr>
      <w:sz w:val="28"/>
      <w:szCs w:val="20"/>
    </w:rPr>
  </w:style>
  <w:style w:type="paragraph" w:customStyle="1" w:styleId="-7">
    <w:name w:val="Пункт-7"/>
    <w:basedOn w:val="aa"/>
    <w:uiPriority w:val="99"/>
    <w:rsid w:val="00976A3C"/>
    <w:pPr>
      <w:numPr>
        <w:ilvl w:val="6"/>
        <w:numId w:val="16"/>
      </w:numPr>
      <w:tabs>
        <w:tab w:val="clear" w:pos="3582"/>
        <w:tab w:val="num" w:pos="2268"/>
      </w:tabs>
      <w:spacing w:line="288" w:lineRule="auto"/>
      <w:ind w:left="2268" w:hanging="567"/>
      <w:jc w:val="both"/>
    </w:pPr>
    <w:rPr>
      <w:sz w:val="28"/>
      <w:szCs w:val="20"/>
    </w:rPr>
  </w:style>
  <w:style w:type="paragraph" w:customStyle="1" w:styleId="affffb">
    <w:name w:val="Таблица шапка"/>
    <w:basedOn w:val="aa"/>
    <w:uiPriority w:val="99"/>
    <w:rsid w:val="005C7753"/>
    <w:pPr>
      <w:keepNext/>
      <w:spacing w:before="40" w:after="40"/>
      <w:ind w:left="57" w:right="57"/>
    </w:pPr>
    <w:rPr>
      <w:snapToGrid w:val="0"/>
      <w:sz w:val="22"/>
      <w:szCs w:val="20"/>
    </w:rPr>
  </w:style>
  <w:style w:type="paragraph" w:customStyle="1" w:styleId="affffc">
    <w:name w:val="Таблица текст"/>
    <w:basedOn w:val="aa"/>
    <w:uiPriority w:val="99"/>
    <w:rsid w:val="005C7753"/>
    <w:pPr>
      <w:spacing w:before="40" w:after="40"/>
      <w:ind w:left="57" w:right="57"/>
    </w:pPr>
    <w:rPr>
      <w:snapToGrid w:val="0"/>
      <w:szCs w:val="20"/>
    </w:rPr>
  </w:style>
  <w:style w:type="character" w:customStyle="1" w:styleId="-41">
    <w:name w:val="Пункт-4 Знак1"/>
    <w:link w:val="-4"/>
    <w:uiPriority w:val="99"/>
    <w:locked/>
    <w:rsid w:val="0073645E"/>
    <w:rPr>
      <w:rFonts w:ascii="Times New Roman" w:eastAsia="Times New Roman" w:hAnsi="Times New Roman" w:cs="Times New Roman"/>
      <w:sz w:val="28"/>
      <w:szCs w:val="20"/>
      <w:lang w:eastAsia="ru-RU"/>
    </w:rPr>
  </w:style>
  <w:style w:type="paragraph" w:customStyle="1" w:styleId="a2">
    <w:name w:val="Стиль номер обычный"/>
    <w:basedOn w:val="2f4"/>
    <w:qFormat/>
    <w:rsid w:val="00861B60"/>
    <w:pPr>
      <w:numPr>
        <w:ilvl w:val="2"/>
        <w:numId w:val="19"/>
      </w:numPr>
      <w:tabs>
        <w:tab w:val="clear" w:pos="1146"/>
        <w:tab w:val="num" w:pos="862"/>
      </w:tabs>
      <w:ind w:left="862"/>
      <w:jc w:val="both"/>
    </w:pPr>
    <w:rPr>
      <w:sz w:val="28"/>
      <w:szCs w:val="20"/>
    </w:rPr>
  </w:style>
  <w:style w:type="paragraph" w:customStyle="1" w:styleId="22">
    <w:name w:val="Стиль уровень 2"/>
    <w:basedOn w:val="aa"/>
    <w:next w:val="a2"/>
    <w:qFormat/>
    <w:rsid w:val="00861B60"/>
    <w:pPr>
      <w:keepNext/>
      <w:numPr>
        <w:ilvl w:val="1"/>
        <w:numId w:val="19"/>
      </w:numPr>
      <w:jc w:val="both"/>
      <w:outlineLvl w:val="0"/>
    </w:pPr>
    <w:rPr>
      <w:b/>
      <w:bCs/>
      <w:sz w:val="28"/>
      <w:szCs w:val="20"/>
    </w:rPr>
  </w:style>
  <w:style w:type="paragraph" w:customStyle="1" w:styleId="a3">
    <w:name w:val="Стиль номер продолжение"/>
    <w:basedOn w:val="a2"/>
    <w:qFormat/>
    <w:rsid w:val="00861B60"/>
    <w:pPr>
      <w:numPr>
        <w:ilvl w:val="3"/>
      </w:numPr>
      <w:spacing w:after="0"/>
    </w:pPr>
    <w:rPr>
      <w:color w:val="000000"/>
    </w:rPr>
  </w:style>
  <w:style w:type="paragraph" w:styleId="2f4">
    <w:name w:val="List Continue 2"/>
    <w:basedOn w:val="aa"/>
    <w:uiPriority w:val="99"/>
    <w:semiHidden/>
    <w:unhideWhenUsed/>
    <w:rsid w:val="00861B60"/>
    <w:pPr>
      <w:spacing w:after="120"/>
      <w:ind w:left="566"/>
      <w:contextualSpacing/>
    </w:pPr>
  </w:style>
  <w:style w:type="paragraph" w:customStyle="1" w:styleId="3">
    <w:name w:val="[Ростех] Наименование Подраздела (Уровень 3)"/>
    <w:link w:val="3d"/>
    <w:uiPriority w:val="99"/>
    <w:qFormat/>
    <w:rsid w:val="00A74287"/>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A74287"/>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A74287"/>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74287"/>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74287"/>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a"/>
    <w:uiPriority w:val="99"/>
    <w:qFormat/>
    <w:rsid w:val="00A74287"/>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a">
    <w:name w:val="[Ростех] Текст Пункта (Уровень 4) Знак"/>
    <w:basedOn w:val="ab"/>
    <w:link w:val="4"/>
    <w:uiPriority w:val="99"/>
    <w:rsid w:val="00A74287"/>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b"/>
    <w:link w:val="3"/>
    <w:uiPriority w:val="99"/>
    <w:rsid w:val="00A74287"/>
    <w:rPr>
      <w:rFonts w:ascii="Proxima Nova ExCn Rg" w:eastAsia="Times New Roman" w:hAnsi="Proxima Nova ExCn Rg" w:cs="Times New Roman"/>
      <w:b/>
      <w:sz w:val="28"/>
      <w:szCs w:val="28"/>
      <w:lang w:eastAsia="ru-RU"/>
    </w:rPr>
  </w:style>
  <w:style w:type="paragraph" w:styleId="a0">
    <w:name w:val="List Number"/>
    <w:basedOn w:val="aa"/>
    <w:uiPriority w:val="99"/>
    <w:semiHidden/>
    <w:unhideWhenUsed/>
    <w:rsid w:val="0067689A"/>
    <w:pPr>
      <w:numPr>
        <w:numId w:val="22"/>
      </w:numPr>
      <w:contextualSpacing/>
    </w:pPr>
  </w:style>
  <w:style w:type="character" w:customStyle="1" w:styleId="affffd">
    <w:name w:val="комментарий"/>
    <w:rsid w:val="0067689A"/>
    <w:rPr>
      <w:b/>
      <w:i/>
      <w:shd w:val="clear" w:color="auto" w:fill="FFFF99"/>
    </w:rPr>
  </w:style>
  <w:style w:type="paragraph" w:customStyle="1" w:styleId="Tableheader">
    <w:name w:val="Table_header"/>
    <w:basedOn w:val="aa"/>
    <w:rsid w:val="0067689A"/>
    <w:pPr>
      <w:jc w:val="both"/>
    </w:pPr>
    <w:rPr>
      <w:b/>
      <w:sz w:val="20"/>
    </w:rPr>
  </w:style>
  <w:style w:type="paragraph" w:customStyle="1" w:styleId="Tabletext">
    <w:name w:val="Table_text"/>
    <w:basedOn w:val="aa"/>
    <w:rsid w:val="0067689A"/>
    <w:pPr>
      <w:jc w:val="both"/>
    </w:pPr>
    <w:rPr>
      <w:sz w:val="20"/>
    </w:rPr>
  </w:style>
  <w:style w:type="character" w:customStyle="1" w:styleId="affff0">
    <w:name w:val="Подподпункт Знак"/>
    <w:link w:val="affff"/>
    <w:locked/>
    <w:rsid w:val="0067689A"/>
    <w:rPr>
      <w:rFonts w:ascii="Times New Roman" w:eastAsia="Times New Roman" w:hAnsi="Times New Roman" w:cs="Times New Roman"/>
      <w:sz w:val="20"/>
      <w:szCs w:val="20"/>
      <w:lang w:eastAsia="ru-RU"/>
    </w:rPr>
  </w:style>
  <w:style w:type="character" w:customStyle="1" w:styleId="29">
    <w:name w:val="Пункт Знак2"/>
    <w:link w:val="aff9"/>
    <w:rsid w:val="0067689A"/>
    <w:rPr>
      <w:rFonts w:ascii="Times New Roman" w:eastAsia="Times New Roman" w:hAnsi="Times New Roman" w:cs="Times New Roman"/>
      <w:sz w:val="24"/>
      <w:szCs w:val="28"/>
      <w:lang w:eastAsia="ja-JP"/>
    </w:rPr>
  </w:style>
  <w:style w:type="paragraph" w:customStyle="1" w:styleId="1f4">
    <w:name w:val="Пункт Знак1"/>
    <w:basedOn w:val="aa"/>
    <w:rsid w:val="00FE5229"/>
    <w:pPr>
      <w:tabs>
        <w:tab w:val="num" w:pos="1418"/>
      </w:tabs>
      <w:spacing w:line="360" w:lineRule="auto"/>
      <w:ind w:left="1418" w:hanging="1134"/>
      <w:jc w:val="both"/>
    </w:pPr>
    <w:rPr>
      <w:snapToGrid w:val="0"/>
      <w:sz w:val="28"/>
      <w:szCs w:val="20"/>
    </w:rPr>
  </w:style>
  <w:style w:type="paragraph" w:customStyle="1" w:styleId="a4">
    <w:name w:val="Приложение"/>
    <w:basedOn w:val="aa"/>
    <w:next w:val="aa"/>
    <w:uiPriority w:val="99"/>
    <w:rsid w:val="00FA649A"/>
    <w:pPr>
      <w:keepNext/>
      <w:pageBreakBefore/>
      <w:numPr>
        <w:numId w:val="26"/>
      </w:numPr>
      <w:spacing w:before="120" w:after="120"/>
      <w:ind w:left="0"/>
      <w:jc w:val="center"/>
    </w:pPr>
    <w:rPr>
      <w:b/>
      <w:kern w:val="28"/>
      <w:sz w:val="28"/>
      <w:szCs w:val="20"/>
    </w:rPr>
  </w:style>
  <w:style w:type="paragraph" w:customStyle="1" w:styleId="25">
    <w:name w:val="Заголовок 2_Приложения"/>
    <w:basedOn w:val="aa"/>
    <w:next w:val="aa"/>
    <w:uiPriority w:val="99"/>
    <w:rsid w:val="00FA649A"/>
    <w:pPr>
      <w:numPr>
        <w:ilvl w:val="1"/>
        <w:numId w:val="26"/>
      </w:numPr>
      <w:spacing w:before="180" w:after="60"/>
      <w:jc w:val="both"/>
    </w:pPr>
    <w:rPr>
      <w:b/>
      <w:sz w:val="28"/>
    </w:rPr>
  </w:style>
  <w:style w:type="paragraph" w:customStyle="1" w:styleId="41">
    <w:name w:val="Заголовок 4_Приложения"/>
    <w:basedOn w:val="aa"/>
    <w:next w:val="aa"/>
    <w:uiPriority w:val="99"/>
    <w:rsid w:val="00FA649A"/>
    <w:pPr>
      <w:numPr>
        <w:ilvl w:val="3"/>
        <w:numId w:val="26"/>
      </w:numPr>
      <w:spacing w:before="120" w:after="120"/>
    </w:pPr>
    <w:rPr>
      <w:b/>
    </w:rPr>
  </w:style>
  <w:style w:type="paragraph" w:customStyle="1" w:styleId="-30">
    <w:name w:val="Пункт-3 подзаголовок"/>
    <w:basedOn w:val="-3"/>
    <w:uiPriority w:val="99"/>
    <w:rsid w:val="00FA649A"/>
    <w:pPr>
      <w:keepNext/>
      <w:numPr>
        <w:numId w:val="26"/>
      </w:numPr>
      <w:spacing w:before="360" w:after="120"/>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68867">
      <w:bodyDiv w:val="1"/>
      <w:marLeft w:val="0"/>
      <w:marRight w:val="0"/>
      <w:marTop w:val="0"/>
      <w:marBottom w:val="0"/>
      <w:divBdr>
        <w:top w:val="none" w:sz="0" w:space="0" w:color="auto"/>
        <w:left w:val="none" w:sz="0" w:space="0" w:color="auto"/>
        <w:bottom w:val="none" w:sz="0" w:space="0" w:color="auto"/>
        <w:right w:val="none" w:sz="0" w:space="0" w:color="auto"/>
      </w:divBdr>
    </w:div>
    <w:div w:id="364717535">
      <w:bodyDiv w:val="1"/>
      <w:marLeft w:val="0"/>
      <w:marRight w:val="0"/>
      <w:marTop w:val="0"/>
      <w:marBottom w:val="0"/>
      <w:divBdr>
        <w:top w:val="none" w:sz="0" w:space="0" w:color="auto"/>
        <w:left w:val="none" w:sz="0" w:space="0" w:color="auto"/>
        <w:bottom w:val="none" w:sz="0" w:space="0" w:color="auto"/>
        <w:right w:val="none" w:sz="0" w:space="0" w:color="auto"/>
      </w:divBdr>
    </w:div>
    <w:div w:id="510949099">
      <w:bodyDiv w:val="1"/>
      <w:marLeft w:val="0"/>
      <w:marRight w:val="0"/>
      <w:marTop w:val="0"/>
      <w:marBottom w:val="0"/>
      <w:divBdr>
        <w:top w:val="none" w:sz="0" w:space="0" w:color="auto"/>
        <w:left w:val="none" w:sz="0" w:space="0" w:color="auto"/>
        <w:bottom w:val="none" w:sz="0" w:space="0" w:color="auto"/>
        <w:right w:val="none" w:sz="0" w:space="0" w:color="auto"/>
      </w:divBdr>
    </w:div>
    <w:div w:id="667631416">
      <w:bodyDiv w:val="1"/>
      <w:marLeft w:val="0"/>
      <w:marRight w:val="0"/>
      <w:marTop w:val="0"/>
      <w:marBottom w:val="0"/>
      <w:divBdr>
        <w:top w:val="none" w:sz="0" w:space="0" w:color="auto"/>
        <w:left w:val="none" w:sz="0" w:space="0" w:color="auto"/>
        <w:bottom w:val="none" w:sz="0" w:space="0" w:color="auto"/>
        <w:right w:val="none" w:sz="0" w:space="0" w:color="auto"/>
      </w:divBdr>
    </w:div>
    <w:div w:id="1019085830">
      <w:bodyDiv w:val="1"/>
      <w:marLeft w:val="0"/>
      <w:marRight w:val="0"/>
      <w:marTop w:val="0"/>
      <w:marBottom w:val="0"/>
      <w:divBdr>
        <w:top w:val="none" w:sz="0" w:space="0" w:color="auto"/>
        <w:left w:val="none" w:sz="0" w:space="0" w:color="auto"/>
        <w:bottom w:val="none" w:sz="0" w:space="0" w:color="auto"/>
        <w:right w:val="none" w:sz="0" w:space="0" w:color="auto"/>
      </w:divBdr>
    </w:div>
    <w:div w:id="1494905550">
      <w:bodyDiv w:val="1"/>
      <w:marLeft w:val="0"/>
      <w:marRight w:val="0"/>
      <w:marTop w:val="0"/>
      <w:marBottom w:val="0"/>
      <w:divBdr>
        <w:top w:val="none" w:sz="0" w:space="0" w:color="auto"/>
        <w:left w:val="none" w:sz="0" w:space="0" w:color="auto"/>
        <w:bottom w:val="none" w:sz="0" w:space="0" w:color="auto"/>
        <w:right w:val="none" w:sz="0" w:space="0" w:color="auto"/>
      </w:divBdr>
    </w:div>
    <w:div w:id="1506826713">
      <w:bodyDiv w:val="1"/>
      <w:marLeft w:val="0"/>
      <w:marRight w:val="0"/>
      <w:marTop w:val="0"/>
      <w:marBottom w:val="0"/>
      <w:divBdr>
        <w:top w:val="none" w:sz="0" w:space="0" w:color="auto"/>
        <w:left w:val="none" w:sz="0" w:space="0" w:color="auto"/>
        <w:bottom w:val="none" w:sz="0" w:space="0" w:color="auto"/>
        <w:right w:val="none" w:sz="0" w:space="0" w:color="auto"/>
      </w:divBdr>
    </w:div>
    <w:div w:id="1543251176">
      <w:bodyDiv w:val="1"/>
      <w:marLeft w:val="0"/>
      <w:marRight w:val="0"/>
      <w:marTop w:val="0"/>
      <w:marBottom w:val="0"/>
      <w:divBdr>
        <w:top w:val="none" w:sz="0" w:space="0" w:color="auto"/>
        <w:left w:val="none" w:sz="0" w:space="0" w:color="auto"/>
        <w:bottom w:val="none" w:sz="0" w:space="0" w:color="auto"/>
        <w:right w:val="none" w:sz="0" w:space="0" w:color="auto"/>
      </w:divBdr>
    </w:div>
    <w:div w:id="1603953266">
      <w:bodyDiv w:val="1"/>
      <w:marLeft w:val="0"/>
      <w:marRight w:val="0"/>
      <w:marTop w:val="0"/>
      <w:marBottom w:val="0"/>
      <w:divBdr>
        <w:top w:val="none" w:sz="0" w:space="0" w:color="auto"/>
        <w:left w:val="none" w:sz="0" w:space="0" w:color="auto"/>
        <w:bottom w:val="none" w:sz="0" w:space="0" w:color="auto"/>
        <w:right w:val="none" w:sz="0" w:space="0" w:color="auto"/>
      </w:divBdr>
      <w:divsChild>
        <w:div w:id="715543097">
          <w:marLeft w:val="0"/>
          <w:marRight w:val="0"/>
          <w:marTop w:val="120"/>
          <w:marBottom w:val="0"/>
          <w:divBdr>
            <w:top w:val="none" w:sz="0" w:space="0" w:color="auto"/>
            <w:left w:val="none" w:sz="0" w:space="0" w:color="auto"/>
            <w:bottom w:val="none" w:sz="0" w:space="0" w:color="auto"/>
            <w:right w:val="none" w:sz="0" w:space="0" w:color="auto"/>
          </w:divBdr>
        </w:div>
        <w:div w:id="1985617406">
          <w:marLeft w:val="0"/>
          <w:marRight w:val="0"/>
          <w:marTop w:val="120"/>
          <w:marBottom w:val="0"/>
          <w:divBdr>
            <w:top w:val="none" w:sz="0" w:space="0" w:color="auto"/>
            <w:left w:val="none" w:sz="0" w:space="0" w:color="auto"/>
            <w:bottom w:val="none" w:sz="0" w:space="0" w:color="auto"/>
            <w:right w:val="none" w:sz="0" w:space="0" w:color="auto"/>
          </w:divBdr>
        </w:div>
        <w:div w:id="843781742">
          <w:marLeft w:val="0"/>
          <w:marRight w:val="0"/>
          <w:marTop w:val="120"/>
          <w:marBottom w:val="0"/>
          <w:divBdr>
            <w:top w:val="none" w:sz="0" w:space="0" w:color="auto"/>
            <w:left w:val="none" w:sz="0" w:space="0" w:color="auto"/>
            <w:bottom w:val="none" w:sz="0" w:space="0" w:color="auto"/>
            <w:right w:val="none" w:sz="0" w:space="0" w:color="auto"/>
          </w:divBdr>
        </w:div>
        <w:div w:id="14428813">
          <w:marLeft w:val="0"/>
          <w:marRight w:val="0"/>
          <w:marTop w:val="120"/>
          <w:marBottom w:val="0"/>
          <w:divBdr>
            <w:top w:val="none" w:sz="0" w:space="0" w:color="auto"/>
            <w:left w:val="none" w:sz="0" w:space="0" w:color="auto"/>
            <w:bottom w:val="none" w:sz="0" w:space="0" w:color="auto"/>
            <w:right w:val="none" w:sz="0" w:space="0" w:color="auto"/>
          </w:divBdr>
        </w:div>
        <w:div w:id="2093963808">
          <w:marLeft w:val="0"/>
          <w:marRight w:val="0"/>
          <w:marTop w:val="120"/>
          <w:marBottom w:val="0"/>
          <w:divBdr>
            <w:top w:val="none" w:sz="0" w:space="0" w:color="auto"/>
            <w:left w:val="none" w:sz="0" w:space="0" w:color="auto"/>
            <w:bottom w:val="none" w:sz="0" w:space="0" w:color="auto"/>
            <w:right w:val="none" w:sz="0" w:space="0" w:color="auto"/>
          </w:divBdr>
        </w:div>
        <w:div w:id="794954572">
          <w:marLeft w:val="0"/>
          <w:marRight w:val="0"/>
          <w:marTop w:val="120"/>
          <w:marBottom w:val="0"/>
          <w:divBdr>
            <w:top w:val="none" w:sz="0" w:space="0" w:color="auto"/>
            <w:left w:val="none" w:sz="0" w:space="0" w:color="auto"/>
            <w:bottom w:val="none" w:sz="0" w:space="0" w:color="auto"/>
            <w:right w:val="none" w:sz="0" w:space="0" w:color="auto"/>
          </w:divBdr>
        </w:div>
        <w:div w:id="1688943010">
          <w:marLeft w:val="0"/>
          <w:marRight w:val="0"/>
          <w:marTop w:val="120"/>
          <w:marBottom w:val="0"/>
          <w:divBdr>
            <w:top w:val="none" w:sz="0" w:space="0" w:color="auto"/>
            <w:left w:val="none" w:sz="0" w:space="0" w:color="auto"/>
            <w:bottom w:val="none" w:sz="0" w:space="0" w:color="auto"/>
            <w:right w:val="none" w:sz="0" w:space="0" w:color="auto"/>
          </w:divBdr>
        </w:div>
        <w:div w:id="622658172">
          <w:marLeft w:val="0"/>
          <w:marRight w:val="0"/>
          <w:marTop w:val="120"/>
          <w:marBottom w:val="0"/>
          <w:divBdr>
            <w:top w:val="none" w:sz="0" w:space="0" w:color="auto"/>
            <w:left w:val="none" w:sz="0" w:space="0" w:color="auto"/>
            <w:bottom w:val="none" w:sz="0" w:space="0" w:color="auto"/>
            <w:right w:val="none" w:sz="0" w:space="0" w:color="auto"/>
          </w:divBdr>
        </w:div>
        <w:div w:id="1520437011">
          <w:marLeft w:val="0"/>
          <w:marRight w:val="0"/>
          <w:marTop w:val="120"/>
          <w:marBottom w:val="0"/>
          <w:divBdr>
            <w:top w:val="none" w:sz="0" w:space="0" w:color="auto"/>
            <w:left w:val="none" w:sz="0" w:space="0" w:color="auto"/>
            <w:bottom w:val="none" w:sz="0" w:space="0" w:color="auto"/>
            <w:right w:val="none" w:sz="0" w:space="0" w:color="auto"/>
          </w:divBdr>
        </w:div>
        <w:div w:id="1908148170">
          <w:marLeft w:val="0"/>
          <w:marRight w:val="0"/>
          <w:marTop w:val="120"/>
          <w:marBottom w:val="0"/>
          <w:divBdr>
            <w:top w:val="none" w:sz="0" w:space="0" w:color="auto"/>
            <w:left w:val="none" w:sz="0" w:space="0" w:color="auto"/>
            <w:bottom w:val="none" w:sz="0" w:space="0" w:color="auto"/>
            <w:right w:val="none" w:sz="0" w:space="0" w:color="auto"/>
          </w:divBdr>
        </w:div>
      </w:divsChild>
    </w:div>
    <w:div w:id="1770463899">
      <w:bodyDiv w:val="1"/>
      <w:marLeft w:val="0"/>
      <w:marRight w:val="0"/>
      <w:marTop w:val="0"/>
      <w:marBottom w:val="0"/>
      <w:divBdr>
        <w:top w:val="none" w:sz="0" w:space="0" w:color="auto"/>
        <w:left w:val="none" w:sz="0" w:space="0" w:color="auto"/>
        <w:bottom w:val="none" w:sz="0" w:space="0" w:color="auto"/>
        <w:right w:val="none" w:sz="0" w:space="0" w:color="auto"/>
      </w:divBdr>
    </w:div>
    <w:div w:id="19718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electroseti.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electroseti.ru/" TargetMode="External"/><Relationship Id="rId17"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pto1977@bk.ru"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7D0B-A647-4F60-85A2-FF632E08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35</Pages>
  <Words>14318</Words>
  <Characters>81617</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Настоящая закупочная документация о проведении открытого конкурса подготовлена в</vt:lpstr>
      <vt:lpstr>ТЕРМИНЫ И ОПРЕДЕЛЕНИЯ</vt:lpstr>
      <vt:lpstr>    2.1. Общие сведения об Открытом конкурсе</vt:lpstr>
      <vt:lpstr>    2.2. Обжалование</vt:lpstr>
      <vt:lpstr>    3.1. Извещение о проведении Конкурса.</vt:lpstr>
      <vt:lpstr>    3.2. Срок, место и порядок предоставления конкурсной документации.</vt:lpstr>
      <vt:lpstr>    3.3. Разъяснение конкурсной документации</vt:lpstr>
      <vt:lpstr>    3.4. Внесение изменений в конкурсную документацию</vt:lpstr>
      <vt:lpstr>    3.5. Отказ от проведения Конкурса</vt:lpstr>
      <vt:lpstr>    </vt:lpstr>
      <vt:lpstr>    3.6. Требования к Участникам </vt:lpstr>
      <vt:lpstr>    3.6.1. Общие требования к Участникам:</vt:lpstr>
      <vt:lpstr>    3.6.3. Документы, подтверждающие соответствие Участников установленным требо</vt:lpstr>
      <vt:lpstr>    3.7. Подготовка Заявок на участие в Открытом конкурсе.</vt:lpstr>
      <vt:lpstr>    3.8. Предоставление обеспечения Заявок на участие в Открытом конкурсе</vt:lpstr>
      <vt:lpstr>    3.10. Подача заявок на участие в Открытом конкурсе и их прием</vt:lpstr>
      <vt:lpstr>        3.11. Начальная (максимальная) цена договора (цена лота)</vt:lpstr>
      <vt:lpstr>    3.12. Рассмотрение, оценка и сопоставление Заявок на участие в Открытом конк</vt:lpstr>
      <vt:lpstr>    3.13. Принятие решения о результатах Открытого конкурса</vt:lpstr>
      <vt:lpstr>    </vt:lpstr>
      <vt:lpstr>    3.14. Подписание Договора</vt:lpstr>
      <vt:lpstr>    3.15. Предоставление обеспечения исполнения Договора</vt:lpstr>
      <vt:lpstr/>
      <vt:lpstr/>
      <vt:lpstr/>
      <vt:lpstr/>
      <vt:lpstr/>
      <vt:lpstr/>
      <vt:lpstr>АНКЕТА УЧАСТНИКА ОТКРЫТОГО КОНКУРСА</vt:lpstr>
    </vt:vector>
  </TitlesOfParts>
  <Company>xxx</Company>
  <LinksUpToDate>false</LinksUpToDate>
  <CharactersWithSpaces>95744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Ширина Юлия Юрьевна</dc:creator>
  <cp:lastModifiedBy>Andrew</cp:lastModifiedBy>
  <cp:revision>27</cp:revision>
  <cp:lastPrinted>2017-04-24T12:06:00Z</cp:lastPrinted>
  <dcterms:created xsi:type="dcterms:W3CDTF">2017-02-10T09:49:00Z</dcterms:created>
  <dcterms:modified xsi:type="dcterms:W3CDTF">2017-06-22T06:01:00Z</dcterms:modified>
</cp:coreProperties>
</file>