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AA" w:rsidRPr="00E51070" w:rsidRDefault="006047AA" w:rsidP="006047AA">
      <w:pPr>
        <w:tabs>
          <w:tab w:val="left" w:pos="467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E51070">
        <w:rPr>
          <w:sz w:val="26"/>
          <w:szCs w:val="26"/>
        </w:rPr>
        <w:t>Приложение № 3</w:t>
      </w:r>
    </w:p>
    <w:p w:rsidR="006047AA" w:rsidRPr="00E51070" w:rsidRDefault="006047AA" w:rsidP="006047A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51070">
        <w:rPr>
          <w:sz w:val="26"/>
          <w:szCs w:val="26"/>
        </w:rPr>
        <w:t xml:space="preserve">к приказу министерства </w:t>
      </w:r>
    </w:p>
    <w:p w:rsidR="006047AA" w:rsidRPr="00E51070" w:rsidRDefault="006047AA" w:rsidP="006047A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51070">
        <w:rPr>
          <w:sz w:val="26"/>
          <w:szCs w:val="26"/>
        </w:rPr>
        <w:t>конкурентной политики</w:t>
      </w:r>
    </w:p>
    <w:p w:rsidR="006047AA" w:rsidRDefault="006047AA" w:rsidP="006047A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51070">
        <w:rPr>
          <w:sz w:val="26"/>
          <w:szCs w:val="26"/>
        </w:rPr>
        <w:t xml:space="preserve"> Калужской области</w:t>
      </w:r>
    </w:p>
    <w:p w:rsidR="006047AA" w:rsidRDefault="006047AA" w:rsidP="006047AA">
      <w:pPr>
        <w:tabs>
          <w:tab w:val="left" w:pos="13635"/>
          <w:tab w:val="right" w:pos="15136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E51070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28.12.2020 </w:t>
      </w:r>
      <w:r w:rsidRPr="00E51070">
        <w:rPr>
          <w:sz w:val="26"/>
          <w:szCs w:val="26"/>
        </w:rPr>
        <w:t>№</w:t>
      </w:r>
      <w:r>
        <w:rPr>
          <w:sz w:val="26"/>
          <w:szCs w:val="26"/>
        </w:rPr>
        <w:t xml:space="preserve"> 522</w:t>
      </w:r>
      <w:r w:rsidRPr="00E51070">
        <w:rPr>
          <w:sz w:val="26"/>
          <w:szCs w:val="26"/>
        </w:rPr>
        <w:t>-РК</w:t>
      </w:r>
    </w:p>
    <w:p w:rsidR="006047AA" w:rsidRDefault="006047AA" w:rsidP="006047AA">
      <w:pPr>
        <w:tabs>
          <w:tab w:val="left" w:pos="13635"/>
          <w:tab w:val="right" w:pos="15136"/>
        </w:tabs>
        <w:autoSpaceDE w:val="0"/>
        <w:autoSpaceDN w:val="0"/>
        <w:adjustRightInd w:val="0"/>
        <w:ind w:left="601" w:firstLine="142"/>
        <w:jc w:val="center"/>
        <w:rPr>
          <w:sz w:val="26"/>
          <w:szCs w:val="26"/>
        </w:rPr>
      </w:pPr>
    </w:p>
    <w:p w:rsidR="006047AA" w:rsidRPr="00E51070" w:rsidRDefault="006047AA" w:rsidP="006047AA">
      <w:pPr>
        <w:tabs>
          <w:tab w:val="left" w:pos="13635"/>
          <w:tab w:val="right" w:pos="15136"/>
        </w:tabs>
        <w:autoSpaceDE w:val="0"/>
        <w:autoSpaceDN w:val="0"/>
        <w:adjustRightInd w:val="0"/>
        <w:ind w:left="601" w:firstLine="142"/>
        <w:jc w:val="center"/>
        <w:rPr>
          <w:sz w:val="26"/>
          <w:szCs w:val="26"/>
        </w:rPr>
      </w:pPr>
    </w:p>
    <w:p w:rsidR="006047AA" w:rsidRDefault="006047AA" w:rsidP="006047A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E51070">
        <w:rPr>
          <w:b/>
          <w:sz w:val="26"/>
          <w:szCs w:val="26"/>
        </w:rPr>
        <w:t>Ставки за единицу максимальной мощности, для расчета платы</w:t>
      </w:r>
    </w:p>
    <w:p w:rsidR="006047AA" w:rsidRDefault="006047AA" w:rsidP="006047A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E51070">
        <w:rPr>
          <w:b/>
          <w:sz w:val="26"/>
          <w:szCs w:val="26"/>
        </w:rPr>
        <w:t>за технологическое присоединение энергопринимающих устройств</w:t>
      </w:r>
    </w:p>
    <w:p w:rsidR="006047AA" w:rsidRDefault="006047AA" w:rsidP="006047A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E51070">
        <w:rPr>
          <w:b/>
          <w:sz w:val="26"/>
          <w:szCs w:val="26"/>
        </w:rPr>
        <w:t>к электрическим сетям территориальных сетевых организаций</w:t>
      </w:r>
    </w:p>
    <w:p w:rsidR="006047AA" w:rsidRDefault="006047AA" w:rsidP="006047A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E51070">
        <w:rPr>
          <w:b/>
          <w:sz w:val="26"/>
          <w:szCs w:val="26"/>
        </w:rPr>
        <w:t>Калужской области мощностью менее 670 кВт</w:t>
      </w:r>
    </w:p>
    <w:p w:rsidR="006047AA" w:rsidRPr="00E51070" w:rsidRDefault="006047AA" w:rsidP="006047A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E51070">
        <w:rPr>
          <w:b/>
          <w:sz w:val="26"/>
          <w:szCs w:val="26"/>
        </w:rPr>
        <w:t xml:space="preserve">и на уровне напряжения 20 кВ </w:t>
      </w:r>
      <w:r>
        <w:rPr>
          <w:b/>
          <w:sz w:val="26"/>
          <w:szCs w:val="26"/>
        </w:rPr>
        <w:t>и менее</w:t>
      </w:r>
      <w:r w:rsidRPr="000C3762">
        <w:rPr>
          <w:bCs/>
        </w:rPr>
        <w:t xml:space="preserve"> </w:t>
      </w:r>
      <w:r w:rsidRPr="000C3762">
        <w:rPr>
          <w:b/>
          <w:bCs/>
          <w:sz w:val="26"/>
          <w:szCs w:val="26"/>
        </w:rPr>
        <w:t>&lt;1&gt;</w:t>
      </w:r>
    </w:p>
    <w:p w:rsidR="006047AA" w:rsidRDefault="006047AA" w:rsidP="006047AA">
      <w:pPr>
        <w:autoSpaceDE w:val="0"/>
        <w:autoSpaceDN w:val="0"/>
        <w:adjustRightInd w:val="0"/>
        <w:outlineLvl w:val="0"/>
        <w:rPr>
          <w:b/>
          <w:color w:val="FF0000"/>
          <w:sz w:val="26"/>
          <w:szCs w:val="26"/>
        </w:rPr>
      </w:pPr>
      <w:r w:rsidRPr="00E51070">
        <w:t xml:space="preserve">                                                                                                                                 </w:t>
      </w:r>
      <w:r>
        <w:t xml:space="preserve">                  </w:t>
      </w:r>
      <w:r w:rsidRPr="00E51070">
        <w:rPr>
          <w:sz w:val="20"/>
          <w:szCs w:val="20"/>
        </w:rPr>
        <w:t>(без НДС)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2"/>
        <w:gridCol w:w="1765"/>
        <w:gridCol w:w="1760"/>
        <w:gridCol w:w="1928"/>
        <w:gridCol w:w="1866"/>
      </w:tblGrid>
      <w:tr w:rsidR="006047AA" w:rsidRPr="00C87C6A" w:rsidTr="00E04C6A">
        <w:trPr>
          <w:trHeight w:val="300"/>
          <w:jc w:val="center"/>
        </w:trPr>
        <w:tc>
          <w:tcPr>
            <w:tcW w:w="1192" w:type="pct"/>
            <w:vMerge w:val="restart"/>
            <w:shd w:val="clear" w:color="auto" w:fill="auto"/>
            <w:noWrap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 w:rsidRPr="00C87C6A">
              <w:rPr>
                <w:color w:val="000000"/>
              </w:rPr>
              <w:t>Наименование</w:t>
            </w:r>
          </w:p>
        </w:tc>
        <w:tc>
          <w:tcPr>
            <w:tcW w:w="3808" w:type="pct"/>
            <w:gridSpan w:val="4"/>
            <w:shd w:val="clear" w:color="auto" w:fill="auto"/>
            <w:noWrap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Размер ставки за единицу максимальной мощности</w:t>
            </w:r>
          </w:p>
        </w:tc>
      </w:tr>
      <w:tr w:rsidR="006047AA" w:rsidRPr="00C87C6A" w:rsidTr="00E04C6A">
        <w:trPr>
          <w:trHeight w:val="1395"/>
          <w:jc w:val="center"/>
        </w:trPr>
        <w:tc>
          <w:tcPr>
            <w:tcW w:w="1192" w:type="pct"/>
            <w:vMerge/>
            <w:shd w:val="clear" w:color="auto" w:fill="auto"/>
            <w:noWrap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 w:rsidRPr="00C87C6A">
              <w:rPr>
                <w:color w:val="000000"/>
              </w:rPr>
              <w:t>Обозначение</w:t>
            </w:r>
          </w:p>
        </w:tc>
        <w:tc>
          <w:tcPr>
            <w:tcW w:w="912" w:type="pct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 w:rsidRPr="00C87C6A">
              <w:rPr>
                <w:color w:val="000000"/>
              </w:rPr>
              <w:t>Для террит</w:t>
            </w:r>
            <w:r w:rsidRPr="00C87C6A">
              <w:rPr>
                <w:color w:val="000000"/>
              </w:rPr>
              <w:t>о</w:t>
            </w:r>
            <w:r w:rsidRPr="00C87C6A">
              <w:rPr>
                <w:color w:val="000000"/>
              </w:rPr>
              <w:t>рий городских населенных пунктов</w:t>
            </w:r>
          </w:p>
        </w:tc>
        <w:tc>
          <w:tcPr>
            <w:tcW w:w="1008" w:type="pct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 w:rsidRPr="00C87C6A">
              <w:rPr>
                <w:color w:val="000000"/>
              </w:rPr>
              <w:t>Обозначение</w:t>
            </w:r>
          </w:p>
        </w:tc>
        <w:tc>
          <w:tcPr>
            <w:tcW w:w="972" w:type="pct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 w:rsidRPr="00C87C6A">
              <w:rPr>
                <w:color w:val="000000"/>
              </w:rPr>
              <w:t>Для террит</w:t>
            </w:r>
            <w:r w:rsidRPr="00C87C6A">
              <w:rPr>
                <w:color w:val="000000"/>
              </w:rPr>
              <w:t>о</w:t>
            </w:r>
            <w:r w:rsidRPr="00C87C6A">
              <w:rPr>
                <w:color w:val="000000"/>
              </w:rPr>
              <w:t>рий, не отн</w:t>
            </w:r>
            <w:r w:rsidRPr="00C87C6A">
              <w:rPr>
                <w:color w:val="000000"/>
              </w:rPr>
              <w:t>о</w:t>
            </w:r>
            <w:r w:rsidRPr="00C87C6A">
              <w:rPr>
                <w:color w:val="000000"/>
              </w:rPr>
              <w:t>сящихся к г</w:t>
            </w:r>
            <w:r w:rsidRPr="00C87C6A">
              <w:rPr>
                <w:color w:val="000000"/>
              </w:rPr>
              <w:t>о</w:t>
            </w:r>
            <w:r w:rsidRPr="00C87C6A">
              <w:rPr>
                <w:color w:val="000000"/>
              </w:rPr>
              <w:t>родским нас</w:t>
            </w:r>
            <w:r w:rsidRPr="00C87C6A">
              <w:rPr>
                <w:color w:val="000000"/>
              </w:rPr>
              <w:t>е</w:t>
            </w:r>
            <w:r w:rsidRPr="00C87C6A">
              <w:rPr>
                <w:color w:val="000000"/>
              </w:rPr>
              <w:t>ленным пун</w:t>
            </w:r>
            <w:r w:rsidRPr="00C87C6A">
              <w:rPr>
                <w:color w:val="000000"/>
              </w:rPr>
              <w:t>к</w:t>
            </w:r>
            <w:r w:rsidRPr="00C87C6A">
              <w:rPr>
                <w:color w:val="000000"/>
              </w:rPr>
              <w:t>там</w:t>
            </w:r>
          </w:p>
        </w:tc>
      </w:tr>
      <w:tr w:rsidR="006047AA" w:rsidRPr="00C87C6A" w:rsidTr="00E04C6A">
        <w:trPr>
          <w:trHeight w:val="352"/>
          <w:jc w:val="center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color w:val="000000"/>
              </w:rPr>
              <w:t>С</w:t>
            </w:r>
            <w:r w:rsidRPr="00C87C6A">
              <w:rPr>
                <w:color w:val="000000"/>
                <w:vertAlign w:val="subscript"/>
                <w:lang w:val="en-US"/>
              </w:rPr>
              <w:t>maxN</w:t>
            </w:r>
            <w:r w:rsidRPr="00C87C6A">
              <w:rPr>
                <w:color w:val="000000"/>
                <w:vertAlign w:val="subscript"/>
              </w:rPr>
              <w:t xml:space="preserve">1 </w:t>
            </w:r>
            <w:r w:rsidRPr="00C87C6A">
              <w:rPr>
                <w:color w:val="000000"/>
              </w:rPr>
              <w:t>ставка за единицу максимальной мощности на покрытие расходов на технологич</w:t>
            </w:r>
            <w:r w:rsidRPr="00C87C6A">
              <w:rPr>
                <w:color w:val="000000"/>
              </w:rPr>
              <w:t>е</w:t>
            </w:r>
            <w:r w:rsidRPr="00C87C6A">
              <w:rPr>
                <w:color w:val="000000"/>
              </w:rPr>
              <w:t>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</w:t>
            </w:r>
            <w:r w:rsidRPr="00C87C6A">
              <w:rPr>
                <w:color w:val="000000"/>
              </w:rPr>
              <w:t>и</w:t>
            </w:r>
            <w:r w:rsidRPr="00C87C6A">
              <w:rPr>
                <w:color w:val="000000"/>
              </w:rPr>
              <w:t>цам, на подготовку и выдачу сетевой организацией технических условий Заявителю и проверку сетевой организацией выполнения технических условий Заявителем (руб./кВт)</w:t>
            </w:r>
          </w:p>
        </w:tc>
      </w:tr>
      <w:tr w:rsidR="006047AA" w:rsidRPr="00C87C6A" w:rsidTr="00E04C6A">
        <w:trPr>
          <w:trHeight w:val="301"/>
          <w:jc w:val="center"/>
        </w:trPr>
        <w:tc>
          <w:tcPr>
            <w:tcW w:w="1192" w:type="pct"/>
            <w:shd w:val="clear" w:color="auto" w:fill="auto"/>
            <w:noWrap/>
            <w:vAlign w:val="bottom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451485" cy="246380"/>
                  <wp:effectExtent l="0" t="0" r="5715" b="0"/>
                  <wp:docPr id="1" name="Рисунок 90" descr="base_1_358577_355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 descr="base_1_358577_35510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pct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 w:rsidRPr="00C87C6A">
              <w:rPr>
                <w:color w:val="000000"/>
              </w:rPr>
              <w:t>1 284,12</w:t>
            </w:r>
          </w:p>
        </w:tc>
        <w:tc>
          <w:tcPr>
            <w:tcW w:w="1008" w:type="pct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451485" cy="246380"/>
                  <wp:effectExtent l="0" t="0" r="5715" b="0"/>
                  <wp:docPr id="2" name="Рисунок 91" descr="base_1_358577_355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 descr="base_1_358577_35510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 w:rsidRPr="00C87C6A">
              <w:rPr>
                <w:color w:val="000000"/>
              </w:rPr>
              <w:t>1 284,12</w:t>
            </w:r>
          </w:p>
        </w:tc>
      </w:tr>
      <w:tr w:rsidR="006047AA" w:rsidRPr="00C87C6A" w:rsidTr="00E04C6A">
        <w:trPr>
          <w:trHeight w:val="352"/>
          <w:jc w:val="center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 w:rsidRPr="00C87C6A">
              <w:rPr>
                <w:color w:val="000000"/>
              </w:rPr>
              <w:t>ставка на покрытие расходов сетевой организации на подготовку и выдачу сетевой орг</w:t>
            </w:r>
            <w:r w:rsidRPr="00C87C6A">
              <w:rPr>
                <w:color w:val="000000"/>
              </w:rPr>
              <w:t>а</w:t>
            </w:r>
            <w:r w:rsidRPr="00C87C6A">
              <w:rPr>
                <w:color w:val="000000"/>
              </w:rPr>
              <w:t>низацией технических условий Заявителю</w:t>
            </w:r>
          </w:p>
        </w:tc>
      </w:tr>
      <w:tr w:rsidR="006047AA" w:rsidRPr="00C87C6A" w:rsidTr="00E04C6A">
        <w:trPr>
          <w:trHeight w:val="352"/>
          <w:jc w:val="center"/>
        </w:trPr>
        <w:tc>
          <w:tcPr>
            <w:tcW w:w="1192" w:type="pct"/>
            <w:shd w:val="clear" w:color="auto" w:fill="auto"/>
            <w:noWrap/>
            <w:vAlign w:val="bottom"/>
          </w:tcPr>
          <w:p w:rsidR="006047AA" w:rsidRPr="00C87C6A" w:rsidRDefault="006047AA" w:rsidP="00E04C6A">
            <w:pPr>
              <w:rPr>
                <w:color w:val="000000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533400" cy="246380"/>
                  <wp:effectExtent l="0" t="0" r="0" b="0"/>
                  <wp:docPr id="3" name="Рисунок 92" descr="base_1_358577_355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" descr="base_1_358577_3551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pct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 w:rsidRPr="00C87C6A">
              <w:rPr>
                <w:color w:val="000000"/>
              </w:rPr>
              <w:t>424,68</w:t>
            </w:r>
          </w:p>
        </w:tc>
        <w:tc>
          <w:tcPr>
            <w:tcW w:w="1008" w:type="pct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533400" cy="246380"/>
                  <wp:effectExtent l="0" t="0" r="0" b="0"/>
                  <wp:docPr id="4" name="Рисунок 93" descr="base_1_358577_355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 descr="base_1_358577_3551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 w:rsidRPr="00C87C6A">
              <w:rPr>
                <w:color w:val="000000"/>
              </w:rPr>
              <w:t>424,68</w:t>
            </w:r>
          </w:p>
        </w:tc>
      </w:tr>
      <w:tr w:rsidR="006047AA" w:rsidRPr="00C87C6A" w:rsidTr="00E04C6A">
        <w:trPr>
          <w:trHeight w:val="352"/>
          <w:jc w:val="center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 w:rsidRPr="00C87C6A">
              <w:rPr>
                <w:color w:val="000000"/>
              </w:rPr>
              <w:t>ставка на покрытие расходов на проверку выполнения сетевой организацией выполнения технических условий Заявителем</w:t>
            </w:r>
          </w:p>
        </w:tc>
      </w:tr>
      <w:tr w:rsidR="006047AA" w:rsidRPr="00C87C6A" w:rsidTr="00E04C6A">
        <w:trPr>
          <w:trHeight w:val="352"/>
          <w:jc w:val="center"/>
        </w:trPr>
        <w:tc>
          <w:tcPr>
            <w:tcW w:w="1192" w:type="pct"/>
            <w:shd w:val="clear" w:color="auto" w:fill="auto"/>
            <w:noWrap/>
            <w:vAlign w:val="bottom"/>
          </w:tcPr>
          <w:p w:rsidR="006047AA" w:rsidRPr="00C87C6A" w:rsidRDefault="006047AA" w:rsidP="00E04C6A">
            <w:pPr>
              <w:rPr>
                <w:color w:val="000000"/>
                <w:highlight w:val="yellow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544830" cy="246380"/>
                  <wp:effectExtent l="0" t="0" r="7620" b="0"/>
                  <wp:docPr id="5" name="Рисунок 94" descr="base_1_358577_355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 descr="base_1_358577_35512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pct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 w:rsidRPr="00C87C6A">
              <w:rPr>
                <w:color w:val="000000"/>
              </w:rPr>
              <w:t>859,44</w:t>
            </w:r>
          </w:p>
        </w:tc>
        <w:tc>
          <w:tcPr>
            <w:tcW w:w="1008" w:type="pct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544830" cy="246380"/>
                  <wp:effectExtent l="0" t="0" r="7620" b="0"/>
                  <wp:docPr id="6" name="Рисунок 95" descr="base_1_358577_355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 descr="base_1_358577_35512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 w:rsidRPr="00C87C6A">
              <w:rPr>
                <w:color w:val="000000"/>
              </w:rPr>
              <w:t>859,44</w:t>
            </w:r>
          </w:p>
        </w:tc>
      </w:tr>
      <w:tr w:rsidR="006047AA" w:rsidRPr="00C87C6A" w:rsidTr="00E04C6A">
        <w:trPr>
          <w:trHeight w:val="300"/>
          <w:jc w:val="center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6047AA" w:rsidRPr="00C87C6A" w:rsidRDefault="006047AA" w:rsidP="00E04C6A">
            <w:pPr>
              <w:rPr>
                <w:color w:val="000000"/>
                <w:highlight w:val="yellow"/>
              </w:rPr>
            </w:pPr>
            <w:r w:rsidRPr="00C87C6A">
              <w:rPr>
                <w:color w:val="000000"/>
              </w:rPr>
              <w:t>С</w:t>
            </w:r>
            <w:r w:rsidRPr="00C87C6A">
              <w:rPr>
                <w:color w:val="000000"/>
                <w:vertAlign w:val="subscript"/>
                <w:lang w:val="en-US"/>
              </w:rPr>
              <w:t>maxN</w:t>
            </w:r>
            <w:r w:rsidRPr="00C87C6A">
              <w:rPr>
                <w:color w:val="000000"/>
                <w:vertAlign w:val="subscript"/>
              </w:rPr>
              <w:t>2</w:t>
            </w:r>
            <w:r w:rsidRPr="00C87C6A">
              <w:rPr>
                <w:color w:val="000000"/>
              </w:rPr>
              <w:t xml:space="preserve"> ставка за единицу максимальной мощности на покрытие расходов сетевой орган</w:t>
            </w:r>
            <w:r w:rsidRPr="00C87C6A">
              <w:rPr>
                <w:color w:val="000000"/>
              </w:rPr>
              <w:t>и</w:t>
            </w:r>
            <w:r w:rsidRPr="00C87C6A">
              <w:rPr>
                <w:color w:val="000000"/>
              </w:rPr>
              <w:t>зации на строительство воздушных линий электропередачи (руб./кВт)</w:t>
            </w:r>
          </w:p>
        </w:tc>
      </w:tr>
      <w:tr w:rsidR="006047AA" w:rsidRPr="00C87C6A" w:rsidTr="00E04C6A">
        <w:trPr>
          <w:trHeight w:val="280"/>
          <w:jc w:val="center"/>
        </w:trPr>
        <w:tc>
          <w:tcPr>
            <w:tcW w:w="5000" w:type="pct"/>
            <w:gridSpan w:val="5"/>
            <w:shd w:val="clear" w:color="auto" w:fill="auto"/>
            <w:vAlign w:val="bottom"/>
            <w:hideMark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color w:val="000000"/>
              </w:rPr>
              <w:t>воздушные линии на железобетонных опорах изолированным алюминиевым проводом сечением  </w:t>
            </w:r>
          </w:p>
        </w:tc>
      </w:tr>
      <w:tr w:rsidR="006047AA" w:rsidRPr="00C87C6A" w:rsidTr="00E04C6A">
        <w:trPr>
          <w:trHeight w:val="300"/>
          <w:jc w:val="center"/>
        </w:trPr>
        <w:tc>
          <w:tcPr>
            <w:tcW w:w="1192" w:type="pct"/>
            <w:vMerge w:val="restart"/>
            <w:shd w:val="clear" w:color="auto" w:fill="auto"/>
            <w:vAlign w:val="center"/>
            <w:hideMark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color w:val="000000"/>
              </w:rPr>
              <w:t>до 50 мм² включ</w:t>
            </w:r>
            <w:r w:rsidRPr="00C87C6A">
              <w:rPr>
                <w:color w:val="000000"/>
              </w:rPr>
              <w:t>и</w:t>
            </w:r>
            <w:r w:rsidRPr="00C87C6A">
              <w:rPr>
                <w:color w:val="000000"/>
              </w:rPr>
              <w:t>тельно</w:t>
            </w:r>
          </w:p>
        </w:tc>
        <w:tc>
          <w:tcPr>
            <w:tcW w:w="915" w:type="pct"/>
            <w:shd w:val="clear" w:color="000000" w:fill="FFFFFF"/>
            <w:noWrap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025525" cy="263525"/>
                  <wp:effectExtent l="0" t="0" r="0" b="0"/>
                  <wp:docPr id="7" name="Рисунок 96" descr="base_1_358577_357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 descr="base_1_358577_3574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pct"/>
            <w:shd w:val="clear" w:color="000000" w:fill="FFFFFF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9 568</w:t>
            </w:r>
          </w:p>
        </w:tc>
        <w:tc>
          <w:tcPr>
            <w:tcW w:w="1008" w:type="pct"/>
            <w:shd w:val="clear" w:color="000000" w:fill="FFFFFF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color w:val="FF0000"/>
                <w:position w:val="-10"/>
              </w:rPr>
              <w:drawing>
                <wp:inline distT="0" distB="0" distL="0" distR="0">
                  <wp:extent cx="1084580" cy="252095"/>
                  <wp:effectExtent l="19050" t="0" r="0" b="0"/>
                  <wp:docPr id="8" name="Рисунок 97" descr="base_1_358577_364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 descr="base_1_358577_364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25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shd w:val="clear" w:color="000000" w:fill="FFFFFF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9 890</w:t>
            </w:r>
          </w:p>
        </w:tc>
      </w:tr>
      <w:tr w:rsidR="006047AA" w:rsidRPr="00C87C6A" w:rsidTr="00E04C6A">
        <w:trPr>
          <w:trHeight w:val="300"/>
          <w:jc w:val="center"/>
        </w:trPr>
        <w:tc>
          <w:tcPr>
            <w:tcW w:w="1192" w:type="pct"/>
            <w:vMerge/>
            <w:vAlign w:val="center"/>
            <w:hideMark/>
          </w:tcPr>
          <w:p w:rsidR="006047AA" w:rsidRPr="00C87C6A" w:rsidRDefault="006047AA" w:rsidP="00E04C6A">
            <w:pPr>
              <w:rPr>
                <w:color w:val="000000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814705" cy="263525"/>
                  <wp:effectExtent l="0" t="0" r="4445" b="0"/>
                  <wp:docPr id="9" name="Рисунок 98" descr="base_1_358577_357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 descr="base_1_358577_3574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pct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12 389</w:t>
            </w:r>
          </w:p>
        </w:tc>
        <w:tc>
          <w:tcPr>
            <w:tcW w:w="1008" w:type="pct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color w:val="FF0000"/>
                <w:position w:val="-10"/>
              </w:rPr>
              <w:drawing>
                <wp:inline distT="0" distB="0" distL="0" distR="0">
                  <wp:extent cx="937895" cy="263525"/>
                  <wp:effectExtent l="0" t="0" r="0" b="0"/>
                  <wp:docPr id="10" name="Рисунок 99" descr="base_1_358577_364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 descr="base_1_358577_3641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8 447</w:t>
            </w:r>
          </w:p>
        </w:tc>
      </w:tr>
      <w:tr w:rsidR="006047AA" w:rsidRPr="00C87C6A" w:rsidTr="00E04C6A">
        <w:trPr>
          <w:trHeight w:val="300"/>
          <w:jc w:val="center"/>
        </w:trPr>
        <w:tc>
          <w:tcPr>
            <w:tcW w:w="1192" w:type="pct"/>
            <w:vMerge w:val="restart"/>
            <w:shd w:val="clear" w:color="auto" w:fill="auto"/>
            <w:vAlign w:val="center"/>
            <w:hideMark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color w:val="000000"/>
              </w:rPr>
              <w:t xml:space="preserve">от 50 до 100 мм² включительно </w:t>
            </w:r>
          </w:p>
        </w:tc>
        <w:tc>
          <w:tcPr>
            <w:tcW w:w="915" w:type="pct"/>
            <w:shd w:val="clear" w:color="000000" w:fill="FFFFFF"/>
            <w:noWrap/>
            <w:vAlign w:val="center"/>
            <w:hideMark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025525" cy="263525"/>
                  <wp:effectExtent l="0" t="0" r="0" b="0"/>
                  <wp:docPr id="11" name="Рисунок 100" descr="base_1_358577_357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 descr="base_1_358577_35743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pct"/>
            <w:shd w:val="clear" w:color="000000" w:fill="FFFFFF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12 227</w:t>
            </w:r>
          </w:p>
        </w:tc>
        <w:tc>
          <w:tcPr>
            <w:tcW w:w="1008" w:type="pct"/>
            <w:shd w:val="clear" w:color="000000" w:fill="FFFFFF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color w:val="FF0000"/>
                <w:position w:val="-10"/>
              </w:rPr>
              <w:drawing>
                <wp:inline distT="0" distB="0" distL="0" distR="0">
                  <wp:extent cx="1084580" cy="252095"/>
                  <wp:effectExtent l="19050" t="0" r="0" b="0"/>
                  <wp:docPr id="12" name="Рисунок 101" descr="base_1_358577_364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" descr="base_1_358577_3641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25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shd w:val="clear" w:color="000000" w:fill="FFFFFF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10 807</w:t>
            </w:r>
          </w:p>
        </w:tc>
      </w:tr>
      <w:tr w:rsidR="006047AA" w:rsidRPr="00C87C6A" w:rsidTr="00E04C6A">
        <w:trPr>
          <w:trHeight w:val="300"/>
          <w:jc w:val="center"/>
        </w:trPr>
        <w:tc>
          <w:tcPr>
            <w:tcW w:w="1192" w:type="pct"/>
            <w:vMerge/>
            <w:vAlign w:val="center"/>
            <w:hideMark/>
          </w:tcPr>
          <w:p w:rsidR="006047AA" w:rsidRPr="00C87C6A" w:rsidRDefault="006047AA" w:rsidP="00E04C6A">
            <w:pPr>
              <w:rPr>
                <w:color w:val="000000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814705" cy="263525"/>
                  <wp:effectExtent l="0" t="0" r="4445" b="0"/>
                  <wp:docPr id="13" name="Рисунок 102" descr="base_1_358577_357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" descr="base_1_358577_35744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pct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31 795</w:t>
            </w:r>
          </w:p>
        </w:tc>
        <w:tc>
          <w:tcPr>
            <w:tcW w:w="1008" w:type="pct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color w:val="FF0000"/>
                <w:position w:val="-10"/>
              </w:rPr>
              <w:drawing>
                <wp:inline distT="0" distB="0" distL="0" distR="0">
                  <wp:extent cx="937895" cy="263525"/>
                  <wp:effectExtent l="0" t="0" r="0" b="0"/>
                  <wp:docPr id="14" name="Рисунок 103" descr="base_1_358577_364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 descr="base_1_358577_36418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16 744</w:t>
            </w:r>
          </w:p>
        </w:tc>
      </w:tr>
      <w:tr w:rsidR="006047AA" w:rsidRPr="00C87C6A" w:rsidTr="00E04C6A">
        <w:trPr>
          <w:trHeight w:val="300"/>
          <w:jc w:val="center"/>
        </w:trPr>
        <w:tc>
          <w:tcPr>
            <w:tcW w:w="1192" w:type="pct"/>
            <w:vMerge w:val="restart"/>
            <w:shd w:val="clear" w:color="auto" w:fill="auto"/>
            <w:vAlign w:val="center"/>
            <w:hideMark/>
          </w:tcPr>
          <w:p w:rsidR="006047AA" w:rsidRPr="00C87C6A" w:rsidRDefault="006047AA" w:rsidP="00E04C6A">
            <w:r w:rsidRPr="00C87C6A">
              <w:t xml:space="preserve"> от 100 до 200 мм² включительно</w:t>
            </w:r>
          </w:p>
        </w:tc>
        <w:tc>
          <w:tcPr>
            <w:tcW w:w="915" w:type="pct"/>
            <w:shd w:val="clear" w:color="000000" w:fill="FFFFFF"/>
            <w:noWrap/>
            <w:vAlign w:val="center"/>
            <w:hideMark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025525" cy="263525"/>
                  <wp:effectExtent l="0" t="0" r="0" b="0"/>
                  <wp:docPr id="15" name="Рисунок 104" descr="base_1_358577_357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 descr="base_1_358577_35745"/>
                          <pic:cNvPicPr>
                            <a:picLocks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pct"/>
            <w:shd w:val="clear" w:color="000000" w:fill="FFFFFF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15 258</w:t>
            </w:r>
          </w:p>
        </w:tc>
        <w:tc>
          <w:tcPr>
            <w:tcW w:w="1008" w:type="pct"/>
            <w:shd w:val="clear" w:color="000000" w:fill="FFFFFF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color w:val="FF0000"/>
                <w:position w:val="-10"/>
              </w:rPr>
              <w:drawing>
                <wp:inline distT="0" distB="0" distL="0" distR="0">
                  <wp:extent cx="1084580" cy="252095"/>
                  <wp:effectExtent l="19050" t="0" r="0" b="0"/>
                  <wp:docPr id="16" name="Рисунок 105" descr="base_1_358577_364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" descr="base_1_358577_36419"/>
                          <pic:cNvPicPr>
                            <a:picLocks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25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shd w:val="clear" w:color="000000" w:fill="FFFFFF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5 242</w:t>
            </w:r>
          </w:p>
        </w:tc>
      </w:tr>
      <w:tr w:rsidR="006047AA" w:rsidRPr="00C87C6A" w:rsidTr="00E04C6A">
        <w:trPr>
          <w:trHeight w:val="300"/>
          <w:jc w:val="center"/>
        </w:trPr>
        <w:tc>
          <w:tcPr>
            <w:tcW w:w="1192" w:type="pct"/>
            <w:vMerge/>
            <w:shd w:val="clear" w:color="auto" w:fill="auto"/>
            <w:vAlign w:val="center"/>
          </w:tcPr>
          <w:p w:rsidR="006047AA" w:rsidRPr="00C87C6A" w:rsidRDefault="006047AA" w:rsidP="00E04C6A"/>
        </w:tc>
        <w:tc>
          <w:tcPr>
            <w:tcW w:w="915" w:type="pct"/>
            <w:shd w:val="clear" w:color="000000" w:fill="FFFFFF"/>
            <w:noWrap/>
            <w:vAlign w:val="center"/>
          </w:tcPr>
          <w:p w:rsidR="006047AA" w:rsidRPr="00C87C6A" w:rsidRDefault="006047AA" w:rsidP="00E04C6A">
            <w:pPr>
              <w:jc w:val="center"/>
              <w:rPr>
                <w:position w:val="-1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885190" cy="287020"/>
                  <wp:effectExtent l="0" t="0" r="0" b="0"/>
                  <wp:docPr id="17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pct"/>
            <w:shd w:val="clear" w:color="000000" w:fill="FFFFFF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4 424</w:t>
            </w:r>
          </w:p>
        </w:tc>
        <w:tc>
          <w:tcPr>
            <w:tcW w:w="1008" w:type="pct"/>
            <w:shd w:val="clear" w:color="000000" w:fill="FFFFFF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937895" cy="263525"/>
                  <wp:effectExtent l="0" t="0" r="0" b="0"/>
                  <wp:docPr id="18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shd w:val="clear" w:color="000000" w:fill="FFFFFF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 w:rsidRPr="00C87C6A">
              <w:rPr>
                <w:color w:val="000000"/>
              </w:rPr>
              <w:t>4 424</w:t>
            </w:r>
          </w:p>
        </w:tc>
      </w:tr>
      <w:tr w:rsidR="006047AA" w:rsidRPr="00C87C6A" w:rsidTr="00E04C6A">
        <w:trPr>
          <w:trHeight w:val="300"/>
          <w:jc w:val="center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color w:val="000000"/>
              </w:rPr>
              <w:t>С</w:t>
            </w:r>
            <w:r w:rsidRPr="00C87C6A">
              <w:rPr>
                <w:color w:val="000000"/>
                <w:vertAlign w:val="subscript"/>
                <w:lang w:val="en-US"/>
              </w:rPr>
              <w:t>maxN</w:t>
            </w:r>
            <w:r w:rsidRPr="00C87C6A">
              <w:rPr>
                <w:color w:val="000000"/>
                <w:vertAlign w:val="subscript"/>
              </w:rPr>
              <w:t>3</w:t>
            </w:r>
            <w:r w:rsidRPr="00C87C6A">
              <w:rPr>
                <w:color w:val="000000"/>
              </w:rPr>
              <w:t xml:space="preserve"> ставка за единицу максимальной мощности на покрытие расходов сетевой орган</w:t>
            </w:r>
            <w:r w:rsidRPr="00C87C6A">
              <w:rPr>
                <w:color w:val="000000"/>
              </w:rPr>
              <w:t>и</w:t>
            </w:r>
            <w:r w:rsidRPr="00C87C6A">
              <w:rPr>
                <w:color w:val="000000"/>
              </w:rPr>
              <w:t>зации на строительство кабельных линий электропередачи (руб./кВт)</w:t>
            </w:r>
          </w:p>
        </w:tc>
      </w:tr>
      <w:tr w:rsidR="006047AA" w:rsidRPr="00C87C6A" w:rsidTr="00E04C6A">
        <w:trPr>
          <w:trHeight w:val="298"/>
          <w:jc w:val="center"/>
        </w:trPr>
        <w:tc>
          <w:tcPr>
            <w:tcW w:w="5000" w:type="pct"/>
            <w:gridSpan w:val="5"/>
            <w:shd w:val="clear" w:color="auto" w:fill="auto"/>
            <w:vAlign w:val="bottom"/>
            <w:hideMark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color w:val="000000"/>
              </w:rPr>
              <w:t>кабельные линии в траншеях одножильные с резиновой или пластмассовой изоляцией с</w:t>
            </w:r>
            <w:r w:rsidRPr="00C87C6A">
              <w:rPr>
                <w:color w:val="000000"/>
              </w:rPr>
              <w:t>е</w:t>
            </w:r>
            <w:r w:rsidRPr="00C87C6A">
              <w:rPr>
                <w:color w:val="000000"/>
              </w:rPr>
              <w:lastRenderedPageBreak/>
              <w:t>чением провода  </w:t>
            </w:r>
          </w:p>
        </w:tc>
      </w:tr>
      <w:tr w:rsidR="006047AA" w:rsidRPr="00C87C6A" w:rsidTr="00E04C6A">
        <w:trPr>
          <w:trHeight w:val="465"/>
          <w:jc w:val="center"/>
        </w:trPr>
        <w:tc>
          <w:tcPr>
            <w:tcW w:w="1192" w:type="pct"/>
            <w:shd w:val="clear" w:color="auto" w:fill="auto"/>
            <w:vAlign w:val="center"/>
            <w:hideMark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color w:val="000000"/>
              </w:rPr>
              <w:lastRenderedPageBreak/>
              <w:t>от 50 до 100 мм2 включительно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025525" cy="263525"/>
                  <wp:effectExtent l="0" t="0" r="0" b="0"/>
                  <wp:docPr id="19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pct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 w:rsidRPr="00C87C6A">
              <w:rPr>
                <w:color w:val="000000"/>
              </w:rPr>
              <w:t>6 163</w:t>
            </w:r>
          </w:p>
        </w:tc>
        <w:tc>
          <w:tcPr>
            <w:tcW w:w="1008" w:type="pct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color w:val="FF0000"/>
                <w:position w:val="-10"/>
              </w:rPr>
              <w:drawing>
                <wp:inline distT="0" distB="0" distL="0" distR="0">
                  <wp:extent cx="1148715" cy="263525"/>
                  <wp:effectExtent l="0" t="0" r="0" b="0"/>
                  <wp:docPr id="20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 w:rsidRPr="00C87C6A">
              <w:rPr>
                <w:color w:val="000000"/>
              </w:rPr>
              <w:t>6 163</w:t>
            </w:r>
          </w:p>
        </w:tc>
      </w:tr>
      <w:tr w:rsidR="006047AA" w:rsidRPr="00C87C6A" w:rsidTr="00E04C6A">
        <w:trPr>
          <w:trHeight w:val="399"/>
          <w:jc w:val="center"/>
        </w:trPr>
        <w:tc>
          <w:tcPr>
            <w:tcW w:w="5000" w:type="pct"/>
            <w:gridSpan w:val="5"/>
            <w:shd w:val="clear" w:color="auto" w:fill="auto"/>
            <w:vAlign w:val="bottom"/>
            <w:hideMark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color w:val="000000"/>
              </w:rPr>
              <w:t>кабельные линии в траншеях многожильные с резиновой или пластмассовой изоляцией сечением провода  </w:t>
            </w:r>
          </w:p>
        </w:tc>
      </w:tr>
      <w:tr w:rsidR="006047AA" w:rsidRPr="00C87C6A" w:rsidTr="00E04C6A">
        <w:trPr>
          <w:trHeight w:val="300"/>
          <w:jc w:val="center"/>
        </w:trPr>
        <w:tc>
          <w:tcPr>
            <w:tcW w:w="1192" w:type="pct"/>
            <w:vMerge w:val="restart"/>
            <w:shd w:val="clear" w:color="auto" w:fill="auto"/>
            <w:noWrap/>
            <w:vAlign w:val="center"/>
            <w:hideMark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color w:val="000000"/>
              </w:rPr>
              <w:t>до 50 мм² включ</w:t>
            </w:r>
            <w:r w:rsidRPr="00C87C6A">
              <w:rPr>
                <w:color w:val="000000"/>
              </w:rPr>
              <w:t>и</w:t>
            </w:r>
            <w:r w:rsidRPr="00C87C6A">
              <w:rPr>
                <w:color w:val="000000"/>
              </w:rPr>
              <w:t>тельно</w:t>
            </w:r>
          </w:p>
        </w:tc>
        <w:tc>
          <w:tcPr>
            <w:tcW w:w="915" w:type="pct"/>
            <w:shd w:val="clear" w:color="000000" w:fill="FFFFFF"/>
            <w:noWrap/>
            <w:vAlign w:val="center"/>
            <w:hideMark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025525" cy="263525"/>
                  <wp:effectExtent l="0" t="0" r="0" b="0"/>
                  <wp:docPr id="21" name="Рисунок 110" descr="base_1_358577_358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 descr="base_1_358577_35825"/>
                          <pic:cNvPicPr>
                            <a:picLocks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pct"/>
            <w:shd w:val="clear" w:color="000000" w:fill="FFFFFF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3 875</w:t>
            </w:r>
          </w:p>
        </w:tc>
        <w:tc>
          <w:tcPr>
            <w:tcW w:w="1008" w:type="pct"/>
            <w:shd w:val="clear" w:color="000000" w:fill="FFFFFF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color w:val="FF0000"/>
                <w:position w:val="-10"/>
              </w:rPr>
              <w:drawing>
                <wp:inline distT="0" distB="0" distL="0" distR="0">
                  <wp:extent cx="1084580" cy="252095"/>
                  <wp:effectExtent l="19050" t="0" r="0" b="0"/>
                  <wp:docPr id="22" name="Рисунок 111" descr="base_1_358577_364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 descr="base_1_358577_36499"/>
                          <pic:cNvPicPr>
                            <a:picLocks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25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shd w:val="clear" w:color="000000" w:fill="FFFFFF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3 875</w:t>
            </w:r>
          </w:p>
        </w:tc>
      </w:tr>
      <w:tr w:rsidR="006047AA" w:rsidRPr="00C87C6A" w:rsidTr="00E04C6A">
        <w:trPr>
          <w:trHeight w:val="300"/>
          <w:jc w:val="center"/>
        </w:trPr>
        <w:tc>
          <w:tcPr>
            <w:tcW w:w="1192" w:type="pct"/>
            <w:vMerge/>
            <w:vAlign w:val="center"/>
            <w:hideMark/>
          </w:tcPr>
          <w:p w:rsidR="006047AA" w:rsidRPr="00C87C6A" w:rsidRDefault="006047AA" w:rsidP="00E04C6A">
            <w:pPr>
              <w:rPr>
                <w:color w:val="000000"/>
              </w:rPr>
            </w:pPr>
          </w:p>
        </w:tc>
        <w:tc>
          <w:tcPr>
            <w:tcW w:w="915" w:type="pct"/>
            <w:shd w:val="clear" w:color="000000" w:fill="FFFFFF"/>
            <w:noWrap/>
            <w:vAlign w:val="center"/>
            <w:hideMark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814705" cy="263525"/>
                  <wp:effectExtent l="0" t="0" r="4445" b="0"/>
                  <wp:docPr id="23" name="Рисунок 112" descr="base_1_358577_358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 descr="base_1_358577_35826"/>
                          <pic:cNvPicPr>
                            <a:picLocks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pct"/>
            <w:shd w:val="clear" w:color="000000" w:fill="FFFFFF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4 121</w:t>
            </w:r>
          </w:p>
        </w:tc>
        <w:tc>
          <w:tcPr>
            <w:tcW w:w="1008" w:type="pct"/>
            <w:shd w:val="clear" w:color="000000" w:fill="FFFFFF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color w:val="FF0000"/>
                <w:position w:val="-10"/>
              </w:rPr>
              <w:drawing>
                <wp:inline distT="0" distB="0" distL="0" distR="0">
                  <wp:extent cx="937895" cy="263525"/>
                  <wp:effectExtent l="0" t="0" r="0" b="0"/>
                  <wp:docPr id="24" name="Рисунок 113" descr="base_1_358577_365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 descr="base_1_358577_36500"/>
                          <pic:cNvPicPr>
                            <a:picLocks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shd w:val="clear" w:color="000000" w:fill="FFFFFF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4 121</w:t>
            </w:r>
          </w:p>
        </w:tc>
      </w:tr>
      <w:tr w:rsidR="006047AA" w:rsidRPr="00C87C6A" w:rsidTr="00E04C6A">
        <w:trPr>
          <w:trHeight w:val="300"/>
          <w:jc w:val="center"/>
        </w:trPr>
        <w:tc>
          <w:tcPr>
            <w:tcW w:w="1192" w:type="pct"/>
            <w:vMerge w:val="restart"/>
            <w:shd w:val="clear" w:color="auto" w:fill="auto"/>
            <w:noWrap/>
            <w:vAlign w:val="center"/>
            <w:hideMark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color w:val="000000"/>
              </w:rPr>
              <w:t xml:space="preserve"> от 50 до 100 мм² включительно</w:t>
            </w:r>
          </w:p>
        </w:tc>
        <w:tc>
          <w:tcPr>
            <w:tcW w:w="915" w:type="pct"/>
            <w:shd w:val="clear" w:color="000000" w:fill="FFFFFF"/>
            <w:noWrap/>
            <w:vAlign w:val="center"/>
            <w:hideMark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025525" cy="263525"/>
                  <wp:effectExtent l="0" t="0" r="0" b="0"/>
                  <wp:docPr id="25" name="Рисунок 114" descr="base_1_358577_358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 descr="base_1_358577_35827"/>
                          <pic:cNvPicPr>
                            <a:picLocks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pct"/>
            <w:shd w:val="clear" w:color="000000" w:fill="FFFFFF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6 192</w:t>
            </w:r>
          </w:p>
        </w:tc>
        <w:tc>
          <w:tcPr>
            <w:tcW w:w="1008" w:type="pct"/>
            <w:shd w:val="clear" w:color="000000" w:fill="FFFFFF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color w:val="FF0000"/>
                <w:position w:val="-10"/>
              </w:rPr>
              <w:drawing>
                <wp:inline distT="0" distB="0" distL="0" distR="0">
                  <wp:extent cx="1084580" cy="252095"/>
                  <wp:effectExtent l="19050" t="0" r="0" b="0"/>
                  <wp:docPr id="26" name="Рисунок 115" descr="base_1_358577_365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 descr="base_1_358577_36501"/>
                          <pic:cNvPicPr>
                            <a:picLocks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25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shd w:val="clear" w:color="000000" w:fill="FFFFFF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 w:rsidRPr="00C87C6A">
              <w:rPr>
                <w:color w:val="000000"/>
              </w:rPr>
              <w:t>11 678</w:t>
            </w:r>
          </w:p>
        </w:tc>
      </w:tr>
      <w:tr w:rsidR="006047AA" w:rsidRPr="00C87C6A" w:rsidTr="00E04C6A">
        <w:trPr>
          <w:trHeight w:val="300"/>
          <w:jc w:val="center"/>
        </w:trPr>
        <w:tc>
          <w:tcPr>
            <w:tcW w:w="1192" w:type="pct"/>
            <w:vMerge/>
            <w:vAlign w:val="center"/>
            <w:hideMark/>
          </w:tcPr>
          <w:p w:rsidR="006047AA" w:rsidRPr="00C87C6A" w:rsidRDefault="006047AA" w:rsidP="00E04C6A">
            <w:pPr>
              <w:rPr>
                <w:color w:val="000000"/>
              </w:rPr>
            </w:pPr>
          </w:p>
        </w:tc>
        <w:tc>
          <w:tcPr>
            <w:tcW w:w="915" w:type="pct"/>
            <w:shd w:val="clear" w:color="000000" w:fill="FFFFFF"/>
            <w:noWrap/>
            <w:vAlign w:val="center"/>
            <w:hideMark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814705" cy="263525"/>
                  <wp:effectExtent l="0" t="0" r="4445" b="0"/>
                  <wp:docPr id="27" name="Рисунок 116" descr="base_1_358577_358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" descr="base_1_358577_35828"/>
                          <pic:cNvPicPr>
                            <a:picLocks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pct"/>
            <w:shd w:val="clear" w:color="000000" w:fill="FFFFFF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2 298</w:t>
            </w:r>
          </w:p>
        </w:tc>
        <w:tc>
          <w:tcPr>
            <w:tcW w:w="1008" w:type="pct"/>
            <w:shd w:val="clear" w:color="000000" w:fill="FFFFFF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color w:val="FF0000"/>
                <w:position w:val="-10"/>
              </w:rPr>
              <w:drawing>
                <wp:inline distT="0" distB="0" distL="0" distR="0">
                  <wp:extent cx="937895" cy="263525"/>
                  <wp:effectExtent l="0" t="0" r="0" b="0"/>
                  <wp:docPr id="28" name="Рисунок 117" descr="base_1_358577_365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 descr="base_1_358577_36502"/>
                          <pic:cNvPicPr>
                            <a:picLocks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shd w:val="clear" w:color="000000" w:fill="FFFFFF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 w:rsidRPr="00C87C6A">
              <w:rPr>
                <w:color w:val="000000"/>
              </w:rPr>
              <w:t>2 298</w:t>
            </w:r>
          </w:p>
        </w:tc>
      </w:tr>
      <w:tr w:rsidR="006047AA" w:rsidRPr="00C87C6A" w:rsidTr="00E04C6A">
        <w:trPr>
          <w:trHeight w:val="300"/>
          <w:jc w:val="center"/>
        </w:trPr>
        <w:tc>
          <w:tcPr>
            <w:tcW w:w="1192" w:type="pct"/>
            <w:shd w:val="clear" w:color="auto" w:fill="auto"/>
            <w:vAlign w:val="center"/>
            <w:hideMark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color w:val="000000"/>
              </w:rPr>
              <w:t xml:space="preserve"> от 100 до 200 мм² включительно </w:t>
            </w:r>
          </w:p>
        </w:tc>
        <w:tc>
          <w:tcPr>
            <w:tcW w:w="915" w:type="pct"/>
            <w:shd w:val="clear" w:color="000000" w:fill="FFFFFF"/>
            <w:noWrap/>
            <w:vAlign w:val="center"/>
            <w:hideMark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025525" cy="263525"/>
                  <wp:effectExtent l="0" t="0" r="0" b="0"/>
                  <wp:docPr id="29" name="Рисунок 118" descr="base_1_358577_358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base_1_358577_35829"/>
                          <pic:cNvPicPr>
                            <a:picLocks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pct"/>
            <w:shd w:val="clear" w:color="000000" w:fill="FFFFFF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4 338</w:t>
            </w:r>
          </w:p>
        </w:tc>
        <w:tc>
          <w:tcPr>
            <w:tcW w:w="1008" w:type="pct"/>
            <w:shd w:val="clear" w:color="000000" w:fill="FFFFFF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color w:val="FF0000"/>
                <w:position w:val="-10"/>
              </w:rPr>
              <w:drawing>
                <wp:inline distT="0" distB="0" distL="0" distR="0">
                  <wp:extent cx="1084580" cy="252095"/>
                  <wp:effectExtent l="19050" t="0" r="0" b="0"/>
                  <wp:docPr id="30" name="Рисунок 119" descr="base_1_358577_365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base_1_358577_36503"/>
                          <pic:cNvPicPr>
                            <a:picLocks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25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shd w:val="clear" w:color="000000" w:fill="FFFFFF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 w:rsidRPr="00C87C6A">
              <w:rPr>
                <w:color w:val="000000"/>
              </w:rPr>
              <w:t>998</w:t>
            </w:r>
          </w:p>
        </w:tc>
      </w:tr>
      <w:tr w:rsidR="006047AA" w:rsidRPr="00C87C6A" w:rsidTr="00E04C6A">
        <w:trPr>
          <w:trHeight w:val="300"/>
          <w:jc w:val="center"/>
        </w:trPr>
        <w:tc>
          <w:tcPr>
            <w:tcW w:w="1192" w:type="pct"/>
            <w:vMerge w:val="restart"/>
            <w:shd w:val="clear" w:color="auto" w:fill="auto"/>
            <w:vAlign w:val="center"/>
            <w:hideMark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color w:val="000000"/>
              </w:rPr>
              <w:t xml:space="preserve"> от 200 до 500 мм² включительно </w:t>
            </w:r>
          </w:p>
        </w:tc>
        <w:tc>
          <w:tcPr>
            <w:tcW w:w="915" w:type="pct"/>
            <w:shd w:val="clear" w:color="000000" w:fill="FFFFFF"/>
            <w:noWrap/>
            <w:vAlign w:val="center"/>
            <w:hideMark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025525" cy="263525"/>
                  <wp:effectExtent l="0" t="0" r="0" b="0"/>
                  <wp:docPr id="31" name="Рисунок 120" descr="base_1_358577_358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base_1_358577_35831"/>
                          <pic:cNvPicPr>
                            <a:picLocks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pct"/>
            <w:shd w:val="clear" w:color="000000" w:fill="FFFFFF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7 760</w:t>
            </w:r>
          </w:p>
        </w:tc>
        <w:tc>
          <w:tcPr>
            <w:tcW w:w="1008" w:type="pct"/>
            <w:shd w:val="clear" w:color="000000" w:fill="FFFFFF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color w:val="FF0000"/>
                <w:position w:val="-10"/>
              </w:rPr>
              <w:drawing>
                <wp:inline distT="0" distB="0" distL="0" distR="0">
                  <wp:extent cx="1084580" cy="252095"/>
                  <wp:effectExtent l="19050" t="0" r="0" b="0"/>
                  <wp:docPr id="32" name="Рисунок 121" descr="base_1_358577_365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" descr="base_1_358577_36505"/>
                          <pic:cNvPicPr>
                            <a:picLocks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25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shd w:val="clear" w:color="000000" w:fill="FFFFFF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7 760</w:t>
            </w:r>
          </w:p>
        </w:tc>
      </w:tr>
      <w:tr w:rsidR="006047AA" w:rsidRPr="00C87C6A" w:rsidTr="00E04C6A">
        <w:trPr>
          <w:trHeight w:val="300"/>
          <w:jc w:val="center"/>
        </w:trPr>
        <w:tc>
          <w:tcPr>
            <w:tcW w:w="1192" w:type="pct"/>
            <w:vMerge/>
            <w:shd w:val="clear" w:color="auto" w:fill="auto"/>
            <w:vAlign w:val="center"/>
            <w:hideMark/>
          </w:tcPr>
          <w:p w:rsidR="006047AA" w:rsidRPr="00C87C6A" w:rsidRDefault="006047AA" w:rsidP="00E04C6A">
            <w:pPr>
              <w:rPr>
                <w:color w:val="000000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873125" cy="275590"/>
                  <wp:effectExtent l="0" t="0" r="3175" b="0"/>
                  <wp:docPr id="33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pct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9 952</w:t>
            </w:r>
          </w:p>
        </w:tc>
        <w:tc>
          <w:tcPr>
            <w:tcW w:w="1008" w:type="pct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1019810" cy="299085"/>
                  <wp:effectExtent l="19050" t="0" r="8890" b="0"/>
                  <wp:docPr id="34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29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9 952</w:t>
            </w:r>
          </w:p>
        </w:tc>
      </w:tr>
      <w:tr w:rsidR="006047AA" w:rsidRPr="00C87C6A" w:rsidTr="00E04C6A">
        <w:trPr>
          <w:trHeight w:val="355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color w:val="000000"/>
              </w:rPr>
              <w:t>кабельные линии в траншеях многожильные с бумажной изоляцией сечением провода</w:t>
            </w:r>
          </w:p>
        </w:tc>
      </w:tr>
      <w:tr w:rsidR="006047AA" w:rsidRPr="00C87C6A" w:rsidTr="00E04C6A">
        <w:trPr>
          <w:trHeight w:val="300"/>
          <w:jc w:val="center"/>
        </w:trPr>
        <w:tc>
          <w:tcPr>
            <w:tcW w:w="1192" w:type="pct"/>
            <w:shd w:val="clear" w:color="auto" w:fill="auto"/>
            <w:vAlign w:val="center"/>
            <w:hideMark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color w:val="000000"/>
              </w:rPr>
              <w:t>до 50 мм2 включ</w:t>
            </w:r>
            <w:r w:rsidRPr="00C87C6A">
              <w:rPr>
                <w:color w:val="000000"/>
              </w:rPr>
              <w:t>и</w:t>
            </w:r>
            <w:r w:rsidRPr="00C87C6A">
              <w:rPr>
                <w:color w:val="000000"/>
              </w:rPr>
              <w:t>тельно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814705" cy="263525"/>
                  <wp:effectExtent l="0" t="0" r="4445" b="0"/>
                  <wp:docPr id="35" name="Рисунок 124" descr="base_1_358577_358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base_1_358577_35838"/>
                          <pic:cNvPicPr>
                            <a:picLocks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pct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8 597</w:t>
            </w:r>
          </w:p>
        </w:tc>
        <w:tc>
          <w:tcPr>
            <w:tcW w:w="1008" w:type="pct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color w:val="FF0000"/>
                <w:position w:val="-10"/>
              </w:rPr>
              <w:drawing>
                <wp:inline distT="0" distB="0" distL="0" distR="0">
                  <wp:extent cx="937895" cy="263525"/>
                  <wp:effectExtent l="0" t="0" r="0" b="0"/>
                  <wp:docPr id="36" name="Рисунок 125" descr="base_1_358577_365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" descr="base_1_358577_36512"/>
                          <pic:cNvPicPr>
                            <a:picLocks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9 525</w:t>
            </w:r>
          </w:p>
        </w:tc>
      </w:tr>
      <w:tr w:rsidR="006047AA" w:rsidRPr="00C87C6A" w:rsidTr="00E04C6A">
        <w:trPr>
          <w:trHeight w:val="300"/>
          <w:jc w:val="center"/>
        </w:trPr>
        <w:tc>
          <w:tcPr>
            <w:tcW w:w="1192" w:type="pct"/>
            <w:shd w:val="clear" w:color="auto" w:fill="auto"/>
            <w:vAlign w:val="center"/>
            <w:hideMark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color w:val="000000"/>
              </w:rPr>
              <w:t>от 50 до 100 мм2 включительно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814705" cy="263525"/>
                  <wp:effectExtent l="0" t="0" r="4445" b="0"/>
                  <wp:docPr id="37" name="Рисунок 126" descr="base_1_358577_358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6" descr="base_1_358577_35840"/>
                          <pic:cNvPicPr>
                            <a:picLocks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pct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14 065</w:t>
            </w:r>
          </w:p>
        </w:tc>
        <w:tc>
          <w:tcPr>
            <w:tcW w:w="1008" w:type="pct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color w:val="FF0000"/>
                <w:position w:val="-10"/>
              </w:rPr>
              <w:drawing>
                <wp:inline distT="0" distB="0" distL="0" distR="0">
                  <wp:extent cx="937895" cy="263525"/>
                  <wp:effectExtent l="0" t="0" r="0" b="0"/>
                  <wp:docPr id="38" name="Рисунок 127" descr="base_1_358577_365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 descr="base_1_358577_36514"/>
                          <pic:cNvPicPr>
                            <a:picLocks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24 249</w:t>
            </w:r>
          </w:p>
        </w:tc>
      </w:tr>
      <w:tr w:rsidR="006047AA" w:rsidRPr="00C87C6A" w:rsidTr="00E04C6A">
        <w:trPr>
          <w:trHeight w:val="300"/>
          <w:jc w:val="center"/>
        </w:trPr>
        <w:tc>
          <w:tcPr>
            <w:tcW w:w="1192" w:type="pct"/>
            <w:shd w:val="clear" w:color="auto" w:fill="auto"/>
            <w:vAlign w:val="center"/>
            <w:hideMark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color w:val="000000"/>
              </w:rPr>
              <w:t>от 100 до 200 мм2 включительно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814705" cy="263525"/>
                  <wp:effectExtent l="0" t="0" r="4445" b="0"/>
                  <wp:docPr id="39" name="Рисунок 128" descr="base_1_358577_358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" descr="base_1_358577_35842"/>
                          <pic:cNvPicPr>
                            <a:picLocks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pct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6 520</w:t>
            </w:r>
          </w:p>
        </w:tc>
        <w:tc>
          <w:tcPr>
            <w:tcW w:w="1008" w:type="pct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color w:val="FF0000"/>
                <w:position w:val="-10"/>
              </w:rPr>
              <w:drawing>
                <wp:inline distT="0" distB="0" distL="0" distR="0">
                  <wp:extent cx="937895" cy="263525"/>
                  <wp:effectExtent l="0" t="0" r="0" b="0"/>
                  <wp:docPr id="40" name="Рисунок 129" descr="base_1_358577_36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" descr="base_1_358577_36516"/>
                          <pic:cNvPicPr>
                            <a:picLocks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11 121</w:t>
            </w:r>
          </w:p>
        </w:tc>
      </w:tr>
      <w:tr w:rsidR="006047AA" w:rsidRPr="00C87C6A" w:rsidTr="00E04C6A">
        <w:trPr>
          <w:trHeight w:val="300"/>
          <w:jc w:val="center"/>
        </w:trPr>
        <w:tc>
          <w:tcPr>
            <w:tcW w:w="1192" w:type="pct"/>
            <w:shd w:val="clear" w:color="auto" w:fill="auto"/>
            <w:vAlign w:val="center"/>
            <w:hideMark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color w:val="000000"/>
              </w:rPr>
              <w:t>от 200 до 500 мм2 включительно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814705" cy="263525"/>
                  <wp:effectExtent l="0" t="0" r="4445" b="0"/>
                  <wp:docPr id="41" name="Рисунок 130" descr="base_1_358577_358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" descr="base_1_358577_35844"/>
                          <pic:cNvPicPr>
                            <a:picLocks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pct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8 480</w:t>
            </w:r>
          </w:p>
        </w:tc>
        <w:tc>
          <w:tcPr>
            <w:tcW w:w="1008" w:type="pct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color w:val="FF0000"/>
                <w:position w:val="-10"/>
              </w:rPr>
              <w:drawing>
                <wp:inline distT="0" distB="0" distL="0" distR="0">
                  <wp:extent cx="937895" cy="263525"/>
                  <wp:effectExtent l="0" t="0" r="0" b="0"/>
                  <wp:docPr id="42" name="Рисунок 131" descr="base_1_358577_365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" descr="base_1_358577_36518"/>
                          <pic:cNvPicPr>
                            <a:picLocks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 w:rsidRPr="00C87C6A">
              <w:rPr>
                <w:color w:val="000000"/>
              </w:rPr>
              <w:t>8 480</w:t>
            </w:r>
          </w:p>
        </w:tc>
      </w:tr>
      <w:tr w:rsidR="006047AA" w:rsidRPr="00C87C6A" w:rsidTr="00E04C6A">
        <w:trPr>
          <w:trHeight w:val="66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color w:val="000000"/>
              </w:rPr>
              <w:t>кабельные линии, прокладываемые путем горизонтального наклонного бурения, мног</w:t>
            </w:r>
            <w:r w:rsidRPr="00C87C6A">
              <w:rPr>
                <w:color w:val="000000"/>
              </w:rPr>
              <w:t>о</w:t>
            </w:r>
            <w:r w:rsidRPr="00C87C6A">
              <w:rPr>
                <w:color w:val="000000"/>
              </w:rPr>
              <w:t>жильные с резиновой или пластмассовой изоляцией сечением провода  </w:t>
            </w:r>
          </w:p>
        </w:tc>
      </w:tr>
      <w:tr w:rsidR="006047AA" w:rsidRPr="00C87C6A" w:rsidTr="00E04C6A">
        <w:trPr>
          <w:trHeight w:val="300"/>
          <w:jc w:val="center"/>
        </w:trPr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color w:val="000000"/>
              </w:rPr>
              <w:t xml:space="preserve"> от 50 до 100 мм2 включительно</w:t>
            </w:r>
          </w:p>
        </w:tc>
        <w:tc>
          <w:tcPr>
            <w:tcW w:w="915" w:type="pct"/>
            <w:shd w:val="clear" w:color="000000" w:fill="FFFFFF"/>
            <w:noWrap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025525" cy="263525"/>
                  <wp:effectExtent l="0" t="0" r="0" b="0"/>
                  <wp:docPr id="43" name="Рисунок 134" descr="base_1_358577_360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" descr="base_1_358577_36069"/>
                          <pic:cNvPicPr>
                            <a:picLocks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pct"/>
            <w:shd w:val="clear" w:color="000000" w:fill="FFFFFF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7 662</w:t>
            </w:r>
          </w:p>
        </w:tc>
        <w:tc>
          <w:tcPr>
            <w:tcW w:w="1008" w:type="pct"/>
            <w:shd w:val="clear" w:color="000000" w:fill="FFFFFF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color w:val="FF0000"/>
                <w:position w:val="-9"/>
              </w:rPr>
              <w:drawing>
                <wp:inline distT="0" distB="0" distL="0" distR="0">
                  <wp:extent cx="1084580" cy="252095"/>
                  <wp:effectExtent l="19050" t="0" r="0" b="0"/>
                  <wp:docPr id="44" name="Рисунок 135" descr="base_1_358577_367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" descr="base_1_358577_36741"/>
                          <pic:cNvPicPr>
                            <a:picLocks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25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shd w:val="clear" w:color="000000" w:fill="FFFFFF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7 662</w:t>
            </w:r>
          </w:p>
        </w:tc>
      </w:tr>
      <w:tr w:rsidR="006047AA" w:rsidRPr="00C87C6A" w:rsidTr="00E04C6A">
        <w:trPr>
          <w:trHeight w:val="300"/>
          <w:jc w:val="center"/>
        </w:trPr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color w:val="000000"/>
              </w:rPr>
              <w:t xml:space="preserve"> от 100 до 200 мм2 включительно</w:t>
            </w:r>
          </w:p>
        </w:tc>
        <w:tc>
          <w:tcPr>
            <w:tcW w:w="915" w:type="pct"/>
            <w:shd w:val="clear" w:color="000000" w:fill="FFFFFF"/>
            <w:noWrap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025525" cy="263525"/>
                  <wp:effectExtent l="0" t="0" r="0" b="0"/>
                  <wp:docPr id="45" name="Рисунок 136" descr="base_1_358577_360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 descr="base_1_358577_36071"/>
                          <pic:cNvPicPr>
                            <a:picLocks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pct"/>
            <w:shd w:val="clear" w:color="000000" w:fill="FFFFFF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12 028</w:t>
            </w:r>
          </w:p>
        </w:tc>
        <w:tc>
          <w:tcPr>
            <w:tcW w:w="1008" w:type="pct"/>
            <w:shd w:val="clear" w:color="000000" w:fill="FFFFFF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color w:val="FF0000"/>
                <w:position w:val="-9"/>
              </w:rPr>
              <w:drawing>
                <wp:inline distT="0" distB="0" distL="0" distR="0">
                  <wp:extent cx="1084580" cy="252095"/>
                  <wp:effectExtent l="19050" t="0" r="0" b="0"/>
                  <wp:docPr id="46" name="Рисунок 137" descr="base_1_358577_367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 descr="base_1_358577_36743"/>
                          <pic:cNvPicPr>
                            <a:picLocks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25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shd w:val="clear" w:color="000000" w:fill="FFFFFF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12 028</w:t>
            </w:r>
          </w:p>
        </w:tc>
      </w:tr>
      <w:tr w:rsidR="006047AA" w:rsidRPr="00C87C6A" w:rsidTr="00E04C6A">
        <w:trPr>
          <w:trHeight w:val="300"/>
          <w:jc w:val="center"/>
        </w:trPr>
        <w:tc>
          <w:tcPr>
            <w:tcW w:w="1192" w:type="pct"/>
            <w:vMerge w:val="restart"/>
            <w:shd w:val="clear" w:color="auto" w:fill="auto"/>
            <w:noWrap/>
            <w:vAlign w:val="center"/>
            <w:hideMark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color w:val="000000"/>
              </w:rPr>
              <w:t>200 до 500 мм2 включительно</w:t>
            </w:r>
          </w:p>
        </w:tc>
        <w:tc>
          <w:tcPr>
            <w:tcW w:w="915" w:type="pct"/>
            <w:shd w:val="clear" w:color="000000" w:fill="FFFFFF"/>
            <w:noWrap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025525" cy="263525"/>
                  <wp:effectExtent l="0" t="0" r="0" b="0"/>
                  <wp:docPr id="47" name="Рисунок 138" descr="base_1_358577_360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8" descr="base_1_358577_36073"/>
                          <pic:cNvPicPr>
                            <a:picLocks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pct"/>
            <w:shd w:val="clear" w:color="000000" w:fill="FFFFFF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11 987</w:t>
            </w:r>
          </w:p>
        </w:tc>
        <w:tc>
          <w:tcPr>
            <w:tcW w:w="1008" w:type="pct"/>
            <w:shd w:val="clear" w:color="000000" w:fill="FFFFFF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color w:val="FF0000"/>
                <w:position w:val="-9"/>
              </w:rPr>
              <w:drawing>
                <wp:inline distT="0" distB="0" distL="0" distR="0">
                  <wp:extent cx="1084580" cy="252095"/>
                  <wp:effectExtent l="19050" t="0" r="0" b="0"/>
                  <wp:docPr id="48" name="Рисунок 139" descr="base_1_358577_367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" descr="base_1_358577_36745"/>
                          <pic:cNvPicPr>
                            <a:picLocks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25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shd w:val="clear" w:color="000000" w:fill="FFFFFF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11 987</w:t>
            </w:r>
          </w:p>
        </w:tc>
      </w:tr>
      <w:tr w:rsidR="006047AA" w:rsidRPr="00C87C6A" w:rsidTr="00E04C6A">
        <w:trPr>
          <w:trHeight w:val="300"/>
          <w:jc w:val="center"/>
        </w:trPr>
        <w:tc>
          <w:tcPr>
            <w:tcW w:w="1192" w:type="pct"/>
            <w:vMerge/>
            <w:vAlign w:val="center"/>
            <w:hideMark/>
          </w:tcPr>
          <w:p w:rsidR="006047AA" w:rsidRPr="00C87C6A" w:rsidRDefault="006047AA" w:rsidP="00E04C6A">
            <w:pPr>
              <w:rPr>
                <w:color w:val="000000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814705" cy="263525"/>
                  <wp:effectExtent l="0" t="0" r="4445" b="0"/>
                  <wp:docPr id="49" name="Рисунок 140" descr="base_1_358577_360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base_1_358577_36074"/>
                          <pic:cNvPicPr>
                            <a:picLocks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pct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12 877</w:t>
            </w:r>
          </w:p>
        </w:tc>
        <w:tc>
          <w:tcPr>
            <w:tcW w:w="1008" w:type="pct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color w:val="FF0000"/>
                <w:position w:val="-9"/>
              </w:rPr>
              <w:drawing>
                <wp:inline distT="0" distB="0" distL="0" distR="0">
                  <wp:extent cx="937895" cy="263525"/>
                  <wp:effectExtent l="0" t="0" r="0" b="0"/>
                  <wp:docPr id="50" name="Рисунок 141" descr="base_1_358577_367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1" descr="base_1_358577_36746"/>
                          <pic:cNvPicPr>
                            <a:picLocks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12 877</w:t>
            </w:r>
          </w:p>
        </w:tc>
      </w:tr>
      <w:tr w:rsidR="006047AA" w:rsidRPr="00C87C6A" w:rsidTr="00E04C6A">
        <w:trPr>
          <w:trHeight w:val="433"/>
          <w:jc w:val="center"/>
        </w:trPr>
        <w:tc>
          <w:tcPr>
            <w:tcW w:w="5000" w:type="pct"/>
            <w:gridSpan w:val="5"/>
            <w:shd w:val="clear" w:color="auto" w:fill="auto"/>
            <w:vAlign w:val="bottom"/>
            <w:hideMark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color w:val="000000"/>
              </w:rPr>
              <w:t>кабельные линии, прокладываемые путем горизонтального наклонного бурения, мног</w:t>
            </w:r>
            <w:r w:rsidRPr="00C87C6A">
              <w:rPr>
                <w:color w:val="000000"/>
              </w:rPr>
              <w:t>о</w:t>
            </w:r>
            <w:r w:rsidRPr="00C87C6A">
              <w:rPr>
                <w:color w:val="000000"/>
              </w:rPr>
              <w:t>жильные с бумажной изоляцией сечением провода  </w:t>
            </w:r>
          </w:p>
        </w:tc>
      </w:tr>
      <w:tr w:rsidR="006047AA" w:rsidRPr="00C87C6A" w:rsidTr="00E04C6A">
        <w:trPr>
          <w:trHeight w:val="300"/>
          <w:jc w:val="center"/>
        </w:trPr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color w:val="000000"/>
              </w:rPr>
              <w:t>до 50 мм² включ</w:t>
            </w:r>
            <w:r w:rsidRPr="00C87C6A">
              <w:rPr>
                <w:color w:val="000000"/>
              </w:rPr>
              <w:t>и</w:t>
            </w:r>
            <w:r w:rsidRPr="00C87C6A">
              <w:rPr>
                <w:color w:val="000000"/>
              </w:rPr>
              <w:t>тельно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814705" cy="263525"/>
                  <wp:effectExtent l="0" t="0" r="4445" b="0"/>
                  <wp:docPr id="51" name="Рисунок 142" descr="base_1_358577_360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" descr="base_1_358577_36080"/>
                          <pic:cNvPicPr>
                            <a:picLocks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pct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6 287</w:t>
            </w:r>
          </w:p>
        </w:tc>
        <w:tc>
          <w:tcPr>
            <w:tcW w:w="1008" w:type="pct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color w:val="FF0000"/>
                <w:position w:val="-9"/>
              </w:rPr>
              <w:drawing>
                <wp:inline distT="0" distB="0" distL="0" distR="0">
                  <wp:extent cx="937895" cy="263525"/>
                  <wp:effectExtent l="0" t="0" r="0" b="0"/>
                  <wp:docPr id="52" name="Рисунок 143" descr="base_1_358577_367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base_1_358577_36752"/>
                          <pic:cNvPicPr>
                            <a:picLocks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6 287</w:t>
            </w:r>
          </w:p>
        </w:tc>
      </w:tr>
      <w:tr w:rsidR="006047AA" w:rsidRPr="00C87C6A" w:rsidTr="00E04C6A">
        <w:trPr>
          <w:trHeight w:val="300"/>
          <w:jc w:val="center"/>
        </w:trPr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color w:val="000000"/>
              </w:rPr>
              <w:t>от 50 до 100 мм2 включительно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814705" cy="263525"/>
                  <wp:effectExtent l="0" t="0" r="4445" b="0"/>
                  <wp:docPr id="53" name="Рисунок 144" descr="base_1_358577_360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base_1_358577_36082"/>
                          <pic:cNvPicPr>
                            <a:picLocks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pct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14 761</w:t>
            </w:r>
          </w:p>
        </w:tc>
        <w:tc>
          <w:tcPr>
            <w:tcW w:w="1008" w:type="pct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color w:val="FF0000"/>
                <w:position w:val="-9"/>
              </w:rPr>
              <w:drawing>
                <wp:inline distT="0" distB="0" distL="0" distR="0">
                  <wp:extent cx="937895" cy="263525"/>
                  <wp:effectExtent l="0" t="0" r="0" b="0"/>
                  <wp:docPr id="54" name="Рисунок 145" descr="base_1_358577_367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 descr="base_1_358577_36754"/>
                          <pic:cNvPicPr>
                            <a:picLocks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14 761</w:t>
            </w:r>
          </w:p>
        </w:tc>
      </w:tr>
      <w:tr w:rsidR="006047AA" w:rsidRPr="00C87C6A" w:rsidTr="00E04C6A">
        <w:trPr>
          <w:trHeight w:val="300"/>
          <w:jc w:val="center"/>
        </w:trPr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color w:val="000000"/>
              </w:rPr>
              <w:t>от 100 до 200 мм2 включительно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 w:rsidRPr="00C87C6A">
              <w:rPr>
                <w:noProof/>
              </w:rPr>
              <w:pict>
                <v:rect id="Rectangle 15" o:spid="_x0000_s1037" style="position:absolute;left:0;text-align:left;margin-left:22.7pt;margin-top:10.55pt;width:47.65pt;height:9.2pt;z-index:25166540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" filled="f" stroked="f">
                  <v:textbox style="mso-next-textbox:#Rectangle 15;mso-fit-shape-to-text:t" inset="0,0,0,0">
                    <w:txbxContent>
                      <w:p w:rsidR="006047AA" w:rsidRPr="000607F9" w:rsidRDefault="006047AA" w:rsidP="006047AA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max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0607F9"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0607F9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3.6.2.2.</w:t>
                        </w:r>
                        <w:r w:rsidRPr="000607F9">
                          <w:rPr>
                            <w:color w:val="000000"/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 w:rsidRPr="00C87C6A">
              <w:rPr>
                <w:noProof/>
              </w:rPr>
            </w:r>
            <w:r w:rsidRPr="00C87C6A">
              <w:pict>
                <v:group id="Полотно 11" o:spid="_x0000_s1026" editas="canvas" style="width:64.7pt;height:21.8pt;mso-position-horizontal-relative:char;mso-position-vertical-relative:line" coordsize="821690,27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821690;height:276860;visibility:visible">
                    <v:fill o:detectmouseclick="t"/>
                    <v:path o:connecttype="none"/>
                  </v:shape>
                  <v:rect id="Rectangle 13" o:spid="_x0000_s1028" style="position:absolute;left:145415;top:20320;width:676275;height:1168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  <v:textbox style="mso-next-textbox:#Rectangle 13;mso-fit-shape-to-text:t" inset="0,0,0,0">
                      <w:txbxContent>
                        <w:p w:rsidR="006047AA" w:rsidRDefault="006047AA" w:rsidP="006047AA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город, 1 - 20 кВ</w:t>
                          </w:r>
                        </w:p>
                      </w:txbxContent>
                    </v:textbox>
                  </v:rect>
                  <v:rect id="Rectangle 14" o:spid="_x0000_s1029" style="position:absolute;left:20320;top:32385;width:149225;height:18986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  <v:textbox style="mso-next-textbox:#Rectangle 14;mso-fit-shape-to-text:t" inset="0,0,0,0">
                      <w:txbxContent>
                        <w:p w:rsidR="006047AA" w:rsidRDefault="006047AA" w:rsidP="006047AA">
                          <w:r>
                            <w:rPr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С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12" w:type="pct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14 601</w:t>
            </w:r>
          </w:p>
        </w:tc>
        <w:tc>
          <w:tcPr>
            <w:tcW w:w="1008" w:type="pct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color w:val="FF0000"/>
                <w:position w:val="-9"/>
              </w:rPr>
              <w:drawing>
                <wp:inline distT="0" distB="0" distL="0" distR="0">
                  <wp:extent cx="937895" cy="263525"/>
                  <wp:effectExtent l="0" t="0" r="0" b="0"/>
                  <wp:docPr id="56" name="Рисунок 146" descr="base_1_358577_367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" descr="base_1_358577_36756"/>
                          <pic:cNvPicPr>
                            <a:picLocks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14 601</w:t>
            </w:r>
          </w:p>
        </w:tc>
      </w:tr>
      <w:tr w:rsidR="006047AA" w:rsidRPr="00C87C6A" w:rsidTr="00E04C6A">
        <w:trPr>
          <w:trHeight w:val="300"/>
          <w:jc w:val="center"/>
        </w:trPr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color w:val="000000"/>
              </w:rPr>
              <w:t>от 200 до 500 мм2 включительно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814705" cy="263525"/>
                  <wp:effectExtent l="0" t="0" r="4445" b="0"/>
                  <wp:docPr id="57" name="Рисунок 147" descr="base_1_358577_360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 descr="base_1_358577_36086"/>
                          <pic:cNvPicPr>
                            <a:picLocks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pct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31 052</w:t>
            </w:r>
          </w:p>
        </w:tc>
        <w:tc>
          <w:tcPr>
            <w:tcW w:w="1008" w:type="pct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color w:val="FF0000"/>
                <w:position w:val="-9"/>
              </w:rPr>
              <w:drawing>
                <wp:inline distT="0" distB="0" distL="0" distR="0">
                  <wp:extent cx="937895" cy="263525"/>
                  <wp:effectExtent l="0" t="0" r="0" b="0"/>
                  <wp:docPr id="58" name="Рисунок 148" descr="base_1_358577_367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" descr="base_1_358577_36758"/>
                          <pic:cNvPicPr>
                            <a:picLocks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31 052</w:t>
            </w:r>
          </w:p>
        </w:tc>
      </w:tr>
      <w:tr w:rsidR="006047AA" w:rsidRPr="00C87C6A" w:rsidTr="00E04C6A">
        <w:trPr>
          <w:trHeight w:val="58"/>
          <w:jc w:val="center"/>
        </w:trPr>
        <w:tc>
          <w:tcPr>
            <w:tcW w:w="5000" w:type="pct"/>
            <w:gridSpan w:val="5"/>
            <w:shd w:val="clear" w:color="auto" w:fill="auto"/>
            <w:vAlign w:val="bottom"/>
            <w:hideMark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color w:val="000000"/>
              </w:rPr>
              <w:t>С</w:t>
            </w:r>
            <w:r w:rsidRPr="00C87C6A">
              <w:rPr>
                <w:color w:val="000000"/>
                <w:vertAlign w:val="subscript"/>
              </w:rPr>
              <w:t>maxN4</w:t>
            </w:r>
            <w:r w:rsidRPr="00C87C6A">
              <w:rPr>
                <w:color w:val="000000"/>
              </w:rPr>
              <w:t xml:space="preserve"> ставка за единицу максимальной мощности на покрытие расходов сетевой орган</w:t>
            </w:r>
            <w:r w:rsidRPr="00C87C6A">
              <w:rPr>
                <w:color w:val="000000"/>
              </w:rPr>
              <w:t>и</w:t>
            </w:r>
            <w:r w:rsidRPr="00C87C6A">
              <w:rPr>
                <w:color w:val="000000"/>
              </w:rPr>
              <w:t>зации на строительство пунктов секционирования (реклоузеров, распределительных пун</w:t>
            </w:r>
            <w:r w:rsidRPr="00C87C6A">
              <w:rPr>
                <w:color w:val="000000"/>
              </w:rPr>
              <w:t>к</w:t>
            </w:r>
            <w:r w:rsidRPr="00C87C6A">
              <w:rPr>
                <w:color w:val="000000"/>
              </w:rPr>
              <w:t>тов, переключательных пунктов) (руб./кВт)</w:t>
            </w:r>
          </w:p>
        </w:tc>
      </w:tr>
      <w:tr w:rsidR="006047AA" w:rsidRPr="00C87C6A" w:rsidTr="00E04C6A">
        <w:trPr>
          <w:trHeight w:val="259"/>
          <w:jc w:val="center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color w:val="000000"/>
              </w:rPr>
              <w:t> Реклоузеры</w:t>
            </w:r>
          </w:p>
        </w:tc>
      </w:tr>
      <w:tr w:rsidR="006047AA" w:rsidRPr="00C87C6A" w:rsidTr="00E04C6A">
        <w:trPr>
          <w:trHeight w:val="974"/>
          <w:jc w:val="center"/>
        </w:trPr>
        <w:tc>
          <w:tcPr>
            <w:tcW w:w="1192" w:type="pct"/>
            <w:shd w:val="clear" w:color="auto" w:fill="auto"/>
            <w:noWrap/>
            <w:vAlign w:val="center"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color w:val="000000"/>
              </w:rPr>
              <w:lastRenderedPageBreak/>
              <w:t>номинальным т</w:t>
            </w:r>
            <w:r w:rsidRPr="00C87C6A">
              <w:rPr>
                <w:color w:val="000000"/>
              </w:rPr>
              <w:t>о</w:t>
            </w:r>
            <w:r w:rsidRPr="00C87C6A">
              <w:rPr>
                <w:color w:val="000000"/>
              </w:rPr>
              <w:t>ком от 500 до 1000 А включительно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925830" cy="310515"/>
                  <wp:effectExtent l="0" t="0" r="7620" b="0"/>
                  <wp:docPr id="5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3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pct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 w:rsidRPr="00C87C6A">
              <w:rPr>
                <w:color w:val="000000"/>
              </w:rPr>
              <w:t>8 533</w:t>
            </w:r>
          </w:p>
        </w:tc>
        <w:tc>
          <w:tcPr>
            <w:tcW w:w="1008" w:type="pct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055370" cy="334010"/>
                  <wp:effectExtent l="19050" t="0" r="0" b="0"/>
                  <wp:docPr id="6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 w:rsidRPr="00C87C6A">
              <w:rPr>
                <w:color w:val="000000"/>
              </w:rPr>
              <w:t>8 533</w:t>
            </w:r>
          </w:p>
        </w:tc>
      </w:tr>
      <w:tr w:rsidR="006047AA" w:rsidRPr="00C87C6A" w:rsidTr="00E04C6A">
        <w:trPr>
          <w:trHeight w:val="155"/>
          <w:jc w:val="center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color w:val="000000"/>
              </w:rPr>
              <w:t>Переключательные пункты</w:t>
            </w:r>
          </w:p>
        </w:tc>
      </w:tr>
      <w:tr w:rsidR="006047AA" w:rsidRPr="00C87C6A" w:rsidTr="00E04C6A">
        <w:trPr>
          <w:trHeight w:val="589"/>
          <w:jc w:val="center"/>
        </w:trPr>
        <w:tc>
          <w:tcPr>
            <w:tcW w:w="1192" w:type="pct"/>
            <w:shd w:val="clear" w:color="auto" w:fill="auto"/>
            <w:noWrap/>
            <w:vAlign w:val="center"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color w:val="000000"/>
              </w:rPr>
              <w:t>номинальным т</w:t>
            </w:r>
            <w:r w:rsidRPr="00C87C6A">
              <w:rPr>
                <w:color w:val="000000"/>
              </w:rPr>
              <w:t>о</w:t>
            </w:r>
            <w:r w:rsidRPr="00C87C6A">
              <w:rPr>
                <w:color w:val="000000"/>
              </w:rPr>
              <w:t xml:space="preserve">ком от 500 до </w:t>
            </w:r>
          </w:p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color w:val="000000"/>
              </w:rPr>
              <w:t>1000 А включ</w:t>
            </w:r>
            <w:r w:rsidRPr="00C87C6A">
              <w:rPr>
                <w:color w:val="000000"/>
              </w:rPr>
              <w:t>и</w:t>
            </w:r>
            <w:r w:rsidRPr="00C87C6A">
              <w:rPr>
                <w:color w:val="000000"/>
              </w:rPr>
              <w:t>тельно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6047AA" w:rsidRPr="00C87C6A" w:rsidRDefault="006047AA" w:rsidP="00E04C6A">
            <w:pPr>
              <w:jc w:val="center"/>
              <w:rPr>
                <w:noProof/>
                <w:position w:val="-9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11430</wp:posOffset>
                  </wp:positionV>
                  <wp:extent cx="1129665" cy="361315"/>
                  <wp:effectExtent l="19050" t="0" r="0" b="0"/>
                  <wp:wrapNone/>
                  <wp:docPr id="8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047AA" w:rsidRPr="00C87C6A" w:rsidRDefault="006047AA" w:rsidP="00E04C6A">
            <w:pPr>
              <w:jc w:val="center"/>
              <w:rPr>
                <w:noProof/>
                <w:position w:val="-9"/>
                <w:highlight w:val="yellow"/>
              </w:rPr>
            </w:pPr>
          </w:p>
        </w:tc>
        <w:tc>
          <w:tcPr>
            <w:tcW w:w="912" w:type="pct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  <w:highlight w:val="yellow"/>
              </w:rPr>
            </w:pPr>
            <w:r w:rsidRPr="00C87C6A">
              <w:rPr>
                <w:color w:val="000000"/>
              </w:rPr>
              <w:t>11 385</w:t>
            </w:r>
          </w:p>
        </w:tc>
        <w:tc>
          <w:tcPr>
            <w:tcW w:w="1008" w:type="pct"/>
            <w:vAlign w:val="center"/>
          </w:tcPr>
          <w:p w:rsidR="006047AA" w:rsidRPr="00C87C6A" w:rsidRDefault="006047AA" w:rsidP="00E04C6A">
            <w:pPr>
              <w:jc w:val="center"/>
              <w:rPr>
                <w:noProof/>
                <w:position w:val="-9"/>
                <w:highlight w:val="yellow"/>
              </w:rPr>
            </w:pPr>
            <w:r>
              <w:rPr>
                <w:noProof/>
                <w:color w:val="FF0000"/>
                <w:position w:val="-9"/>
              </w:rPr>
              <w:drawing>
                <wp:inline distT="0" distB="0" distL="0" distR="0">
                  <wp:extent cx="1078230" cy="351790"/>
                  <wp:effectExtent l="19050" t="0" r="0" b="0"/>
                  <wp:docPr id="61" name="Рисунок 61" descr="base_1_358577_36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base_1_358577_367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35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6943090</wp:posOffset>
                  </wp:positionH>
                  <wp:positionV relativeFrom="paragraph">
                    <wp:posOffset>5685790</wp:posOffset>
                  </wp:positionV>
                  <wp:extent cx="1607185" cy="457200"/>
                  <wp:effectExtent l="0" t="0" r="0" b="0"/>
                  <wp:wrapNone/>
                  <wp:docPr id="5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18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2" w:type="pct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  <w:highlight w:val="yellow"/>
              </w:rPr>
            </w:pPr>
            <w:r w:rsidRPr="00C87C6A">
              <w:rPr>
                <w:color w:val="000000"/>
              </w:rPr>
              <w:t>11 385</w:t>
            </w:r>
          </w:p>
        </w:tc>
      </w:tr>
      <w:tr w:rsidR="006047AA" w:rsidRPr="00C87C6A" w:rsidTr="00E04C6A">
        <w:trPr>
          <w:trHeight w:val="546"/>
          <w:jc w:val="center"/>
        </w:trPr>
        <w:tc>
          <w:tcPr>
            <w:tcW w:w="5000" w:type="pct"/>
            <w:gridSpan w:val="5"/>
            <w:shd w:val="clear" w:color="auto" w:fill="auto"/>
            <w:vAlign w:val="bottom"/>
            <w:hideMark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color w:val="000000"/>
              </w:rPr>
              <w:t>С</w:t>
            </w:r>
            <w:r w:rsidRPr="00C87C6A">
              <w:rPr>
                <w:color w:val="000000"/>
                <w:vertAlign w:val="subscript"/>
              </w:rPr>
              <w:t>maxN5</w:t>
            </w:r>
            <w:r w:rsidRPr="00C87C6A">
              <w:rPr>
                <w:color w:val="000000"/>
              </w:rPr>
              <w:t xml:space="preserve"> ставка за единицу максимальной мощности на покрытие расходов сетевой орган</w:t>
            </w:r>
            <w:r w:rsidRPr="00C87C6A">
              <w:rPr>
                <w:color w:val="000000"/>
              </w:rPr>
              <w:t>и</w:t>
            </w:r>
            <w:r w:rsidRPr="00C87C6A">
              <w:rPr>
                <w:color w:val="000000"/>
              </w:rPr>
              <w:t>зации на строительство трансформаторных подстанций (ТП), за исключением распредел</w:t>
            </w:r>
            <w:r w:rsidRPr="00C87C6A">
              <w:rPr>
                <w:color w:val="000000"/>
              </w:rPr>
              <w:t>и</w:t>
            </w:r>
            <w:r w:rsidRPr="00C87C6A">
              <w:rPr>
                <w:color w:val="000000"/>
              </w:rPr>
              <w:t>тельных трансформаторных подстанций (РТП), (руб./кВт); </w:t>
            </w:r>
          </w:p>
        </w:tc>
      </w:tr>
      <w:tr w:rsidR="006047AA" w:rsidRPr="00C87C6A" w:rsidTr="00E04C6A">
        <w:trPr>
          <w:trHeight w:val="258"/>
          <w:jc w:val="center"/>
        </w:trPr>
        <w:tc>
          <w:tcPr>
            <w:tcW w:w="5000" w:type="pct"/>
            <w:gridSpan w:val="5"/>
            <w:shd w:val="clear" w:color="auto" w:fill="auto"/>
            <w:vAlign w:val="bottom"/>
            <w:hideMark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color w:val="000000"/>
              </w:rPr>
              <w:t>однотрансформаторные подстанции (за исключением РТП) мощностью  </w:t>
            </w:r>
          </w:p>
        </w:tc>
      </w:tr>
      <w:tr w:rsidR="006047AA" w:rsidRPr="00C87C6A" w:rsidTr="00E04C6A">
        <w:trPr>
          <w:trHeight w:val="345"/>
          <w:jc w:val="center"/>
        </w:trPr>
        <w:tc>
          <w:tcPr>
            <w:tcW w:w="1192" w:type="pct"/>
            <w:shd w:val="clear" w:color="auto" w:fill="auto"/>
            <w:vAlign w:val="bottom"/>
            <w:hideMark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color w:val="000000"/>
              </w:rPr>
              <w:t>до 25 кВА включ</w:t>
            </w:r>
            <w:r w:rsidRPr="00C87C6A">
              <w:rPr>
                <w:color w:val="000000"/>
              </w:rPr>
              <w:t>и</w:t>
            </w:r>
            <w:r w:rsidRPr="00C87C6A">
              <w:rPr>
                <w:color w:val="000000"/>
              </w:rPr>
              <w:t>тельно</w:t>
            </w:r>
          </w:p>
        </w:tc>
        <w:tc>
          <w:tcPr>
            <w:tcW w:w="915" w:type="pct"/>
            <w:shd w:val="clear" w:color="auto" w:fill="auto"/>
            <w:noWrap/>
            <w:vAlign w:val="bottom"/>
            <w:hideMark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color w:val="000000"/>
              </w:rPr>
              <w:t> 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955675" cy="287020"/>
                  <wp:effectExtent l="19050" t="0" r="0" b="0"/>
                  <wp:docPr id="62" name="Рисунок 151" descr="base_1_358577_36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" descr="base_1_358577_36121"/>
                          <pic:cNvPicPr>
                            <a:picLocks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pct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17 039</w:t>
            </w:r>
          </w:p>
        </w:tc>
        <w:tc>
          <w:tcPr>
            <w:tcW w:w="1008" w:type="pct"/>
          </w:tcPr>
          <w:p w:rsidR="006047AA" w:rsidRPr="00C87C6A" w:rsidRDefault="006047AA" w:rsidP="00E04C6A">
            <w:pPr>
              <w:rPr>
                <w:color w:val="000000"/>
              </w:rPr>
            </w:pPr>
            <w:r>
              <w:rPr>
                <w:noProof/>
                <w:color w:val="FF0000"/>
                <w:position w:val="-9"/>
              </w:rPr>
              <w:drawing>
                <wp:inline distT="0" distB="0" distL="0" distR="0">
                  <wp:extent cx="1055370" cy="263525"/>
                  <wp:effectExtent l="0" t="0" r="0" b="0"/>
                  <wp:docPr id="63" name="Рисунок 152" descr="base_1_358577_367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" descr="base_1_358577_36793"/>
                          <pic:cNvPicPr>
                            <a:picLocks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15 535</w:t>
            </w:r>
          </w:p>
        </w:tc>
      </w:tr>
      <w:tr w:rsidR="006047AA" w:rsidRPr="00C87C6A" w:rsidTr="00E04C6A">
        <w:trPr>
          <w:trHeight w:val="300"/>
          <w:jc w:val="center"/>
        </w:trPr>
        <w:tc>
          <w:tcPr>
            <w:tcW w:w="1192" w:type="pct"/>
            <w:shd w:val="clear" w:color="auto" w:fill="auto"/>
            <w:vAlign w:val="bottom"/>
            <w:hideMark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color w:val="000000"/>
              </w:rPr>
              <w:t>от 25 до 100 кВА включительно</w:t>
            </w:r>
          </w:p>
        </w:tc>
        <w:tc>
          <w:tcPr>
            <w:tcW w:w="915" w:type="pct"/>
            <w:shd w:val="clear" w:color="auto" w:fill="auto"/>
            <w:noWrap/>
            <w:vAlign w:val="bottom"/>
            <w:hideMark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color w:val="000000"/>
              </w:rPr>
              <w:t> 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955675" cy="287020"/>
                  <wp:effectExtent l="19050" t="0" r="0" b="0"/>
                  <wp:docPr id="64" name="Рисунок 153" descr="base_1_358577_36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" descr="base_1_358577_36123"/>
                          <pic:cNvPicPr>
                            <a:picLocks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pct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13 573</w:t>
            </w:r>
          </w:p>
        </w:tc>
        <w:tc>
          <w:tcPr>
            <w:tcW w:w="1008" w:type="pct"/>
          </w:tcPr>
          <w:p w:rsidR="006047AA" w:rsidRPr="00C87C6A" w:rsidRDefault="006047AA" w:rsidP="00E04C6A">
            <w:pPr>
              <w:rPr>
                <w:color w:val="000000"/>
              </w:rPr>
            </w:pPr>
            <w:r>
              <w:rPr>
                <w:noProof/>
                <w:color w:val="FF0000"/>
                <w:position w:val="-9"/>
              </w:rPr>
              <w:drawing>
                <wp:inline distT="0" distB="0" distL="0" distR="0">
                  <wp:extent cx="1055370" cy="263525"/>
                  <wp:effectExtent l="0" t="0" r="0" b="0"/>
                  <wp:docPr id="65" name="Рисунок 154" descr="base_1_358577_36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" descr="base_1_358577_36795"/>
                          <pic:cNvPicPr>
                            <a:picLocks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7 188</w:t>
            </w:r>
          </w:p>
        </w:tc>
      </w:tr>
      <w:tr w:rsidR="006047AA" w:rsidRPr="00C87C6A" w:rsidTr="00E04C6A">
        <w:trPr>
          <w:trHeight w:val="300"/>
          <w:jc w:val="center"/>
        </w:trPr>
        <w:tc>
          <w:tcPr>
            <w:tcW w:w="1192" w:type="pct"/>
            <w:shd w:val="clear" w:color="auto" w:fill="auto"/>
            <w:vAlign w:val="bottom"/>
            <w:hideMark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color w:val="000000"/>
              </w:rPr>
              <w:t>от 100 до 250 кВА включительно</w:t>
            </w:r>
          </w:p>
        </w:tc>
        <w:tc>
          <w:tcPr>
            <w:tcW w:w="915" w:type="pct"/>
            <w:shd w:val="clear" w:color="auto" w:fill="auto"/>
            <w:noWrap/>
            <w:vAlign w:val="bottom"/>
            <w:hideMark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color w:val="000000"/>
              </w:rPr>
              <w:t> 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955675" cy="287020"/>
                  <wp:effectExtent l="19050" t="0" r="0" b="0"/>
                  <wp:docPr id="66" name="Рисунок 155" descr="base_1_358577_36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" descr="base_1_358577_36125"/>
                          <pic:cNvPicPr>
                            <a:picLocks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pct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7 113</w:t>
            </w:r>
          </w:p>
        </w:tc>
        <w:tc>
          <w:tcPr>
            <w:tcW w:w="1008" w:type="pct"/>
          </w:tcPr>
          <w:p w:rsidR="006047AA" w:rsidRPr="00C87C6A" w:rsidRDefault="006047AA" w:rsidP="00E04C6A">
            <w:pPr>
              <w:rPr>
                <w:color w:val="000000"/>
              </w:rPr>
            </w:pPr>
            <w:r>
              <w:rPr>
                <w:noProof/>
                <w:color w:val="FF0000"/>
                <w:position w:val="-9"/>
              </w:rPr>
              <w:drawing>
                <wp:inline distT="0" distB="0" distL="0" distR="0">
                  <wp:extent cx="1055370" cy="263525"/>
                  <wp:effectExtent l="0" t="0" r="0" b="0"/>
                  <wp:docPr id="67" name="Рисунок 156" descr="base_1_358577_367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" descr="base_1_358577_36797"/>
                          <pic:cNvPicPr>
                            <a:picLocks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5 913</w:t>
            </w:r>
          </w:p>
        </w:tc>
      </w:tr>
      <w:tr w:rsidR="006047AA" w:rsidRPr="00C87C6A" w:rsidTr="00E04C6A">
        <w:trPr>
          <w:trHeight w:val="300"/>
          <w:jc w:val="center"/>
        </w:trPr>
        <w:tc>
          <w:tcPr>
            <w:tcW w:w="1192" w:type="pct"/>
            <w:shd w:val="clear" w:color="auto" w:fill="auto"/>
            <w:vAlign w:val="center"/>
            <w:hideMark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color w:val="000000"/>
              </w:rPr>
              <w:t xml:space="preserve"> от 250 до 400 кВА включительно</w:t>
            </w:r>
          </w:p>
        </w:tc>
        <w:tc>
          <w:tcPr>
            <w:tcW w:w="915" w:type="pct"/>
            <w:shd w:val="clear" w:color="auto" w:fill="auto"/>
            <w:noWrap/>
            <w:vAlign w:val="bottom"/>
            <w:hideMark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color w:val="000000"/>
              </w:rPr>
              <w:t> 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955675" cy="287020"/>
                  <wp:effectExtent l="19050" t="0" r="0" b="0"/>
                  <wp:docPr id="68" name="Рисунок 157" descr="base_1_358577_36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 descr="base_1_358577_36127"/>
                          <pic:cNvPicPr>
                            <a:picLocks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pct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5 723</w:t>
            </w:r>
          </w:p>
        </w:tc>
        <w:tc>
          <w:tcPr>
            <w:tcW w:w="1008" w:type="pct"/>
          </w:tcPr>
          <w:p w:rsidR="006047AA" w:rsidRPr="00C87C6A" w:rsidRDefault="006047AA" w:rsidP="00E04C6A">
            <w:pPr>
              <w:rPr>
                <w:color w:val="000000"/>
              </w:rPr>
            </w:pPr>
            <w:r>
              <w:rPr>
                <w:noProof/>
                <w:color w:val="FF0000"/>
                <w:position w:val="-9"/>
              </w:rPr>
              <w:drawing>
                <wp:inline distT="0" distB="0" distL="0" distR="0">
                  <wp:extent cx="1055370" cy="263525"/>
                  <wp:effectExtent l="0" t="0" r="0" b="0"/>
                  <wp:docPr id="69" name="Рисунок 158" descr="base_1_358577_36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8" descr="base_1_358577_36799"/>
                          <pic:cNvPicPr>
                            <a:picLocks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5 701</w:t>
            </w:r>
          </w:p>
        </w:tc>
      </w:tr>
      <w:tr w:rsidR="006047AA" w:rsidRPr="00C87C6A" w:rsidTr="00E04C6A">
        <w:trPr>
          <w:trHeight w:val="300"/>
          <w:jc w:val="center"/>
        </w:trPr>
        <w:tc>
          <w:tcPr>
            <w:tcW w:w="1192" w:type="pct"/>
            <w:shd w:val="clear" w:color="auto" w:fill="auto"/>
            <w:vAlign w:val="center"/>
            <w:hideMark/>
          </w:tcPr>
          <w:p w:rsidR="006047AA" w:rsidRPr="00C87C6A" w:rsidRDefault="006047AA" w:rsidP="00E04C6A">
            <w:pPr>
              <w:jc w:val="both"/>
            </w:pPr>
            <w:r w:rsidRPr="00C87C6A">
              <w:t xml:space="preserve">от 420 до 1000 кВА включительно </w:t>
            </w:r>
          </w:p>
        </w:tc>
        <w:tc>
          <w:tcPr>
            <w:tcW w:w="915" w:type="pct"/>
            <w:shd w:val="clear" w:color="auto" w:fill="auto"/>
            <w:noWrap/>
            <w:vAlign w:val="bottom"/>
            <w:hideMark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color w:val="000000"/>
              </w:rPr>
              <w:t> 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955675" cy="287020"/>
                  <wp:effectExtent l="19050" t="0" r="0" b="0"/>
                  <wp:docPr id="70" name="Рисунок 159" descr="base_1_358577_361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9" descr="base_1_358577_36129"/>
                          <pic:cNvPicPr>
                            <a:picLocks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pct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4 473</w:t>
            </w:r>
          </w:p>
        </w:tc>
        <w:tc>
          <w:tcPr>
            <w:tcW w:w="1008" w:type="pct"/>
          </w:tcPr>
          <w:p w:rsidR="006047AA" w:rsidRPr="00C87C6A" w:rsidRDefault="006047AA" w:rsidP="00E04C6A">
            <w:pPr>
              <w:rPr>
                <w:color w:val="000000"/>
              </w:rPr>
            </w:pPr>
            <w:r>
              <w:rPr>
                <w:noProof/>
                <w:color w:val="FF0000"/>
                <w:position w:val="-9"/>
              </w:rPr>
              <w:drawing>
                <wp:inline distT="0" distB="0" distL="0" distR="0">
                  <wp:extent cx="1055370" cy="263525"/>
                  <wp:effectExtent l="0" t="0" r="0" b="0"/>
                  <wp:docPr id="71" name="Рисунок 160" descr="base_1_358577_36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0" descr="base_1_358577_36801"/>
                          <pic:cNvPicPr>
                            <a:picLocks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3 842</w:t>
            </w:r>
          </w:p>
        </w:tc>
      </w:tr>
      <w:tr w:rsidR="006047AA" w:rsidRPr="00C87C6A" w:rsidTr="00E04C6A">
        <w:trPr>
          <w:trHeight w:val="268"/>
          <w:jc w:val="center"/>
        </w:trPr>
        <w:tc>
          <w:tcPr>
            <w:tcW w:w="5000" w:type="pct"/>
            <w:gridSpan w:val="5"/>
            <w:shd w:val="clear" w:color="auto" w:fill="auto"/>
            <w:vAlign w:val="bottom"/>
            <w:hideMark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color w:val="000000"/>
              </w:rPr>
              <w:t>двухтрансформаторные и более подстанции (за исключением РТП) мощностью  </w:t>
            </w:r>
          </w:p>
        </w:tc>
      </w:tr>
      <w:tr w:rsidR="006047AA" w:rsidRPr="00C87C6A" w:rsidTr="00E04C6A">
        <w:trPr>
          <w:trHeight w:val="246"/>
          <w:jc w:val="center"/>
        </w:trPr>
        <w:tc>
          <w:tcPr>
            <w:tcW w:w="1192" w:type="pct"/>
            <w:shd w:val="clear" w:color="auto" w:fill="auto"/>
            <w:vAlign w:val="center"/>
          </w:tcPr>
          <w:p w:rsidR="006047AA" w:rsidRPr="00C87C6A" w:rsidRDefault="006047AA" w:rsidP="00E04C6A">
            <w:r w:rsidRPr="00C87C6A">
              <w:t xml:space="preserve">от 100 до 250 кВА включительно </w:t>
            </w:r>
          </w:p>
        </w:tc>
        <w:tc>
          <w:tcPr>
            <w:tcW w:w="915" w:type="pct"/>
            <w:shd w:val="clear" w:color="auto" w:fill="auto"/>
            <w:noWrap/>
          </w:tcPr>
          <w:p w:rsidR="006047AA" w:rsidRPr="00C87C6A" w:rsidRDefault="006047AA" w:rsidP="00E04C6A">
            <w:pPr>
              <w:rPr>
                <w:position w:val="-10"/>
              </w:rPr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955675" cy="287020"/>
                  <wp:effectExtent l="19050" t="0" r="0" b="0"/>
                  <wp:docPr id="72" name="Рисунок 161" descr="base_1_358577_36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1" descr="base_1_358577_36137"/>
                          <pic:cNvPicPr>
                            <a:picLocks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pct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10 083</w:t>
            </w:r>
          </w:p>
        </w:tc>
        <w:tc>
          <w:tcPr>
            <w:tcW w:w="1008" w:type="pct"/>
          </w:tcPr>
          <w:p w:rsidR="006047AA" w:rsidRPr="00C87C6A" w:rsidRDefault="006047AA" w:rsidP="00E04C6A">
            <w:pPr>
              <w:rPr>
                <w:color w:val="000000"/>
              </w:rPr>
            </w:pPr>
            <w:r>
              <w:rPr>
                <w:noProof/>
                <w:color w:val="FF0000"/>
                <w:position w:val="-9"/>
              </w:rPr>
              <w:drawing>
                <wp:inline distT="0" distB="0" distL="0" distR="0">
                  <wp:extent cx="1055370" cy="263525"/>
                  <wp:effectExtent l="0" t="0" r="0" b="0"/>
                  <wp:docPr id="73" name="Рисунок 162" descr="base_1_358577_36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2" descr="base_1_358577_36809"/>
                          <pic:cNvPicPr>
                            <a:picLocks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10 083</w:t>
            </w:r>
          </w:p>
        </w:tc>
      </w:tr>
      <w:tr w:rsidR="006047AA" w:rsidRPr="00C87C6A" w:rsidTr="00E04C6A">
        <w:trPr>
          <w:trHeight w:val="246"/>
          <w:jc w:val="center"/>
        </w:trPr>
        <w:tc>
          <w:tcPr>
            <w:tcW w:w="1192" w:type="pct"/>
            <w:shd w:val="clear" w:color="auto" w:fill="auto"/>
            <w:vAlign w:val="center"/>
          </w:tcPr>
          <w:p w:rsidR="006047AA" w:rsidRPr="00C87C6A" w:rsidRDefault="006047AA" w:rsidP="00E04C6A">
            <w:r w:rsidRPr="00C87C6A">
              <w:t xml:space="preserve">от 250 до 400 кВА включительно </w:t>
            </w:r>
          </w:p>
        </w:tc>
        <w:tc>
          <w:tcPr>
            <w:tcW w:w="915" w:type="pct"/>
            <w:shd w:val="clear" w:color="auto" w:fill="auto"/>
            <w:noWrap/>
          </w:tcPr>
          <w:p w:rsidR="006047AA" w:rsidRPr="00C87C6A" w:rsidRDefault="006047AA" w:rsidP="00E04C6A">
            <w:pPr>
              <w:rPr>
                <w:position w:val="-10"/>
              </w:rPr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955675" cy="287020"/>
                  <wp:effectExtent l="19050" t="0" r="0" b="0"/>
                  <wp:docPr id="74" name="Рисунок 163" descr="base_1_358577_361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3" descr="base_1_358577_36139"/>
                          <pic:cNvPicPr>
                            <a:picLocks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pct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10 812</w:t>
            </w:r>
          </w:p>
        </w:tc>
        <w:tc>
          <w:tcPr>
            <w:tcW w:w="1008" w:type="pct"/>
          </w:tcPr>
          <w:p w:rsidR="006047AA" w:rsidRPr="00C87C6A" w:rsidRDefault="006047AA" w:rsidP="00E04C6A">
            <w:pPr>
              <w:rPr>
                <w:color w:val="000000"/>
              </w:rPr>
            </w:pPr>
            <w:r>
              <w:rPr>
                <w:noProof/>
                <w:color w:val="FF0000"/>
                <w:position w:val="-9"/>
              </w:rPr>
              <w:drawing>
                <wp:inline distT="0" distB="0" distL="0" distR="0">
                  <wp:extent cx="1055370" cy="263525"/>
                  <wp:effectExtent l="0" t="0" r="0" b="0"/>
                  <wp:docPr id="75" name="Рисунок 164" descr="base_1_358577_36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4" descr="base_1_358577_36811"/>
                          <pic:cNvPicPr>
                            <a:picLocks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10 812</w:t>
            </w:r>
          </w:p>
        </w:tc>
      </w:tr>
      <w:tr w:rsidR="006047AA" w:rsidRPr="00C87C6A" w:rsidTr="00E04C6A">
        <w:trPr>
          <w:trHeight w:val="246"/>
          <w:jc w:val="center"/>
        </w:trPr>
        <w:tc>
          <w:tcPr>
            <w:tcW w:w="1192" w:type="pct"/>
            <w:shd w:val="clear" w:color="auto" w:fill="auto"/>
            <w:vAlign w:val="center"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t xml:space="preserve">от 420 до 1000 кВА включительно </w:t>
            </w:r>
          </w:p>
        </w:tc>
        <w:tc>
          <w:tcPr>
            <w:tcW w:w="915" w:type="pct"/>
            <w:shd w:val="clear" w:color="auto" w:fill="auto"/>
            <w:noWrap/>
          </w:tcPr>
          <w:p w:rsidR="006047AA" w:rsidRPr="00C87C6A" w:rsidRDefault="006047AA" w:rsidP="00E04C6A">
            <w:pPr>
              <w:rPr>
                <w:color w:val="000000"/>
              </w:rPr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955675" cy="287020"/>
                  <wp:effectExtent l="19050" t="0" r="0" b="0"/>
                  <wp:docPr id="76" name="Рисунок 165" descr="base_1_358577_361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5" descr="base_1_358577_36141"/>
                          <pic:cNvPicPr>
                            <a:picLocks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pct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11 537</w:t>
            </w:r>
          </w:p>
        </w:tc>
        <w:tc>
          <w:tcPr>
            <w:tcW w:w="1008" w:type="pct"/>
          </w:tcPr>
          <w:p w:rsidR="006047AA" w:rsidRPr="00C87C6A" w:rsidRDefault="006047AA" w:rsidP="00E04C6A">
            <w:pPr>
              <w:rPr>
                <w:color w:val="000000"/>
              </w:rPr>
            </w:pPr>
            <w:r>
              <w:rPr>
                <w:noProof/>
                <w:color w:val="FF0000"/>
                <w:position w:val="-9"/>
              </w:rPr>
              <w:drawing>
                <wp:inline distT="0" distB="0" distL="0" distR="0">
                  <wp:extent cx="1055370" cy="263525"/>
                  <wp:effectExtent l="0" t="0" r="0" b="0"/>
                  <wp:docPr id="77" name="Рисунок 166" descr="base_1_358577_368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6" descr="base_1_358577_36813"/>
                          <pic:cNvPicPr>
                            <a:picLocks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11 537</w:t>
            </w:r>
          </w:p>
        </w:tc>
      </w:tr>
      <w:tr w:rsidR="006047AA" w:rsidRPr="00C87C6A" w:rsidTr="00E04C6A">
        <w:trPr>
          <w:trHeight w:val="278"/>
          <w:jc w:val="center"/>
        </w:trPr>
        <w:tc>
          <w:tcPr>
            <w:tcW w:w="1192" w:type="pct"/>
            <w:shd w:val="clear" w:color="auto" w:fill="auto"/>
            <w:vAlign w:val="center"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t>свыше 1000 кВА</w:t>
            </w:r>
          </w:p>
        </w:tc>
        <w:tc>
          <w:tcPr>
            <w:tcW w:w="915" w:type="pct"/>
            <w:shd w:val="clear" w:color="auto" w:fill="auto"/>
            <w:noWrap/>
          </w:tcPr>
          <w:p w:rsidR="006047AA" w:rsidRPr="00C87C6A" w:rsidRDefault="006047AA" w:rsidP="00E04C6A">
            <w:pPr>
              <w:rPr>
                <w:color w:val="000000"/>
              </w:rPr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955675" cy="287020"/>
                  <wp:effectExtent l="19050" t="0" r="0" b="0"/>
                  <wp:docPr id="78" name="Рисунок 167" descr="base_1_358577_361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7" descr="base_1_358577_36143"/>
                          <pic:cNvPicPr>
                            <a:picLocks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pct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9 813</w:t>
            </w:r>
          </w:p>
        </w:tc>
        <w:tc>
          <w:tcPr>
            <w:tcW w:w="1008" w:type="pct"/>
          </w:tcPr>
          <w:p w:rsidR="006047AA" w:rsidRPr="00C87C6A" w:rsidRDefault="006047AA" w:rsidP="00E04C6A">
            <w:pPr>
              <w:rPr>
                <w:color w:val="000000"/>
              </w:rPr>
            </w:pPr>
            <w:r>
              <w:rPr>
                <w:noProof/>
                <w:color w:val="FF0000"/>
                <w:position w:val="-9"/>
              </w:rPr>
              <w:drawing>
                <wp:inline distT="0" distB="0" distL="0" distR="0">
                  <wp:extent cx="1055370" cy="263525"/>
                  <wp:effectExtent l="0" t="0" r="0" b="0"/>
                  <wp:docPr id="79" name="Рисунок 168" descr="base_1_358577_368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8" descr="base_1_358577_36815"/>
                          <pic:cNvPicPr>
                            <a:picLocks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9 813</w:t>
            </w:r>
          </w:p>
        </w:tc>
      </w:tr>
      <w:tr w:rsidR="006047AA" w:rsidRPr="00C87C6A" w:rsidTr="00E04C6A">
        <w:trPr>
          <w:trHeight w:val="278"/>
          <w:jc w:val="center"/>
        </w:trPr>
        <w:tc>
          <w:tcPr>
            <w:tcW w:w="5000" w:type="pct"/>
            <w:gridSpan w:val="5"/>
            <w:shd w:val="clear" w:color="auto" w:fill="auto"/>
            <w:vAlign w:val="bottom"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color w:val="000000"/>
              </w:rPr>
              <w:t xml:space="preserve"> С</w:t>
            </w:r>
            <w:r w:rsidRPr="00C87C6A">
              <w:rPr>
                <w:color w:val="000000"/>
                <w:vertAlign w:val="subscript"/>
              </w:rPr>
              <w:t>maxN8</w:t>
            </w:r>
            <w:r w:rsidRPr="00C87C6A">
              <w:rPr>
                <w:color w:val="000000"/>
              </w:rPr>
              <w:t xml:space="preserve"> ставка за единицу максимальной мощности на покрытие расходов сетевой орган</w:t>
            </w:r>
            <w:r w:rsidRPr="00C87C6A">
              <w:rPr>
                <w:color w:val="000000"/>
              </w:rPr>
              <w:t>и</w:t>
            </w:r>
            <w:r w:rsidRPr="00C87C6A">
              <w:rPr>
                <w:color w:val="000000"/>
              </w:rPr>
              <w:t>зации на обеспечение средствами коммерческого учета электрической энергии (мощн</w:t>
            </w:r>
            <w:r w:rsidRPr="00C87C6A">
              <w:rPr>
                <w:color w:val="000000"/>
              </w:rPr>
              <w:t>о</w:t>
            </w:r>
            <w:r w:rsidRPr="00C87C6A">
              <w:rPr>
                <w:color w:val="000000"/>
              </w:rPr>
              <w:t>сти) (руб./кВт) </w:t>
            </w:r>
          </w:p>
        </w:tc>
      </w:tr>
      <w:tr w:rsidR="006047AA" w:rsidRPr="00C87C6A" w:rsidTr="00E04C6A">
        <w:trPr>
          <w:trHeight w:val="278"/>
          <w:jc w:val="center"/>
        </w:trPr>
        <w:tc>
          <w:tcPr>
            <w:tcW w:w="5000" w:type="pct"/>
            <w:gridSpan w:val="5"/>
            <w:shd w:val="clear" w:color="auto" w:fill="auto"/>
            <w:vAlign w:val="bottom"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color w:val="000000"/>
              </w:rPr>
              <w:t xml:space="preserve">средства коммерческого учета электрической энергии (мощности) однофазные </w:t>
            </w:r>
          </w:p>
        </w:tc>
      </w:tr>
      <w:tr w:rsidR="006047AA" w:rsidRPr="00C87C6A" w:rsidTr="00E04C6A">
        <w:trPr>
          <w:trHeight w:val="599"/>
          <w:jc w:val="center"/>
        </w:trPr>
        <w:tc>
          <w:tcPr>
            <w:tcW w:w="1192" w:type="pct"/>
            <w:shd w:val="clear" w:color="auto" w:fill="auto"/>
            <w:vAlign w:val="center"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color w:val="000000"/>
              </w:rPr>
              <w:t>прямого включения</w:t>
            </w:r>
          </w:p>
        </w:tc>
        <w:tc>
          <w:tcPr>
            <w:tcW w:w="915" w:type="pct"/>
            <w:shd w:val="clear" w:color="auto" w:fill="auto"/>
            <w:noWrap/>
            <w:vAlign w:val="bottom"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noProof/>
                <w:color w:val="000000"/>
              </w:rPr>
              <w:pict>
                <v:rect id="_x0000_s1033" style="position:absolute;margin-left:5.6pt;margin-top:19.5pt;width:39.6pt;height:9.2pt;z-index:251661312;mso-wrap-style:none;mso-position-horizontal-relative:text;mso-position-vertical-relative:text" filled="f" stroked="f">
                  <v:textbox style="mso-next-textbox:#_x0000_s1033;mso-rotate-with-shape:t;mso-fit-shape-to-text:t" inset="0,0,0,0">
                    <w:txbxContent>
                      <w:p w:rsidR="006047AA" w:rsidRDefault="006047AA" w:rsidP="006047AA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max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8.1.1</w:t>
                        </w:r>
                      </w:p>
                    </w:txbxContent>
                  </v:textbox>
                </v:rect>
              </w:pict>
            </w:r>
            <w:r w:rsidRPr="00C87C6A">
              <w:rPr>
                <w:noProof/>
                <w:color w:val="000000"/>
              </w:rPr>
              <w:pict>
                <v:rect id="_x0000_s1034" style="position:absolute;margin-left:16.6pt;margin-top:0;width:89.75pt;height:22.15pt;z-index:251662336;mso-position-horizontal-relative:text;mso-position-vertical-relative:text" filled="f" stroked="f">
                  <v:textbox style="mso-next-textbox:#_x0000_s1034;mso-rotate-with-shape:t" inset="0,0,0,0">
                    <w:txbxContent>
                      <w:p w:rsidR="006047AA" w:rsidRDefault="006047AA" w:rsidP="006047AA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6EEF">
                          <w:rPr>
                            <w:color w:val="000000"/>
                            <w:sz w:val="16"/>
                            <w:szCs w:val="16"/>
                          </w:rPr>
                          <w:t xml:space="preserve">город, 0,4 кВ и ниже </w:t>
                        </w:r>
                      </w:p>
                      <w:p w:rsidR="006047AA" w:rsidRDefault="006047AA" w:rsidP="006047AA">
                        <w:r w:rsidRPr="006C6EEF">
                          <w:rPr>
                            <w:color w:val="000000"/>
                            <w:sz w:val="16"/>
                            <w:szCs w:val="16"/>
                          </w:rPr>
                          <w:t>без ТТ</w:t>
                        </w:r>
                      </w:p>
                    </w:txbxContent>
                  </v:textbox>
                </v:rect>
              </w:pict>
            </w:r>
            <w:r w:rsidRPr="00C87C6A">
              <w:rPr>
                <w:noProof/>
                <w:color w:val="000000"/>
              </w:rPr>
              <w:pict>
                <v:group id="_x0000_s1030" editas="canvas" style="position:absolute;margin-left:5.7pt;margin-top:-2.85pt;width:107.15pt;height:22.15pt;z-index:251660288;mso-position-horizontal-relative:text;mso-position-vertical-relative:text" coordsize="2143,443">
                  <o:lock v:ext="edit" aspectratio="t"/>
                  <v:shape id="_x0000_s1031" type="#_x0000_t75" style="position:absolute;width:2143;height:443" o:preferrelative="f">
                    <v:fill o:detectmouseclick="t"/>
                    <v:path o:extrusionok="t" o:connecttype="none"/>
                    <o:lock v:ext="edit" text="t"/>
                  </v:shape>
                  <v:rect id="_x0000_s1032" style="position:absolute;left:33;top:53;width:187;height:322;mso-wrap-style:none" filled="f" stroked="f">
                    <v:textbox style="mso-next-textbox:#_x0000_s1032;mso-rotate-with-shape:t;mso-fit-shape-to-text:t" inset="0,0,0,0">
                      <w:txbxContent>
                        <w:p w:rsidR="006047AA" w:rsidRDefault="006047AA" w:rsidP="006047AA">
                          <w:r>
                            <w:rPr>
                              <w:i/>
                              <w:iCs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С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912" w:type="pct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 w:rsidRPr="00C87C6A">
              <w:rPr>
                <w:color w:val="000000"/>
              </w:rPr>
              <w:t>3 144,71</w:t>
            </w:r>
          </w:p>
        </w:tc>
        <w:tc>
          <w:tcPr>
            <w:tcW w:w="1008" w:type="pct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color w:val="FF0000"/>
                <w:position w:val="-8"/>
              </w:rPr>
              <w:drawing>
                <wp:inline distT="0" distB="0" distL="0" distR="0">
                  <wp:extent cx="1131570" cy="263525"/>
                  <wp:effectExtent l="0" t="0" r="0" b="0"/>
                  <wp:docPr id="80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 w:rsidRPr="00C87C6A">
              <w:rPr>
                <w:color w:val="000000"/>
              </w:rPr>
              <w:t>3 144,71</w:t>
            </w:r>
          </w:p>
        </w:tc>
      </w:tr>
      <w:tr w:rsidR="006047AA" w:rsidRPr="00C87C6A" w:rsidTr="00E04C6A">
        <w:trPr>
          <w:trHeight w:val="274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color w:val="000000"/>
              </w:rPr>
              <w:t>средства коммерческого учета электрической энергии (мощности) трехфазные</w:t>
            </w:r>
            <w:r w:rsidRPr="00C87C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047AA" w:rsidRPr="00C87C6A" w:rsidTr="00E04C6A">
        <w:trPr>
          <w:trHeight w:val="507"/>
          <w:jc w:val="center"/>
        </w:trPr>
        <w:tc>
          <w:tcPr>
            <w:tcW w:w="1192" w:type="pct"/>
            <w:vMerge w:val="restart"/>
            <w:shd w:val="clear" w:color="auto" w:fill="auto"/>
            <w:vAlign w:val="center"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color w:val="000000"/>
              </w:rPr>
              <w:t xml:space="preserve"> прямого включ</w:t>
            </w:r>
            <w:r w:rsidRPr="00C87C6A">
              <w:rPr>
                <w:color w:val="000000"/>
              </w:rPr>
              <w:t>е</w:t>
            </w:r>
            <w:r w:rsidRPr="00C87C6A">
              <w:rPr>
                <w:color w:val="000000"/>
              </w:rPr>
              <w:t>ния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6047AA" w:rsidRPr="00C87C6A" w:rsidRDefault="006047AA" w:rsidP="00E04C6A">
            <w:pPr>
              <w:jc w:val="both"/>
              <w:rPr>
                <w:color w:val="00000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160780" cy="275590"/>
                  <wp:effectExtent l="0" t="0" r="1270" b="0"/>
                  <wp:docPr id="81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pct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1 703,03</w:t>
            </w:r>
          </w:p>
        </w:tc>
        <w:tc>
          <w:tcPr>
            <w:tcW w:w="1008" w:type="pct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color w:val="FF0000"/>
                <w:position w:val="-8"/>
              </w:rPr>
              <w:drawing>
                <wp:inline distT="0" distB="0" distL="0" distR="0">
                  <wp:extent cx="1113790" cy="246380"/>
                  <wp:effectExtent l="19050" t="0" r="0" b="0"/>
                  <wp:docPr id="82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1 703,03</w:t>
            </w:r>
          </w:p>
        </w:tc>
      </w:tr>
      <w:tr w:rsidR="006047AA" w:rsidRPr="00C87C6A" w:rsidTr="00E04C6A">
        <w:trPr>
          <w:trHeight w:val="278"/>
          <w:jc w:val="center"/>
        </w:trPr>
        <w:tc>
          <w:tcPr>
            <w:tcW w:w="1192" w:type="pct"/>
            <w:vMerge/>
            <w:vAlign w:val="center"/>
          </w:tcPr>
          <w:p w:rsidR="006047AA" w:rsidRPr="00C87C6A" w:rsidRDefault="006047AA" w:rsidP="00E04C6A">
            <w:pPr>
              <w:rPr>
                <w:color w:val="000000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6047AA" w:rsidRPr="00C87C6A" w:rsidRDefault="006047AA" w:rsidP="00E04C6A">
            <w:pPr>
              <w:rPr>
                <w:color w:val="00000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814705" cy="263525"/>
                  <wp:effectExtent l="0" t="0" r="4445" b="0"/>
                  <wp:docPr id="83" name="Рисунок 175" descr="base_1_358577_361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5" descr="base_1_358577_36180"/>
                          <pic:cNvPicPr>
                            <a:picLocks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pct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2 894,95</w:t>
            </w:r>
          </w:p>
        </w:tc>
        <w:tc>
          <w:tcPr>
            <w:tcW w:w="1008" w:type="pct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color w:val="FF0000"/>
                <w:position w:val="-9"/>
              </w:rPr>
              <w:drawing>
                <wp:inline distT="0" distB="0" distL="0" distR="0">
                  <wp:extent cx="937895" cy="263525"/>
                  <wp:effectExtent l="0" t="0" r="0" b="0"/>
                  <wp:docPr id="84" name="Рисунок 176" descr="base_1_358577_368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6" descr="base_1_358577_36852"/>
                          <pic:cNvPicPr>
                            <a:picLocks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2 894,95</w:t>
            </w:r>
          </w:p>
        </w:tc>
      </w:tr>
      <w:tr w:rsidR="006047AA" w:rsidRPr="00C87C6A" w:rsidTr="00E04C6A">
        <w:trPr>
          <w:trHeight w:val="548"/>
          <w:jc w:val="center"/>
        </w:trPr>
        <w:tc>
          <w:tcPr>
            <w:tcW w:w="1192" w:type="pct"/>
            <w:shd w:val="clear" w:color="auto" w:fill="auto"/>
            <w:vAlign w:val="center"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color w:val="000000"/>
              </w:rPr>
              <w:t>полукосвенного включения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6047AA" w:rsidRPr="00C87C6A" w:rsidRDefault="006047AA" w:rsidP="00E04C6A">
            <w:pPr>
              <w:rPr>
                <w:color w:val="00000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031875" cy="263525"/>
                  <wp:effectExtent l="0" t="0" r="0" b="0"/>
                  <wp:docPr id="85" name="Рисунок 177" descr="base_1_358577_361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7" descr="base_1_358577_36181"/>
                          <pic:cNvPicPr>
                            <a:picLocks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pct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446,65</w:t>
            </w:r>
          </w:p>
        </w:tc>
        <w:tc>
          <w:tcPr>
            <w:tcW w:w="1008" w:type="pct"/>
            <w:vAlign w:val="center"/>
          </w:tcPr>
          <w:p w:rsidR="006047AA" w:rsidRPr="00C87C6A" w:rsidRDefault="006047AA" w:rsidP="00E04C6A">
            <w:pPr>
              <w:widowControl w:val="0"/>
              <w:tabs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</w:pPr>
            <w:r>
              <w:rPr>
                <w:noProof/>
                <w:color w:val="FF0000"/>
                <w:position w:val="-9"/>
              </w:rPr>
              <w:drawing>
                <wp:inline distT="0" distB="0" distL="0" distR="0">
                  <wp:extent cx="1125220" cy="263525"/>
                  <wp:effectExtent l="0" t="0" r="0" b="0"/>
                  <wp:docPr id="86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446,65</w:t>
            </w:r>
          </w:p>
        </w:tc>
      </w:tr>
      <w:tr w:rsidR="006047AA" w:rsidRPr="00C87C6A" w:rsidTr="00E04C6A">
        <w:trPr>
          <w:trHeight w:val="278"/>
          <w:jc w:val="center"/>
        </w:trPr>
        <w:tc>
          <w:tcPr>
            <w:tcW w:w="1192" w:type="pct"/>
            <w:shd w:val="clear" w:color="auto" w:fill="auto"/>
            <w:vAlign w:val="center"/>
          </w:tcPr>
          <w:p w:rsidR="006047AA" w:rsidRPr="00C87C6A" w:rsidRDefault="006047AA" w:rsidP="00E04C6A">
            <w:pPr>
              <w:rPr>
                <w:color w:val="000000"/>
              </w:rPr>
            </w:pPr>
            <w:r w:rsidRPr="00C87C6A">
              <w:rPr>
                <w:color w:val="000000"/>
              </w:rPr>
              <w:t>косвенного вкл</w:t>
            </w:r>
            <w:r w:rsidRPr="00C87C6A">
              <w:rPr>
                <w:color w:val="000000"/>
              </w:rPr>
              <w:t>ю</w:t>
            </w:r>
            <w:r w:rsidRPr="00C87C6A">
              <w:rPr>
                <w:color w:val="000000"/>
              </w:rPr>
              <w:t>чения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6047AA" w:rsidRPr="00C87C6A" w:rsidRDefault="006047AA" w:rsidP="00E04C6A">
            <w:pPr>
              <w:rPr>
                <w:color w:val="00000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814705" cy="263525"/>
                  <wp:effectExtent l="0" t="0" r="4445" b="0"/>
                  <wp:docPr id="87" name="Рисунок 179" descr="base_1_358577_361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9" descr="base_1_358577_36186"/>
                          <pic:cNvPicPr>
                            <a:picLocks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pct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457,74</w:t>
            </w:r>
          </w:p>
        </w:tc>
        <w:tc>
          <w:tcPr>
            <w:tcW w:w="1008" w:type="pct"/>
            <w:vAlign w:val="center"/>
          </w:tcPr>
          <w:p w:rsidR="006047AA" w:rsidRPr="00C87C6A" w:rsidRDefault="006047AA" w:rsidP="00E04C6A">
            <w:pPr>
              <w:jc w:val="center"/>
              <w:rPr>
                <w:color w:val="000000"/>
              </w:rPr>
            </w:pPr>
            <w:r>
              <w:rPr>
                <w:noProof/>
                <w:color w:val="FF0000"/>
                <w:position w:val="-9"/>
              </w:rPr>
              <w:drawing>
                <wp:inline distT="0" distB="0" distL="0" distR="0">
                  <wp:extent cx="937895" cy="263525"/>
                  <wp:effectExtent l="0" t="0" r="0" b="0"/>
                  <wp:docPr id="88" name="Рисунок 180" descr="base_1_358577_368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0" descr="base_1_358577_36858"/>
                          <pic:cNvPicPr>
                            <a:picLocks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vAlign w:val="center"/>
          </w:tcPr>
          <w:p w:rsidR="006047AA" w:rsidRPr="00C87C6A" w:rsidRDefault="006047AA" w:rsidP="00E04C6A">
            <w:pPr>
              <w:jc w:val="center"/>
            </w:pPr>
            <w:r w:rsidRPr="00C87C6A">
              <w:t>457,74</w:t>
            </w:r>
          </w:p>
        </w:tc>
      </w:tr>
    </w:tbl>
    <w:p w:rsidR="006047AA" w:rsidRDefault="006047AA" w:rsidP="006047AA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</w:rPr>
      </w:pPr>
      <w:bookmarkStart w:id="0" w:name="_Hlk58855455"/>
    </w:p>
    <w:p w:rsidR="006047AA" w:rsidRPr="002A4BE3" w:rsidRDefault="006047AA" w:rsidP="006047AA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</w:pPr>
      <w:r w:rsidRPr="002A4BE3">
        <w:rPr>
          <w:bCs/>
        </w:rPr>
        <w:t xml:space="preserve">&lt;1&gt; </w:t>
      </w:r>
      <w:bookmarkEnd w:id="0"/>
      <w:r w:rsidRPr="002A4BE3">
        <w:rPr>
          <w:bCs/>
        </w:rPr>
        <w:t>Применяются для расчета платы за технологическое присоединение к электр</w:t>
      </w:r>
      <w:r w:rsidRPr="002A4BE3">
        <w:rPr>
          <w:bCs/>
        </w:rPr>
        <w:t>и</w:t>
      </w:r>
      <w:r w:rsidRPr="002A4BE3">
        <w:rPr>
          <w:bCs/>
        </w:rPr>
        <w:lastRenderedPageBreak/>
        <w:t>ческим сетям при временной схеме электроснабжения, в том числе для обеспечения эле</w:t>
      </w:r>
      <w:r w:rsidRPr="002A4BE3">
        <w:rPr>
          <w:bCs/>
        </w:rPr>
        <w:t>к</w:t>
      </w:r>
      <w:r w:rsidRPr="002A4BE3">
        <w:rPr>
          <w:bCs/>
        </w:rPr>
        <w:t>трической энергией передвижных энергопринимающих устройств с максимальной мо</w:t>
      </w:r>
      <w:r w:rsidRPr="002A4BE3">
        <w:rPr>
          <w:bCs/>
        </w:rPr>
        <w:t>щ</w:t>
      </w:r>
      <w:r w:rsidRPr="002A4BE3">
        <w:rPr>
          <w:bCs/>
        </w:rPr>
        <w:t>ностью до 150 кВт включительно (с учетом мощности ранее присоединенных в данной точке присоединения энергопринимающих устройств), и постоянной схеме электросна</w:t>
      </w:r>
      <w:r w:rsidRPr="002A4BE3">
        <w:rPr>
          <w:bCs/>
        </w:rPr>
        <w:t>б</w:t>
      </w:r>
      <w:r w:rsidRPr="002A4BE3">
        <w:rPr>
          <w:bCs/>
        </w:rPr>
        <w:t xml:space="preserve">жения. </w:t>
      </w:r>
      <w:r w:rsidRPr="002A4BE3">
        <w:t xml:space="preserve"> </w:t>
      </w:r>
    </w:p>
    <w:p w:rsidR="006047AA" w:rsidRPr="002A4BE3" w:rsidRDefault="006047AA" w:rsidP="006047AA">
      <w:pPr>
        <w:ind w:firstLine="709"/>
        <w:jc w:val="both"/>
      </w:pPr>
    </w:p>
    <w:p w:rsidR="006047AA" w:rsidRPr="002A4BE3" w:rsidRDefault="006047AA" w:rsidP="006047AA">
      <w:pPr>
        <w:ind w:firstLine="709"/>
        <w:jc w:val="both"/>
      </w:pPr>
      <w:r w:rsidRPr="002A4BE3">
        <w:t>Примечание:</w:t>
      </w:r>
    </w:p>
    <w:p w:rsidR="006047AA" w:rsidRPr="002A4BE3" w:rsidRDefault="006047AA" w:rsidP="006047AA">
      <w:pPr>
        <w:ind w:firstLine="709"/>
        <w:jc w:val="both"/>
      </w:pPr>
      <w:r w:rsidRPr="002A4BE3">
        <w:t>Для Заявителей, осуществляющих технологическое присоединение своих энерг</w:t>
      </w:r>
      <w:r w:rsidRPr="002A4BE3">
        <w:t>о</w:t>
      </w:r>
      <w:r w:rsidRPr="002A4BE3">
        <w:t>принимающих устройств максимальной  мощностью не более 150 кВт (с учетом мощн</w:t>
      </w:r>
      <w:r w:rsidRPr="002A4BE3">
        <w:t>о</w:t>
      </w:r>
      <w:r w:rsidRPr="002A4BE3">
        <w:t>сти ранее присоединенных в данной точке присоединения энергопринимающих ус</w:t>
      </w:r>
      <w:r w:rsidRPr="002A4BE3">
        <w:t>т</w:t>
      </w:r>
      <w:r w:rsidRPr="002A4BE3">
        <w:t>ройств)</w:t>
      </w:r>
      <w:r>
        <w:t>,</w:t>
      </w:r>
      <w:r w:rsidRPr="002A4BE3">
        <w:t xml:space="preserve"> ставки за единицу максимальной мощности, определяющие величину платы за технологическое присоединение к электрическим сетям территориальных сетевых орган</w:t>
      </w:r>
      <w:r w:rsidRPr="002A4BE3">
        <w:t>и</w:t>
      </w:r>
      <w:r w:rsidRPr="002A4BE3">
        <w:t xml:space="preserve">заций Калужской области на покрытие расходов, связанных со строительством объектов электросетевого хозяйства, равны нулю. </w:t>
      </w:r>
      <w:r w:rsidRPr="002A4BE3">
        <w:tab/>
      </w:r>
    </w:p>
    <w:p w:rsidR="006047AA" w:rsidRPr="002A4BE3" w:rsidRDefault="006047AA" w:rsidP="006047AA">
      <w:pPr>
        <w:ind w:firstLine="709"/>
        <w:jc w:val="both"/>
        <w:rPr>
          <w:b/>
        </w:rPr>
      </w:pPr>
      <w:r w:rsidRPr="002A4BE3">
        <w:t>Размер тарифных ставок за технологическое присоединение определен для третьей категории надежности электроснабжения (технологическое присоединение к одному и</w:t>
      </w:r>
      <w:r w:rsidRPr="002A4BE3">
        <w:t>с</w:t>
      </w:r>
      <w:r w:rsidRPr="002A4BE3">
        <w:t>точнику энергоснабжения)</w:t>
      </w:r>
      <w:r w:rsidRPr="002A4BE3">
        <w:rPr>
          <w:b/>
        </w:rPr>
        <w:t>.</w:t>
      </w:r>
    </w:p>
    <w:p w:rsidR="006047AA" w:rsidRPr="002A4BE3" w:rsidRDefault="006047AA" w:rsidP="006047AA">
      <w:pPr>
        <w:ind w:firstLine="709"/>
        <w:jc w:val="both"/>
        <w:rPr>
          <w:b/>
        </w:rPr>
      </w:pPr>
    </w:p>
    <w:p w:rsidR="006047AA" w:rsidRPr="002A4BE3" w:rsidRDefault="006047AA" w:rsidP="006047AA">
      <w:pPr>
        <w:ind w:firstLine="709"/>
        <w:jc w:val="both"/>
        <w:rPr>
          <w:b/>
        </w:rPr>
      </w:pPr>
    </w:p>
    <w:p w:rsidR="006047AA" w:rsidRPr="002A4BE3" w:rsidRDefault="006047AA" w:rsidP="006047AA">
      <w:pPr>
        <w:ind w:firstLine="709"/>
        <w:jc w:val="both"/>
        <w:rPr>
          <w:b/>
        </w:rPr>
      </w:pPr>
    </w:p>
    <w:p w:rsidR="006047AA" w:rsidRPr="002A4BE3" w:rsidRDefault="006047AA" w:rsidP="006047AA">
      <w:pPr>
        <w:jc w:val="both"/>
        <w:rPr>
          <w:b/>
          <w:sz w:val="26"/>
          <w:szCs w:val="26"/>
        </w:rPr>
      </w:pPr>
    </w:p>
    <w:p w:rsidR="006047AA" w:rsidRPr="002A4BE3" w:rsidRDefault="006047AA" w:rsidP="006047AA">
      <w:pPr>
        <w:jc w:val="both"/>
        <w:rPr>
          <w:b/>
          <w:sz w:val="26"/>
          <w:szCs w:val="26"/>
        </w:rPr>
      </w:pPr>
    </w:p>
    <w:p w:rsidR="006047AA" w:rsidRPr="002A4BE3" w:rsidRDefault="006047AA" w:rsidP="006047AA">
      <w:pPr>
        <w:jc w:val="both"/>
        <w:rPr>
          <w:b/>
          <w:sz w:val="26"/>
          <w:szCs w:val="26"/>
        </w:rPr>
      </w:pPr>
    </w:p>
    <w:p w:rsidR="006047AA" w:rsidRPr="002A4BE3" w:rsidRDefault="006047AA" w:rsidP="006047AA">
      <w:pPr>
        <w:jc w:val="both"/>
        <w:rPr>
          <w:b/>
          <w:sz w:val="26"/>
          <w:szCs w:val="26"/>
        </w:rPr>
      </w:pPr>
    </w:p>
    <w:p w:rsidR="006047AA" w:rsidRPr="002A4BE3" w:rsidRDefault="006047AA" w:rsidP="006047AA">
      <w:pPr>
        <w:jc w:val="both"/>
        <w:rPr>
          <w:b/>
          <w:sz w:val="26"/>
          <w:szCs w:val="26"/>
        </w:rPr>
      </w:pPr>
    </w:p>
    <w:p w:rsidR="006047AA" w:rsidRPr="002A4BE3" w:rsidRDefault="006047AA" w:rsidP="006047AA">
      <w:pPr>
        <w:jc w:val="both"/>
        <w:rPr>
          <w:b/>
          <w:sz w:val="26"/>
          <w:szCs w:val="26"/>
        </w:rPr>
      </w:pPr>
    </w:p>
    <w:p w:rsidR="006047AA" w:rsidRPr="002A4BE3" w:rsidRDefault="006047AA" w:rsidP="006047AA">
      <w:pPr>
        <w:jc w:val="both"/>
        <w:rPr>
          <w:b/>
          <w:sz w:val="26"/>
          <w:szCs w:val="26"/>
        </w:rPr>
      </w:pPr>
    </w:p>
    <w:p w:rsidR="006047AA" w:rsidRPr="002A4BE3" w:rsidRDefault="006047AA" w:rsidP="006047AA">
      <w:pPr>
        <w:jc w:val="both"/>
        <w:rPr>
          <w:b/>
          <w:sz w:val="26"/>
          <w:szCs w:val="26"/>
        </w:rPr>
      </w:pPr>
    </w:p>
    <w:p w:rsidR="006047AA" w:rsidRPr="002A4BE3" w:rsidRDefault="006047AA" w:rsidP="006047AA">
      <w:pPr>
        <w:jc w:val="both"/>
        <w:rPr>
          <w:b/>
          <w:sz w:val="26"/>
          <w:szCs w:val="26"/>
        </w:rPr>
      </w:pPr>
    </w:p>
    <w:p w:rsidR="006047AA" w:rsidRPr="002A4BE3" w:rsidRDefault="006047AA" w:rsidP="006047AA">
      <w:pPr>
        <w:jc w:val="both"/>
        <w:rPr>
          <w:b/>
          <w:sz w:val="26"/>
          <w:szCs w:val="26"/>
        </w:rPr>
      </w:pPr>
    </w:p>
    <w:p w:rsidR="006047AA" w:rsidRPr="002A4BE3" w:rsidRDefault="006047AA" w:rsidP="006047AA">
      <w:pPr>
        <w:jc w:val="both"/>
        <w:rPr>
          <w:b/>
          <w:sz w:val="26"/>
          <w:szCs w:val="26"/>
        </w:rPr>
      </w:pPr>
    </w:p>
    <w:p w:rsidR="006047AA" w:rsidRPr="002A4BE3" w:rsidRDefault="006047AA" w:rsidP="006047AA">
      <w:pPr>
        <w:jc w:val="both"/>
        <w:rPr>
          <w:b/>
          <w:sz w:val="26"/>
          <w:szCs w:val="26"/>
        </w:rPr>
      </w:pPr>
    </w:p>
    <w:p w:rsidR="006047AA" w:rsidRPr="002A4BE3" w:rsidRDefault="006047AA" w:rsidP="006047AA">
      <w:pPr>
        <w:jc w:val="both"/>
        <w:rPr>
          <w:b/>
          <w:sz w:val="26"/>
          <w:szCs w:val="26"/>
        </w:rPr>
      </w:pPr>
    </w:p>
    <w:p w:rsidR="006047AA" w:rsidRPr="002A4BE3" w:rsidRDefault="006047AA" w:rsidP="006047AA">
      <w:pPr>
        <w:jc w:val="both"/>
        <w:rPr>
          <w:b/>
          <w:sz w:val="26"/>
          <w:szCs w:val="26"/>
        </w:rPr>
      </w:pPr>
    </w:p>
    <w:p w:rsidR="006047AA" w:rsidRPr="002A4BE3" w:rsidRDefault="006047AA" w:rsidP="006047AA">
      <w:pPr>
        <w:jc w:val="both"/>
        <w:rPr>
          <w:b/>
          <w:sz w:val="26"/>
          <w:szCs w:val="26"/>
        </w:rPr>
      </w:pPr>
    </w:p>
    <w:p w:rsidR="006047AA" w:rsidRPr="002A4BE3" w:rsidRDefault="006047AA" w:rsidP="006047AA">
      <w:pPr>
        <w:jc w:val="both"/>
        <w:rPr>
          <w:b/>
          <w:sz w:val="26"/>
          <w:szCs w:val="26"/>
        </w:rPr>
      </w:pPr>
    </w:p>
    <w:p w:rsidR="006047AA" w:rsidRPr="002A4BE3" w:rsidRDefault="006047AA" w:rsidP="006047AA">
      <w:pPr>
        <w:jc w:val="both"/>
        <w:rPr>
          <w:b/>
          <w:sz w:val="26"/>
          <w:szCs w:val="26"/>
        </w:rPr>
      </w:pPr>
    </w:p>
    <w:p w:rsidR="006047AA" w:rsidRPr="002A4BE3" w:rsidRDefault="006047AA" w:rsidP="006047AA">
      <w:pPr>
        <w:jc w:val="both"/>
        <w:rPr>
          <w:b/>
          <w:sz w:val="26"/>
          <w:szCs w:val="26"/>
        </w:rPr>
      </w:pPr>
    </w:p>
    <w:p w:rsidR="006047AA" w:rsidRPr="002A4BE3" w:rsidRDefault="006047AA" w:rsidP="006047AA">
      <w:pPr>
        <w:jc w:val="both"/>
        <w:rPr>
          <w:b/>
          <w:sz w:val="26"/>
          <w:szCs w:val="26"/>
        </w:rPr>
      </w:pPr>
    </w:p>
    <w:p w:rsidR="006047AA" w:rsidRPr="002A4BE3" w:rsidRDefault="006047AA" w:rsidP="006047AA">
      <w:pPr>
        <w:jc w:val="both"/>
        <w:rPr>
          <w:b/>
          <w:sz w:val="26"/>
          <w:szCs w:val="26"/>
        </w:rPr>
      </w:pPr>
    </w:p>
    <w:p w:rsidR="006047AA" w:rsidRPr="002A4BE3" w:rsidRDefault="006047AA" w:rsidP="006047AA">
      <w:pPr>
        <w:jc w:val="both"/>
        <w:rPr>
          <w:b/>
          <w:sz w:val="26"/>
          <w:szCs w:val="26"/>
        </w:rPr>
      </w:pPr>
    </w:p>
    <w:p w:rsidR="006047AA" w:rsidRPr="002A4BE3" w:rsidRDefault="006047AA" w:rsidP="006047AA">
      <w:pPr>
        <w:jc w:val="both"/>
        <w:rPr>
          <w:b/>
          <w:sz w:val="26"/>
          <w:szCs w:val="26"/>
        </w:rPr>
      </w:pPr>
    </w:p>
    <w:p w:rsidR="006047AA" w:rsidRPr="002A4BE3" w:rsidRDefault="006047AA" w:rsidP="006047AA">
      <w:pPr>
        <w:jc w:val="both"/>
        <w:rPr>
          <w:b/>
          <w:sz w:val="26"/>
          <w:szCs w:val="26"/>
        </w:rPr>
      </w:pPr>
    </w:p>
    <w:p w:rsidR="006047AA" w:rsidRPr="002A4BE3" w:rsidRDefault="006047AA" w:rsidP="006047AA">
      <w:pPr>
        <w:jc w:val="both"/>
        <w:rPr>
          <w:b/>
          <w:sz w:val="26"/>
          <w:szCs w:val="26"/>
        </w:rPr>
      </w:pPr>
    </w:p>
    <w:p w:rsidR="006047AA" w:rsidRPr="002A4BE3" w:rsidRDefault="006047AA" w:rsidP="006047AA">
      <w:pPr>
        <w:jc w:val="both"/>
        <w:rPr>
          <w:b/>
          <w:sz w:val="26"/>
          <w:szCs w:val="26"/>
        </w:rPr>
      </w:pPr>
    </w:p>
    <w:p w:rsidR="006047AA" w:rsidRPr="002A4BE3" w:rsidRDefault="006047AA" w:rsidP="006047AA">
      <w:pPr>
        <w:jc w:val="both"/>
        <w:rPr>
          <w:b/>
          <w:sz w:val="26"/>
          <w:szCs w:val="26"/>
        </w:rPr>
      </w:pPr>
    </w:p>
    <w:p w:rsidR="006047AA" w:rsidRPr="002A4BE3" w:rsidRDefault="006047AA" w:rsidP="006047AA">
      <w:pPr>
        <w:jc w:val="both"/>
        <w:rPr>
          <w:b/>
          <w:sz w:val="26"/>
          <w:szCs w:val="26"/>
        </w:rPr>
      </w:pPr>
    </w:p>
    <w:p w:rsidR="006047AA" w:rsidRPr="002A4BE3" w:rsidRDefault="006047AA" w:rsidP="006047AA">
      <w:pPr>
        <w:jc w:val="both"/>
        <w:rPr>
          <w:b/>
          <w:sz w:val="26"/>
          <w:szCs w:val="26"/>
        </w:rPr>
      </w:pPr>
    </w:p>
    <w:p w:rsidR="006047AA" w:rsidRPr="002A4BE3" w:rsidRDefault="006047AA" w:rsidP="006047AA">
      <w:pPr>
        <w:jc w:val="both"/>
        <w:rPr>
          <w:b/>
          <w:sz w:val="26"/>
          <w:szCs w:val="26"/>
        </w:rPr>
      </w:pPr>
    </w:p>
    <w:p w:rsidR="006047AA" w:rsidRPr="001352C1" w:rsidRDefault="006047AA" w:rsidP="006047AA">
      <w:pPr>
        <w:pStyle w:val="Style16"/>
        <w:widowControl/>
        <w:tabs>
          <w:tab w:val="left" w:pos="677"/>
        </w:tabs>
        <w:spacing w:line="240" w:lineRule="auto"/>
        <w:ind w:firstLine="0"/>
        <w:jc w:val="right"/>
        <w:rPr>
          <w:sz w:val="26"/>
          <w:szCs w:val="26"/>
        </w:rPr>
      </w:pPr>
      <w:r w:rsidRPr="001352C1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</w:p>
    <w:p w:rsidR="006047AA" w:rsidRPr="00E51070" w:rsidRDefault="006047AA" w:rsidP="006047A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51070">
        <w:rPr>
          <w:sz w:val="26"/>
          <w:szCs w:val="26"/>
        </w:rPr>
        <w:lastRenderedPageBreak/>
        <w:t xml:space="preserve">к приказу министерства </w:t>
      </w:r>
    </w:p>
    <w:p w:rsidR="006047AA" w:rsidRPr="00E51070" w:rsidRDefault="006047AA" w:rsidP="006047A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51070">
        <w:rPr>
          <w:sz w:val="26"/>
          <w:szCs w:val="26"/>
        </w:rPr>
        <w:t>конкурентной политики</w:t>
      </w:r>
    </w:p>
    <w:p w:rsidR="006047AA" w:rsidRDefault="006047AA" w:rsidP="006047A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51070">
        <w:rPr>
          <w:sz w:val="26"/>
          <w:szCs w:val="26"/>
        </w:rPr>
        <w:t xml:space="preserve"> Калужской области</w:t>
      </w:r>
    </w:p>
    <w:p w:rsidR="006047AA" w:rsidRDefault="006047AA" w:rsidP="006047AA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E51070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28.12.2020 </w:t>
      </w:r>
      <w:r w:rsidRPr="00E51070">
        <w:rPr>
          <w:sz w:val="26"/>
          <w:szCs w:val="26"/>
        </w:rPr>
        <w:t>№</w:t>
      </w:r>
      <w:r>
        <w:rPr>
          <w:sz w:val="26"/>
          <w:szCs w:val="26"/>
        </w:rPr>
        <w:t xml:space="preserve"> 522</w:t>
      </w:r>
      <w:r w:rsidRPr="00E51070">
        <w:rPr>
          <w:sz w:val="26"/>
          <w:szCs w:val="26"/>
        </w:rPr>
        <w:t>-РК</w:t>
      </w:r>
    </w:p>
    <w:p w:rsidR="006047AA" w:rsidRDefault="006047AA" w:rsidP="006047AA">
      <w:pPr>
        <w:ind w:firstLine="709"/>
        <w:jc w:val="both"/>
        <w:rPr>
          <w:b/>
          <w:sz w:val="26"/>
          <w:szCs w:val="26"/>
        </w:rPr>
      </w:pPr>
    </w:p>
    <w:p w:rsidR="006047AA" w:rsidRPr="002A4BE3" w:rsidRDefault="006047AA" w:rsidP="006047AA">
      <w:pPr>
        <w:ind w:firstLine="709"/>
        <w:jc w:val="both"/>
        <w:rPr>
          <w:b/>
          <w:sz w:val="26"/>
          <w:szCs w:val="26"/>
        </w:rPr>
      </w:pPr>
    </w:p>
    <w:p w:rsidR="006047AA" w:rsidRDefault="006047AA" w:rsidP="006047AA">
      <w:pPr>
        <w:jc w:val="center"/>
        <w:rPr>
          <w:b/>
          <w:sz w:val="26"/>
          <w:szCs w:val="26"/>
        </w:rPr>
      </w:pPr>
      <w:r w:rsidRPr="00AC2ABE">
        <w:rPr>
          <w:b/>
          <w:sz w:val="26"/>
          <w:szCs w:val="26"/>
        </w:rPr>
        <w:t>Формулы платы за технологическое присоединение</w:t>
      </w:r>
    </w:p>
    <w:p w:rsidR="006047AA" w:rsidRDefault="006047AA" w:rsidP="006047AA">
      <w:pPr>
        <w:jc w:val="center"/>
        <w:rPr>
          <w:b/>
          <w:bCs/>
          <w:sz w:val="26"/>
          <w:szCs w:val="26"/>
        </w:rPr>
      </w:pPr>
      <w:r w:rsidRPr="00AC2ABE">
        <w:rPr>
          <w:b/>
          <w:sz w:val="26"/>
          <w:szCs w:val="26"/>
        </w:rPr>
        <w:t xml:space="preserve">к электрическим сетям </w:t>
      </w:r>
      <w:r w:rsidRPr="00AC2ABE">
        <w:rPr>
          <w:b/>
          <w:bCs/>
          <w:sz w:val="26"/>
          <w:szCs w:val="26"/>
        </w:rPr>
        <w:t>территориальных сетевых организаций</w:t>
      </w:r>
    </w:p>
    <w:p w:rsidR="006047AA" w:rsidRPr="00AC2ABE" w:rsidRDefault="006047AA" w:rsidP="006047AA">
      <w:pPr>
        <w:jc w:val="center"/>
        <w:rPr>
          <w:b/>
          <w:bCs/>
          <w:sz w:val="26"/>
          <w:szCs w:val="26"/>
        </w:rPr>
      </w:pPr>
      <w:r w:rsidRPr="00AC2ABE">
        <w:rPr>
          <w:b/>
          <w:bCs/>
          <w:sz w:val="26"/>
          <w:szCs w:val="26"/>
        </w:rPr>
        <w:t>Калужской области</w:t>
      </w:r>
    </w:p>
    <w:p w:rsidR="006047AA" w:rsidRPr="002A4BE3" w:rsidRDefault="006047AA" w:rsidP="006047A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047AA" w:rsidRPr="009F2334" w:rsidRDefault="006047AA" w:rsidP="006047AA">
      <w:pPr>
        <w:ind w:firstLine="709"/>
        <w:jc w:val="both"/>
      </w:pPr>
      <w:r w:rsidRPr="009F2334">
        <w:t>1. Если отсутствует необходимость реализации мероприятий "последней мили":</w:t>
      </w:r>
    </w:p>
    <w:p w:rsidR="006047AA" w:rsidRDefault="006047AA" w:rsidP="006047AA">
      <w:pPr>
        <w:ind w:firstLine="709"/>
        <w:jc w:val="both"/>
      </w:pPr>
    </w:p>
    <w:p w:rsidR="006047AA" w:rsidRPr="00AC2ABE" w:rsidRDefault="006047AA" w:rsidP="006047AA">
      <w:pPr>
        <w:ind w:firstLine="709"/>
        <w:jc w:val="both"/>
      </w:pPr>
      <w:r w:rsidRPr="009F2334">
        <w:t>П</w:t>
      </w:r>
      <w:r w:rsidRPr="009F2334">
        <w:rPr>
          <w:vertAlign w:val="subscript"/>
        </w:rPr>
        <w:t xml:space="preserve">1 </w:t>
      </w:r>
      <w:r w:rsidRPr="009F2334">
        <w:t>= С</w:t>
      </w:r>
      <w:r w:rsidRPr="009F2334">
        <w:rPr>
          <w:vertAlign w:val="subscript"/>
        </w:rPr>
        <w:t>1</w:t>
      </w:r>
      <w:r w:rsidRPr="009F2334">
        <w:t xml:space="preserve"> + </w:t>
      </w:r>
      <w:r w:rsidRPr="009F2334">
        <w:rPr>
          <w:lang w:val="en-US"/>
        </w:rPr>
        <w:t>C</w:t>
      </w:r>
      <w:r w:rsidRPr="009F2334">
        <w:rPr>
          <w:vertAlign w:val="subscript"/>
        </w:rPr>
        <w:t>8</w:t>
      </w:r>
      <w:r w:rsidRPr="009F2334">
        <w:rPr>
          <w:vertAlign w:val="subscript"/>
          <w:lang w:val="en-US"/>
        </w:rPr>
        <w:t>i</w:t>
      </w:r>
      <w:r w:rsidRPr="009F2334">
        <w:rPr>
          <w:vertAlign w:val="subscript"/>
        </w:rPr>
        <w:t>,</w:t>
      </w:r>
      <w:r w:rsidRPr="006047AA">
        <w:rPr>
          <w:vertAlign w:val="subscript"/>
        </w:rPr>
        <w:t xml:space="preserve"> </w:t>
      </w:r>
      <w:r>
        <w:rPr>
          <w:vertAlign w:val="subscript"/>
          <w:lang w:val="en-US"/>
        </w:rPr>
        <w:t>q</w:t>
      </w:r>
      <w:r w:rsidRPr="009F2334">
        <w:rPr>
          <w:vertAlign w:val="subscript"/>
        </w:rPr>
        <w:t>,</w:t>
      </w:r>
      <w:r w:rsidRPr="009F2334">
        <w:t xml:space="preserve"> (руб.)</w:t>
      </w:r>
    </w:p>
    <w:p w:rsidR="006047AA" w:rsidRPr="009F2334" w:rsidRDefault="006047AA" w:rsidP="006047AA">
      <w:pPr>
        <w:ind w:firstLine="709"/>
        <w:jc w:val="both"/>
      </w:pPr>
      <w:r w:rsidRPr="009F2334">
        <w:t>С</w:t>
      </w:r>
      <w:r w:rsidRPr="009F2334">
        <w:rPr>
          <w:vertAlign w:val="subscript"/>
        </w:rPr>
        <w:t xml:space="preserve">1 </w:t>
      </w:r>
      <w:r w:rsidRPr="009F2334">
        <w:t xml:space="preserve">= </w:t>
      </w:r>
      <w:r w:rsidRPr="009F2334">
        <w:rPr>
          <w:lang w:val="en-US"/>
        </w:rPr>
        <w:t>C</w:t>
      </w:r>
      <w:r w:rsidRPr="009F2334">
        <w:rPr>
          <w:vertAlign w:val="subscript"/>
        </w:rPr>
        <w:t>1.1</w:t>
      </w:r>
      <w:r w:rsidRPr="009F2334">
        <w:t xml:space="preserve"> + </w:t>
      </w:r>
      <w:r w:rsidRPr="009F2334">
        <w:rPr>
          <w:lang w:val="en-US"/>
        </w:rPr>
        <w:t>C</w:t>
      </w:r>
      <w:r w:rsidRPr="009F2334">
        <w:rPr>
          <w:vertAlign w:val="subscript"/>
        </w:rPr>
        <w:t>1.2 (</w:t>
      </w:r>
      <w:r w:rsidRPr="009F2334">
        <w:t>руб.),</w:t>
      </w:r>
    </w:p>
    <w:p w:rsidR="006047AA" w:rsidRPr="009F2334" w:rsidRDefault="006047AA" w:rsidP="006047AA">
      <w:pPr>
        <w:ind w:firstLine="709"/>
        <w:jc w:val="both"/>
      </w:pPr>
    </w:p>
    <w:p w:rsidR="006047AA" w:rsidRPr="009F2334" w:rsidRDefault="006047AA" w:rsidP="006047AA">
      <w:pPr>
        <w:ind w:firstLine="709"/>
        <w:jc w:val="both"/>
      </w:pPr>
      <w:r w:rsidRPr="009F2334">
        <w:t>где:</w:t>
      </w:r>
    </w:p>
    <w:p w:rsidR="006047AA" w:rsidRPr="009F2334" w:rsidRDefault="006047AA" w:rsidP="006047AA">
      <w:pPr>
        <w:ind w:firstLine="709"/>
        <w:jc w:val="both"/>
      </w:pPr>
      <w:r w:rsidRPr="009F2334">
        <w:t>C</w:t>
      </w:r>
      <w:r w:rsidRPr="009F2334">
        <w:rPr>
          <w:vertAlign w:val="subscript"/>
        </w:rPr>
        <w:t>1</w:t>
      </w:r>
      <w:r w:rsidRPr="009F2334">
        <w:t xml:space="preserve"> - стандартизированная тарифная ставка на покрытие расходов на технологич</w:t>
      </w:r>
      <w:r w:rsidRPr="009F2334">
        <w:t>е</w:t>
      </w:r>
      <w:r w:rsidRPr="009F2334">
        <w:t>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</w:t>
      </w:r>
      <w:r w:rsidRPr="009F2334">
        <w:t>и</w:t>
      </w:r>
      <w:r w:rsidRPr="009F2334">
        <w:t>цам, не связанных со строительством объектов электросетевого хозяйства, (руб./1 присо</w:t>
      </w:r>
      <w:r w:rsidRPr="009F2334">
        <w:t>е</w:t>
      </w:r>
      <w:r w:rsidRPr="009F2334">
        <w:t>динение);</w:t>
      </w:r>
    </w:p>
    <w:p w:rsidR="006047AA" w:rsidRPr="009F2334" w:rsidRDefault="006047AA" w:rsidP="006047AA">
      <w:pPr>
        <w:ind w:firstLine="709"/>
        <w:jc w:val="both"/>
      </w:pPr>
      <w:r w:rsidRPr="009F2334">
        <w:t>C</w:t>
      </w:r>
      <w:r w:rsidRPr="009F2334">
        <w:rPr>
          <w:vertAlign w:val="subscript"/>
        </w:rPr>
        <w:t>1.1 -</w:t>
      </w:r>
      <w:r w:rsidRPr="009F2334">
        <w:t xml:space="preserve"> Подготовка и выдача сетевой    организацией технических условий Заявителю (ТУ);</w:t>
      </w:r>
    </w:p>
    <w:p w:rsidR="006047AA" w:rsidRPr="009F2334" w:rsidRDefault="006047AA" w:rsidP="006047AA">
      <w:pPr>
        <w:ind w:firstLine="709"/>
        <w:jc w:val="both"/>
      </w:pPr>
      <w:r w:rsidRPr="009F2334">
        <w:t>C</w:t>
      </w:r>
      <w:r w:rsidRPr="009F2334">
        <w:rPr>
          <w:vertAlign w:val="subscript"/>
        </w:rPr>
        <w:t xml:space="preserve">1.2 - </w:t>
      </w:r>
      <w:r w:rsidRPr="009F2334">
        <w:t>Проверка сетевой организацией   выполнения Заявителем технических усл</w:t>
      </w:r>
      <w:r w:rsidRPr="009F2334">
        <w:t>о</w:t>
      </w:r>
      <w:r w:rsidRPr="009F2334">
        <w:t>вий</w:t>
      </w:r>
      <w:r>
        <w:t>;</w:t>
      </w:r>
    </w:p>
    <w:p w:rsidR="006047AA" w:rsidRDefault="006047AA" w:rsidP="006047AA">
      <w:pPr>
        <w:ind w:firstLine="709"/>
        <w:jc w:val="both"/>
      </w:pPr>
      <w:r w:rsidRPr="000C3762">
        <w:t>С</w:t>
      </w:r>
      <w:r w:rsidRPr="000C3762">
        <w:rPr>
          <w:vertAlign w:val="subscript"/>
        </w:rPr>
        <w:t>8i,</w:t>
      </w:r>
      <w:r w:rsidRPr="006047AA">
        <w:rPr>
          <w:vertAlign w:val="subscript"/>
        </w:rPr>
        <w:t xml:space="preserve"> </w:t>
      </w:r>
      <w:r>
        <w:rPr>
          <w:vertAlign w:val="subscript"/>
          <w:lang w:val="en-US"/>
        </w:rPr>
        <w:t>q</w:t>
      </w:r>
      <w:r w:rsidRPr="000C3762">
        <w:t xml:space="preserve"> - произведение стандартизированной тарифной ставки на покрытие расходов сетевой организации на обеспечение средствами коммерческого учета электрической энергии (мощности) </w:t>
      </w:r>
      <w:r>
        <w:t>С</w:t>
      </w:r>
      <w:r w:rsidRPr="005064CB">
        <w:rPr>
          <w:vertAlign w:val="subscript"/>
        </w:rPr>
        <w:t>8</w:t>
      </w:r>
      <w:r>
        <w:t xml:space="preserve"> </w:t>
      </w:r>
      <w:r w:rsidRPr="000C3762">
        <w:t xml:space="preserve">на i-том уровне напряжения </w:t>
      </w:r>
      <w:r w:rsidRPr="00D36E87">
        <w:t>и количества точек учета (</w:t>
      </w:r>
      <w:r>
        <w:rPr>
          <w:lang w:val="en-US"/>
        </w:rPr>
        <w:t>q</w:t>
      </w:r>
      <w:r w:rsidRPr="00D36E87">
        <w:t xml:space="preserve">) </w:t>
      </w:r>
      <w:r w:rsidRPr="000C3762">
        <w:t>(руб. за точку учета)</w:t>
      </w:r>
      <w:r>
        <w:t>.</w:t>
      </w:r>
    </w:p>
    <w:p w:rsidR="006047AA" w:rsidRDefault="006047AA" w:rsidP="006047AA">
      <w:pPr>
        <w:ind w:firstLine="709"/>
        <w:jc w:val="both"/>
      </w:pPr>
    </w:p>
    <w:p w:rsidR="006047AA" w:rsidRPr="009F2334" w:rsidRDefault="006047AA" w:rsidP="006047AA">
      <w:pPr>
        <w:ind w:firstLine="709"/>
        <w:jc w:val="both"/>
      </w:pPr>
      <w:r w:rsidRPr="009F2334">
        <w:t>2. Если при технологическом присоединении Заявителя предусматривается мер</w:t>
      </w:r>
      <w:r w:rsidRPr="009F2334">
        <w:t>о</w:t>
      </w:r>
      <w:r w:rsidRPr="009F2334">
        <w:t>приятие "последней мили" по прокладке воздушных линий электропередач:</w:t>
      </w:r>
    </w:p>
    <w:p w:rsidR="006047AA" w:rsidRPr="009F2334" w:rsidRDefault="006047AA" w:rsidP="006047AA">
      <w:pPr>
        <w:ind w:firstLine="709"/>
        <w:jc w:val="both"/>
      </w:pPr>
    </w:p>
    <w:p w:rsidR="006047AA" w:rsidRPr="009F2334" w:rsidRDefault="006047AA" w:rsidP="006047AA">
      <w:pPr>
        <w:ind w:firstLine="709"/>
        <w:jc w:val="both"/>
        <w:rPr>
          <w:lang w:val="en-US"/>
        </w:rPr>
      </w:pPr>
      <w:r w:rsidRPr="009F2334">
        <w:t>П</w:t>
      </w:r>
      <w:r w:rsidRPr="009F2334">
        <w:rPr>
          <w:vertAlign w:val="subscript"/>
          <w:lang w:val="en-US"/>
        </w:rPr>
        <w:t>2</w:t>
      </w:r>
      <w:r w:rsidRPr="009F2334">
        <w:rPr>
          <w:lang w:val="en-US"/>
        </w:rPr>
        <w:t xml:space="preserve"> = C</w:t>
      </w:r>
      <w:r w:rsidRPr="009F2334">
        <w:rPr>
          <w:vertAlign w:val="subscript"/>
          <w:lang w:val="en-US"/>
        </w:rPr>
        <w:t>1</w:t>
      </w:r>
      <w:r w:rsidRPr="009F2334">
        <w:rPr>
          <w:lang w:val="en-US"/>
        </w:rPr>
        <w:t xml:space="preserve"> + ∑ (C</w:t>
      </w:r>
      <w:r w:rsidRPr="009F2334">
        <w:rPr>
          <w:vertAlign w:val="subscript"/>
          <w:lang w:val="en-US"/>
        </w:rPr>
        <w:t>2i, t</w:t>
      </w:r>
      <w:r w:rsidRPr="009F2334">
        <w:rPr>
          <w:lang w:val="en-US"/>
        </w:rPr>
        <w:t xml:space="preserve"> x L</w:t>
      </w:r>
      <w:r w:rsidRPr="009F2334">
        <w:rPr>
          <w:vertAlign w:val="subscript"/>
          <w:lang w:val="en-US"/>
        </w:rPr>
        <w:t>2i, t</w:t>
      </w:r>
      <w:r w:rsidRPr="009F2334">
        <w:rPr>
          <w:lang w:val="en-US"/>
        </w:rPr>
        <w:t>) + C</w:t>
      </w:r>
      <w:r w:rsidRPr="009F2334">
        <w:rPr>
          <w:vertAlign w:val="subscript"/>
          <w:lang w:val="en-US"/>
        </w:rPr>
        <w:t>8i,</w:t>
      </w:r>
      <w:r>
        <w:rPr>
          <w:vertAlign w:val="subscript"/>
          <w:lang w:val="en-US"/>
        </w:rPr>
        <w:t xml:space="preserve"> q</w:t>
      </w:r>
      <w:r w:rsidRPr="009F2334">
        <w:rPr>
          <w:vertAlign w:val="subscript"/>
          <w:lang w:val="en-US"/>
        </w:rPr>
        <w:t>,</w:t>
      </w:r>
      <w:r w:rsidRPr="009F2334">
        <w:rPr>
          <w:lang w:val="en-US"/>
        </w:rPr>
        <w:t xml:space="preserve"> (</w:t>
      </w:r>
      <w:r w:rsidRPr="009F2334">
        <w:t>руб</w:t>
      </w:r>
      <w:r w:rsidRPr="009F2334">
        <w:rPr>
          <w:lang w:val="en-US"/>
        </w:rPr>
        <w:t>.),</w:t>
      </w:r>
    </w:p>
    <w:p w:rsidR="006047AA" w:rsidRPr="009F2334" w:rsidRDefault="006047AA" w:rsidP="006047AA">
      <w:pPr>
        <w:ind w:firstLine="709"/>
        <w:jc w:val="both"/>
        <w:rPr>
          <w:lang w:val="en-US"/>
        </w:rPr>
      </w:pPr>
    </w:p>
    <w:p w:rsidR="006047AA" w:rsidRPr="009F2334" w:rsidRDefault="006047AA" w:rsidP="006047AA">
      <w:pPr>
        <w:ind w:firstLine="709"/>
        <w:jc w:val="both"/>
      </w:pPr>
      <w:r w:rsidRPr="009F2334">
        <w:t>где:</w:t>
      </w:r>
    </w:p>
    <w:p w:rsidR="006047AA" w:rsidRPr="009F2334" w:rsidRDefault="006047AA" w:rsidP="006047AA">
      <w:pPr>
        <w:ind w:firstLine="709"/>
        <w:jc w:val="both"/>
      </w:pPr>
      <w:r w:rsidRPr="009F2334">
        <w:t>C</w:t>
      </w:r>
      <w:r w:rsidRPr="009F2334">
        <w:rPr>
          <w:vertAlign w:val="subscript"/>
        </w:rPr>
        <w:t>1</w:t>
      </w:r>
      <w:r w:rsidRPr="009F2334">
        <w:t xml:space="preserve"> - стандартизированная тарифная ставка на покрытие расходов на технологич</w:t>
      </w:r>
      <w:r w:rsidRPr="009F2334">
        <w:t>е</w:t>
      </w:r>
      <w:r w:rsidRPr="009F2334">
        <w:t>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</w:t>
      </w:r>
      <w:r w:rsidRPr="009F2334">
        <w:t>и</w:t>
      </w:r>
      <w:r w:rsidRPr="009F2334">
        <w:t>цам, без расходов, связанных со строительством объектов электросетевого хозяйства (руб. /1 присоединение);</w:t>
      </w:r>
    </w:p>
    <w:p w:rsidR="006047AA" w:rsidRPr="009F2334" w:rsidRDefault="006047AA" w:rsidP="006047AA">
      <w:pPr>
        <w:ind w:firstLine="709"/>
        <w:jc w:val="both"/>
      </w:pPr>
      <w:r w:rsidRPr="009F2334">
        <w:rPr>
          <w:lang w:val="en-US"/>
        </w:rPr>
        <w:t>C</w:t>
      </w:r>
      <w:r w:rsidRPr="009F2334">
        <w:rPr>
          <w:vertAlign w:val="subscript"/>
        </w:rPr>
        <w:t>2</w:t>
      </w:r>
      <w:r w:rsidRPr="009F2334">
        <w:rPr>
          <w:vertAlign w:val="subscript"/>
          <w:lang w:val="en-US"/>
        </w:rPr>
        <w:t>i</w:t>
      </w:r>
      <w:r w:rsidRPr="009F2334">
        <w:rPr>
          <w:vertAlign w:val="subscript"/>
        </w:rPr>
        <w:t>,</w:t>
      </w:r>
      <w:r w:rsidRPr="009F2334">
        <w:rPr>
          <w:vertAlign w:val="subscript"/>
          <w:lang w:val="en-US"/>
        </w:rPr>
        <w:t>t</w:t>
      </w:r>
      <w:r w:rsidRPr="009F2334">
        <w:t xml:space="preserve"> - стандартизированная тарифная ставка на покрытие расходов сетевой орган</w:t>
      </w:r>
      <w:r w:rsidRPr="009F2334">
        <w:t>и</w:t>
      </w:r>
      <w:r w:rsidRPr="009F2334">
        <w:t xml:space="preserve">зации на строительство воздушных линий электропередачи  на </w:t>
      </w:r>
      <w:r w:rsidRPr="009F2334">
        <w:rPr>
          <w:lang w:val="en-US"/>
        </w:rPr>
        <w:t>i</w:t>
      </w:r>
      <w:r w:rsidRPr="009F2334">
        <w:t>-том уровне напряжения в зависимости от вида используемого материала и (или) способа выполнения работ (</w:t>
      </w:r>
      <w:r w:rsidRPr="009F2334">
        <w:rPr>
          <w:lang w:val="en-US"/>
        </w:rPr>
        <w:t>t</w:t>
      </w:r>
      <w:r w:rsidRPr="009F2334">
        <w:t>) в расчете на 1 км линий, руб./км;</w:t>
      </w:r>
    </w:p>
    <w:p w:rsidR="006047AA" w:rsidRDefault="006047AA" w:rsidP="006047AA">
      <w:pPr>
        <w:ind w:firstLine="709"/>
        <w:jc w:val="both"/>
      </w:pPr>
      <w:r w:rsidRPr="009F2334">
        <w:rPr>
          <w:lang w:val="en-US"/>
        </w:rPr>
        <w:t>L</w:t>
      </w:r>
      <w:r w:rsidRPr="009F2334">
        <w:rPr>
          <w:vertAlign w:val="subscript"/>
        </w:rPr>
        <w:t>2</w:t>
      </w:r>
      <w:r w:rsidRPr="009F2334">
        <w:rPr>
          <w:vertAlign w:val="subscript"/>
          <w:lang w:val="en-US"/>
        </w:rPr>
        <w:t>i</w:t>
      </w:r>
      <w:r w:rsidRPr="009F2334">
        <w:rPr>
          <w:vertAlign w:val="subscript"/>
        </w:rPr>
        <w:t>,</w:t>
      </w:r>
      <w:r w:rsidRPr="006047AA">
        <w:rPr>
          <w:vertAlign w:val="subscript"/>
        </w:rPr>
        <w:t xml:space="preserve"> </w:t>
      </w:r>
      <w:r w:rsidRPr="009F2334">
        <w:rPr>
          <w:vertAlign w:val="subscript"/>
          <w:lang w:val="en-US"/>
        </w:rPr>
        <w:t>t</w:t>
      </w:r>
      <w:r w:rsidRPr="009F2334">
        <w:t xml:space="preserve"> - протяженность воздушных линий электропередач электропередачи на </w:t>
      </w:r>
      <w:r w:rsidRPr="009F2334">
        <w:rPr>
          <w:lang w:val="en-US"/>
        </w:rPr>
        <w:t>i</w:t>
      </w:r>
      <w:r w:rsidRPr="009F2334">
        <w:t>-том уровне напряжения в зависимости от вида используемого материала и (или) способа в</w:t>
      </w:r>
      <w:r w:rsidRPr="009F2334">
        <w:t>ы</w:t>
      </w:r>
      <w:r w:rsidRPr="009F2334">
        <w:t>полнения работ (</w:t>
      </w:r>
      <w:r w:rsidRPr="009F2334">
        <w:rPr>
          <w:lang w:val="en-US"/>
        </w:rPr>
        <w:t>t</w:t>
      </w:r>
      <w:r w:rsidRPr="009F2334">
        <w:t>) (км)</w:t>
      </w:r>
      <w:r>
        <w:t>;</w:t>
      </w:r>
    </w:p>
    <w:p w:rsidR="006047AA" w:rsidRDefault="006047AA" w:rsidP="006047AA">
      <w:pPr>
        <w:ind w:firstLine="709"/>
        <w:jc w:val="both"/>
      </w:pPr>
      <w:r w:rsidRPr="000C3762">
        <w:t>С</w:t>
      </w:r>
      <w:r w:rsidRPr="000C3762">
        <w:rPr>
          <w:vertAlign w:val="subscript"/>
        </w:rPr>
        <w:t>8i,</w:t>
      </w:r>
      <w:r w:rsidRPr="006047AA">
        <w:rPr>
          <w:vertAlign w:val="subscript"/>
        </w:rPr>
        <w:t xml:space="preserve"> </w:t>
      </w:r>
      <w:r>
        <w:rPr>
          <w:vertAlign w:val="subscript"/>
          <w:lang w:val="en-US"/>
        </w:rPr>
        <w:t>q</w:t>
      </w:r>
      <w:r w:rsidRPr="000C3762">
        <w:t xml:space="preserve"> - произведение стандартизированной тарифной ставки на покрытие расходов сетевой организации на обеспечение средствами коммерческого учета электрической энергии (мощности) </w:t>
      </w:r>
      <w:r>
        <w:t>С</w:t>
      </w:r>
      <w:r w:rsidRPr="005064CB">
        <w:rPr>
          <w:vertAlign w:val="subscript"/>
        </w:rPr>
        <w:t>8</w:t>
      </w:r>
      <w:r>
        <w:t xml:space="preserve"> </w:t>
      </w:r>
      <w:r w:rsidRPr="000C3762">
        <w:t xml:space="preserve">на i-том уровне напряжения </w:t>
      </w:r>
      <w:r w:rsidRPr="00D36E87">
        <w:t>и количества точек учета (</w:t>
      </w:r>
      <w:r>
        <w:rPr>
          <w:lang w:val="en-US"/>
        </w:rPr>
        <w:t>q</w:t>
      </w:r>
      <w:r w:rsidRPr="00D36E87">
        <w:t xml:space="preserve">) </w:t>
      </w:r>
      <w:r w:rsidRPr="000C3762">
        <w:t>(руб. за точку учета)</w:t>
      </w:r>
      <w:r>
        <w:t>.</w:t>
      </w:r>
    </w:p>
    <w:p w:rsidR="006047AA" w:rsidRPr="009F2334" w:rsidRDefault="006047AA" w:rsidP="006047AA">
      <w:pPr>
        <w:ind w:firstLine="709"/>
        <w:jc w:val="both"/>
      </w:pPr>
      <w:r w:rsidRPr="009F2334">
        <w:lastRenderedPageBreak/>
        <w:t>3. Если при технологическом присоединении Заявителя предусматривается мер</w:t>
      </w:r>
      <w:r w:rsidRPr="009F2334">
        <w:t>о</w:t>
      </w:r>
      <w:r w:rsidRPr="009F2334">
        <w:t>приятие "последней мили" по прокладке кабельных линий электропередач:</w:t>
      </w:r>
    </w:p>
    <w:p w:rsidR="006047AA" w:rsidRPr="009F2334" w:rsidRDefault="006047AA" w:rsidP="006047AA">
      <w:pPr>
        <w:ind w:firstLine="709"/>
        <w:jc w:val="both"/>
      </w:pPr>
    </w:p>
    <w:p w:rsidR="006047AA" w:rsidRPr="009F2334" w:rsidRDefault="006047AA" w:rsidP="006047AA">
      <w:pPr>
        <w:ind w:firstLine="709"/>
        <w:jc w:val="both"/>
        <w:rPr>
          <w:lang w:val="en-US"/>
        </w:rPr>
      </w:pPr>
      <w:r w:rsidRPr="009F2334">
        <w:t>П</w:t>
      </w:r>
      <w:r w:rsidRPr="009F2334">
        <w:rPr>
          <w:vertAlign w:val="subscript"/>
          <w:lang w:val="en-US"/>
        </w:rPr>
        <w:t>3</w:t>
      </w:r>
      <w:r w:rsidRPr="009F2334">
        <w:rPr>
          <w:lang w:val="en-US"/>
        </w:rPr>
        <w:t xml:space="preserve"> = C</w:t>
      </w:r>
      <w:r w:rsidRPr="009F2334">
        <w:rPr>
          <w:vertAlign w:val="subscript"/>
          <w:lang w:val="en-US"/>
        </w:rPr>
        <w:t>1</w:t>
      </w:r>
      <w:r w:rsidRPr="009F2334">
        <w:rPr>
          <w:lang w:val="en-US"/>
        </w:rPr>
        <w:t>+ ∑ (C</w:t>
      </w:r>
      <w:r w:rsidRPr="009F2334">
        <w:rPr>
          <w:vertAlign w:val="subscript"/>
          <w:lang w:val="en-US"/>
        </w:rPr>
        <w:t>3it</w:t>
      </w:r>
      <w:r w:rsidRPr="009F2334">
        <w:rPr>
          <w:lang w:val="en-US"/>
        </w:rPr>
        <w:t xml:space="preserve"> x L</w:t>
      </w:r>
      <w:r w:rsidRPr="009F2334">
        <w:rPr>
          <w:vertAlign w:val="subscript"/>
          <w:lang w:val="en-US"/>
        </w:rPr>
        <w:t>3it</w:t>
      </w:r>
      <w:r w:rsidRPr="009F2334">
        <w:rPr>
          <w:lang w:val="en-US"/>
        </w:rPr>
        <w:t>) + C</w:t>
      </w:r>
      <w:r w:rsidRPr="009F2334">
        <w:rPr>
          <w:vertAlign w:val="subscript"/>
          <w:lang w:val="en-US"/>
        </w:rPr>
        <w:t>8i</w:t>
      </w:r>
      <w:r>
        <w:rPr>
          <w:vertAlign w:val="subscript"/>
          <w:lang w:val="en-US"/>
        </w:rPr>
        <w:t>q</w:t>
      </w:r>
      <w:r w:rsidRPr="009F2334">
        <w:rPr>
          <w:lang w:val="en-US"/>
        </w:rPr>
        <w:t>, (</w:t>
      </w:r>
      <w:r w:rsidRPr="009F2334">
        <w:t>руб</w:t>
      </w:r>
      <w:r w:rsidRPr="009F2334">
        <w:rPr>
          <w:lang w:val="en-US"/>
        </w:rPr>
        <w:t>.),</w:t>
      </w:r>
    </w:p>
    <w:p w:rsidR="006047AA" w:rsidRPr="009F2334" w:rsidRDefault="006047AA" w:rsidP="006047AA">
      <w:pPr>
        <w:ind w:firstLine="709"/>
        <w:jc w:val="both"/>
        <w:rPr>
          <w:lang w:val="en-US"/>
        </w:rPr>
      </w:pPr>
    </w:p>
    <w:p w:rsidR="006047AA" w:rsidRPr="009F2334" w:rsidRDefault="006047AA" w:rsidP="006047AA">
      <w:pPr>
        <w:ind w:firstLine="709"/>
        <w:jc w:val="both"/>
      </w:pPr>
      <w:r w:rsidRPr="009F2334">
        <w:t>где:</w:t>
      </w:r>
    </w:p>
    <w:p w:rsidR="006047AA" w:rsidRPr="009F2334" w:rsidRDefault="006047AA" w:rsidP="006047AA">
      <w:pPr>
        <w:ind w:firstLine="709"/>
        <w:jc w:val="both"/>
      </w:pPr>
      <w:r w:rsidRPr="009F2334">
        <w:t>C</w:t>
      </w:r>
      <w:r w:rsidRPr="009F2334">
        <w:rPr>
          <w:vertAlign w:val="subscript"/>
        </w:rPr>
        <w:t>1</w:t>
      </w:r>
      <w:r w:rsidRPr="009F2334">
        <w:t xml:space="preserve"> – стандартизированная тарифная ставка на покрытие расходов на технологич</w:t>
      </w:r>
      <w:r w:rsidRPr="009F2334">
        <w:t>е</w:t>
      </w:r>
      <w:r w:rsidRPr="009F2334">
        <w:t>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</w:t>
      </w:r>
      <w:r w:rsidRPr="009F2334">
        <w:t>и</w:t>
      </w:r>
      <w:r w:rsidRPr="009F2334">
        <w:t>цам, не связанных со строительством объектов электросетевого хозяйства (руб./1 присо</w:t>
      </w:r>
      <w:r w:rsidRPr="009F2334">
        <w:t>е</w:t>
      </w:r>
      <w:r w:rsidRPr="009F2334">
        <w:t>динение);</w:t>
      </w:r>
    </w:p>
    <w:p w:rsidR="006047AA" w:rsidRPr="009F2334" w:rsidRDefault="006047AA" w:rsidP="006047AA">
      <w:pPr>
        <w:ind w:firstLine="709"/>
        <w:jc w:val="both"/>
      </w:pPr>
      <w:r w:rsidRPr="009F2334">
        <w:rPr>
          <w:lang w:val="en-US"/>
        </w:rPr>
        <w:t>C</w:t>
      </w:r>
      <w:r w:rsidRPr="009F2334">
        <w:rPr>
          <w:vertAlign w:val="subscript"/>
        </w:rPr>
        <w:t>3</w:t>
      </w:r>
      <w:r w:rsidRPr="009F2334">
        <w:rPr>
          <w:vertAlign w:val="subscript"/>
          <w:lang w:val="en-US"/>
        </w:rPr>
        <w:t>i</w:t>
      </w:r>
      <w:r w:rsidRPr="009F2334">
        <w:rPr>
          <w:vertAlign w:val="subscript"/>
        </w:rPr>
        <w:t>,</w:t>
      </w:r>
      <w:r w:rsidRPr="006047AA">
        <w:rPr>
          <w:vertAlign w:val="subscript"/>
        </w:rPr>
        <w:t xml:space="preserve"> </w:t>
      </w:r>
      <w:r w:rsidRPr="009F2334">
        <w:rPr>
          <w:vertAlign w:val="subscript"/>
          <w:lang w:val="en-US"/>
        </w:rPr>
        <w:t>t</w:t>
      </w:r>
      <w:r w:rsidRPr="009F2334">
        <w:t xml:space="preserve"> - стандартизированная тарифная ставка на покрытие расходов на строительс</w:t>
      </w:r>
      <w:r w:rsidRPr="009F2334">
        <w:t>т</w:t>
      </w:r>
      <w:r w:rsidRPr="009F2334">
        <w:t xml:space="preserve">во кабельных линий электропередачи на </w:t>
      </w:r>
      <w:r w:rsidRPr="009F2334">
        <w:rPr>
          <w:lang w:val="en-US"/>
        </w:rPr>
        <w:t>i</w:t>
      </w:r>
      <w:r w:rsidRPr="009F2334">
        <w:t>-том уровне напряжения в зависимости от вида используемого материала и (или) способа выполнения работ (</w:t>
      </w:r>
      <w:r w:rsidRPr="009F2334">
        <w:rPr>
          <w:lang w:val="en-US"/>
        </w:rPr>
        <w:t>t</w:t>
      </w:r>
      <w:r w:rsidRPr="009F2334">
        <w:t>) в расчете на 1 км линий, руб./км;</w:t>
      </w:r>
    </w:p>
    <w:p w:rsidR="006047AA" w:rsidRDefault="006047AA" w:rsidP="006047AA">
      <w:pPr>
        <w:ind w:firstLine="709"/>
        <w:jc w:val="both"/>
      </w:pPr>
      <w:r w:rsidRPr="009F2334">
        <w:rPr>
          <w:lang w:val="en-US"/>
        </w:rPr>
        <w:t>L</w:t>
      </w:r>
      <w:r w:rsidRPr="009F2334">
        <w:rPr>
          <w:vertAlign w:val="subscript"/>
        </w:rPr>
        <w:t>3</w:t>
      </w:r>
      <w:r w:rsidRPr="009F2334">
        <w:rPr>
          <w:vertAlign w:val="subscript"/>
          <w:lang w:val="en-US"/>
        </w:rPr>
        <w:t>i</w:t>
      </w:r>
      <w:r w:rsidRPr="009F2334">
        <w:rPr>
          <w:vertAlign w:val="subscript"/>
        </w:rPr>
        <w:t>,</w:t>
      </w:r>
      <w:r w:rsidRPr="006047AA">
        <w:rPr>
          <w:vertAlign w:val="subscript"/>
        </w:rPr>
        <w:t xml:space="preserve"> </w:t>
      </w:r>
      <w:r w:rsidRPr="009F2334">
        <w:rPr>
          <w:vertAlign w:val="subscript"/>
          <w:lang w:val="en-US"/>
        </w:rPr>
        <w:t>t</w:t>
      </w:r>
      <w:r w:rsidRPr="009F2334">
        <w:t xml:space="preserve"> - протяженность кабельных линий электропередачи на </w:t>
      </w:r>
      <w:r w:rsidRPr="009F2334">
        <w:rPr>
          <w:lang w:val="en-US"/>
        </w:rPr>
        <w:t>i</w:t>
      </w:r>
      <w:r w:rsidRPr="009F2334">
        <w:t>-том уровне напряж</w:t>
      </w:r>
      <w:r w:rsidRPr="009F2334">
        <w:t>е</w:t>
      </w:r>
      <w:r w:rsidRPr="009F2334">
        <w:t>ния в зависимости от вида используемого материала и (или) способа выполнения работ (</w:t>
      </w:r>
      <w:r w:rsidRPr="009F2334">
        <w:rPr>
          <w:lang w:val="en-US"/>
        </w:rPr>
        <w:t>t</w:t>
      </w:r>
      <w:r w:rsidRPr="009F2334">
        <w:t>) (км)</w:t>
      </w:r>
      <w:r>
        <w:t>;</w:t>
      </w:r>
    </w:p>
    <w:p w:rsidR="006047AA" w:rsidRDefault="006047AA" w:rsidP="006047AA">
      <w:pPr>
        <w:ind w:firstLine="709"/>
        <w:jc w:val="both"/>
      </w:pPr>
      <w:r w:rsidRPr="000C3762">
        <w:t>С</w:t>
      </w:r>
      <w:r w:rsidRPr="000C3762">
        <w:rPr>
          <w:vertAlign w:val="subscript"/>
        </w:rPr>
        <w:t>8i,</w:t>
      </w:r>
      <w:r w:rsidRPr="006047AA">
        <w:rPr>
          <w:vertAlign w:val="subscript"/>
        </w:rPr>
        <w:t xml:space="preserve"> </w:t>
      </w:r>
      <w:r>
        <w:rPr>
          <w:vertAlign w:val="subscript"/>
          <w:lang w:val="en-US"/>
        </w:rPr>
        <w:t>q</w:t>
      </w:r>
      <w:r w:rsidRPr="000C3762">
        <w:t xml:space="preserve"> - произведение стандартизированной тарифной ставки на покрытие расходов сетевой организации на обеспечение средствами коммерческого учета электрической энергии (мощности) </w:t>
      </w:r>
      <w:r>
        <w:t>С</w:t>
      </w:r>
      <w:r w:rsidRPr="005064CB">
        <w:rPr>
          <w:vertAlign w:val="subscript"/>
        </w:rPr>
        <w:t>8</w:t>
      </w:r>
      <w:r>
        <w:t xml:space="preserve"> </w:t>
      </w:r>
      <w:r w:rsidRPr="000C3762">
        <w:t xml:space="preserve">на i-том уровне напряжения </w:t>
      </w:r>
      <w:r w:rsidRPr="00D36E87">
        <w:t>и количества точек учета (</w:t>
      </w:r>
      <w:r>
        <w:rPr>
          <w:lang w:val="en-US"/>
        </w:rPr>
        <w:t>q</w:t>
      </w:r>
      <w:r w:rsidRPr="00D36E87">
        <w:t xml:space="preserve">) </w:t>
      </w:r>
      <w:r w:rsidRPr="000C3762">
        <w:t>(руб. за точку учета)</w:t>
      </w:r>
      <w:r>
        <w:t>.</w:t>
      </w:r>
    </w:p>
    <w:p w:rsidR="006047AA" w:rsidRPr="009F2334" w:rsidRDefault="006047AA" w:rsidP="006047AA">
      <w:pPr>
        <w:ind w:firstLine="709"/>
        <w:jc w:val="both"/>
      </w:pPr>
    </w:p>
    <w:p w:rsidR="006047AA" w:rsidRPr="009F2334" w:rsidRDefault="006047AA" w:rsidP="006047AA">
      <w:pPr>
        <w:ind w:firstLine="709"/>
        <w:jc w:val="both"/>
      </w:pPr>
      <w:r w:rsidRPr="009F2334">
        <w:t>4. Если при технологическом присоединении Заявителя предусматривается мер</w:t>
      </w:r>
      <w:r w:rsidRPr="009F2334">
        <w:t>о</w:t>
      </w:r>
      <w:r w:rsidRPr="009F2334">
        <w:t>приятие "последней мили" по прокладке воздушных и кабельных линий электропередач:</w:t>
      </w:r>
    </w:p>
    <w:p w:rsidR="006047AA" w:rsidRPr="009F2334" w:rsidRDefault="006047AA" w:rsidP="006047AA">
      <w:pPr>
        <w:ind w:firstLine="709"/>
        <w:jc w:val="both"/>
      </w:pPr>
    </w:p>
    <w:p w:rsidR="006047AA" w:rsidRPr="009F2334" w:rsidRDefault="006047AA" w:rsidP="006047AA">
      <w:pPr>
        <w:ind w:firstLine="709"/>
        <w:jc w:val="both"/>
        <w:rPr>
          <w:lang w:val="en-US"/>
        </w:rPr>
      </w:pPr>
      <w:r w:rsidRPr="009F2334">
        <w:t>П</w:t>
      </w:r>
      <w:r w:rsidRPr="009F2334">
        <w:rPr>
          <w:vertAlign w:val="subscript"/>
          <w:lang w:val="en-US"/>
        </w:rPr>
        <w:t>2, 3</w:t>
      </w:r>
      <w:r w:rsidRPr="009F2334">
        <w:rPr>
          <w:lang w:val="en-US"/>
        </w:rPr>
        <w:t xml:space="preserve"> = C</w:t>
      </w:r>
      <w:r w:rsidRPr="009F2334">
        <w:rPr>
          <w:vertAlign w:val="subscript"/>
          <w:lang w:val="en-US"/>
        </w:rPr>
        <w:t xml:space="preserve">1 </w:t>
      </w:r>
      <w:r w:rsidRPr="009F2334">
        <w:rPr>
          <w:lang w:val="en-US"/>
        </w:rPr>
        <w:t>+∑ (C</w:t>
      </w:r>
      <w:r w:rsidRPr="009F2334">
        <w:rPr>
          <w:vertAlign w:val="subscript"/>
          <w:lang w:val="en-US"/>
        </w:rPr>
        <w:t>2it</w:t>
      </w:r>
      <w:r w:rsidRPr="009F2334">
        <w:rPr>
          <w:lang w:val="en-US"/>
        </w:rPr>
        <w:t xml:space="preserve"> x L</w:t>
      </w:r>
      <w:r w:rsidRPr="009F2334">
        <w:rPr>
          <w:vertAlign w:val="subscript"/>
          <w:lang w:val="en-US"/>
        </w:rPr>
        <w:t>2it</w:t>
      </w:r>
      <w:r w:rsidRPr="009F2334">
        <w:rPr>
          <w:lang w:val="en-US"/>
        </w:rPr>
        <w:t>) +∑ (C</w:t>
      </w:r>
      <w:r w:rsidRPr="009F2334">
        <w:rPr>
          <w:vertAlign w:val="subscript"/>
          <w:lang w:val="en-US"/>
        </w:rPr>
        <w:t>3it</w:t>
      </w:r>
      <w:r w:rsidRPr="009F2334">
        <w:rPr>
          <w:lang w:val="en-US"/>
        </w:rPr>
        <w:t xml:space="preserve"> x L</w:t>
      </w:r>
      <w:r w:rsidRPr="009F2334">
        <w:rPr>
          <w:vertAlign w:val="subscript"/>
          <w:lang w:val="en-US"/>
        </w:rPr>
        <w:t>3it</w:t>
      </w:r>
      <w:r w:rsidRPr="009F2334">
        <w:rPr>
          <w:lang w:val="en-US"/>
        </w:rPr>
        <w:t>) + C</w:t>
      </w:r>
      <w:r w:rsidRPr="009F2334">
        <w:rPr>
          <w:vertAlign w:val="subscript"/>
          <w:lang w:val="en-US"/>
        </w:rPr>
        <w:t>8i,</w:t>
      </w:r>
      <w:r>
        <w:rPr>
          <w:vertAlign w:val="subscript"/>
          <w:lang w:val="en-US"/>
        </w:rPr>
        <w:t xml:space="preserve"> q</w:t>
      </w:r>
      <w:r w:rsidRPr="009F2334">
        <w:rPr>
          <w:lang w:val="en-US"/>
        </w:rPr>
        <w:t>, (</w:t>
      </w:r>
      <w:r w:rsidRPr="009F2334">
        <w:t>руб</w:t>
      </w:r>
      <w:r w:rsidRPr="009F2334">
        <w:rPr>
          <w:lang w:val="en-US"/>
        </w:rPr>
        <w:t>.),</w:t>
      </w:r>
    </w:p>
    <w:p w:rsidR="006047AA" w:rsidRPr="009F2334" w:rsidRDefault="006047AA" w:rsidP="006047AA">
      <w:pPr>
        <w:ind w:firstLine="709"/>
        <w:jc w:val="both"/>
        <w:rPr>
          <w:lang w:val="en-US"/>
        </w:rPr>
      </w:pPr>
    </w:p>
    <w:p w:rsidR="006047AA" w:rsidRPr="009F2334" w:rsidRDefault="006047AA" w:rsidP="006047AA">
      <w:pPr>
        <w:ind w:firstLine="709"/>
        <w:jc w:val="both"/>
      </w:pPr>
      <w:r w:rsidRPr="009F2334">
        <w:t>где:</w:t>
      </w:r>
    </w:p>
    <w:p w:rsidR="006047AA" w:rsidRPr="009F2334" w:rsidRDefault="006047AA" w:rsidP="006047AA">
      <w:pPr>
        <w:ind w:firstLine="709"/>
        <w:jc w:val="both"/>
      </w:pPr>
      <w:r w:rsidRPr="009F2334">
        <w:t>C</w:t>
      </w:r>
      <w:r w:rsidRPr="009F2334">
        <w:rPr>
          <w:vertAlign w:val="subscript"/>
        </w:rPr>
        <w:t>1</w:t>
      </w:r>
      <w:r w:rsidRPr="009F2334">
        <w:t xml:space="preserve"> – стандартизированная тарифная ставка на покрытие расходов на технологич</w:t>
      </w:r>
      <w:r w:rsidRPr="009F2334">
        <w:t>е</w:t>
      </w:r>
      <w:r w:rsidRPr="009F2334">
        <w:t>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</w:t>
      </w:r>
      <w:r w:rsidRPr="009F2334">
        <w:t>и</w:t>
      </w:r>
      <w:r w:rsidRPr="009F2334">
        <w:t>цам, не связанных со строительством объектов электросетевого хозяйства (руб./1 присо</w:t>
      </w:r>
      <w:r w:rsidRPr="009F2334">
        <w:t>е</w:t>
      </w:r>
      <w:r w:rsidRPr="009F2334">
        <w:t>динение);</w:t>
      </w:r>
    </w:p>
    <w:p w:rsidR="006047AA" w:rsidRPr="009F2334" w:rsidRDefault="006047AA" w:rsidP="006047AA">
      <w:pPr>
        <w:ind w:firstLine="709"/>
        <w:jc w:val="both"/>
      </w:pPr>
      <w:r w:rsidRPr="009F2334">
        <w:rPr>
          <w:lang w:val="en-US"/>
        </w:rPr>
        <w:t>C</w:t>
      </w:r>
      <w:r w:rsidRPr="009F2334">
        <w:rPr>
          <w:vertAlign w:val="subscript"/>
        </w:rPr>
        <w:t>2</w:t>
      </w:r>
      <w:r w:rsidRPr="009F2334">
        <w:rPr>
          <w:vertAlign w:val="subscript"/>
          <w:lang w:val="en-US"/>
        </w:rPr>
        <w:t>i</w:t>
      </w:r>
      <w:r w:rsidRPr="009F2334">
        <w:rPr>
          <w:vertAlign w:val="subscript"/>
        </w:rPr>
        <w:t>,</w:t>
      </w:r>
      <w:r w:rsidRPr="006047AA">
        <w:rPr>
          <w:vertAlign w:val="subscript"/>
        </w:rPr>
        <w:t xml:space="preserve"> </w:t>
      </w:r>
      <w:r w:rsidRPr="009F2334">
        <w:rPr>
          <w:vertAlign w:val="subscript"/>
          <w:lang w:val="en-US"/>
        </w:rPr>
        <w:t>t</w:t>
      </w:r>
      <w:r w:rsidRPr="009F2334">
        <w:t xml:space="preserve"> - стандартизированная тарифная ставка на покрытие расходов сетевой орган</w:t>
      </w:r>
      <w:r w:rsidRPr="009F2334">
        <w:t>и</w:t>
      </w:r>
      <w:r w:rsidRPr="009F2334">
        <w:t xml:space="preserve">зации на строительство воздушных линий электропередачи на </w:t>
      </w:r>
      <w:r w:rsidRPr="009F2334">
        <w:rPr>
          <w:lang w:val="en-US"/>
        </w:rPr>
        <w:t>i</w:t>
      </w:r>
      <w:r w:rsidRPr="009F2334">
        <w:t>-том уровне напряжения в зависимости от вида используемого материала и (или) способа выполнения работ (</w:t>
      </w:r>
      <w:r w:rsidRPr="009F2334">
        <w:rPr>
          <w:lang w:val="en-US"/>
        </w:rPr>
        <w:t>t</w:t>
      </w:r>
      <w:r w:rsidRPr="009F2334">
        <w:t>) в расчете на 1 км линий, руб./км;</w:t>
      </w:r>
    </w:p>
    <w:p w:rsidR="006047AA" w:rsidRPr="009F2334" w:rsidRDefault="006047AA" w:rsidP="006047AA">
      <w:pPr>
        <w:ind w:firstLine="709"/>
        <w:jc w:val="both"/>
      </w:pPr>
      <w:r w:rsidRPr="009F2334">
        <w:rPr>
          <w:lang w:val="en-US"/>
        </w:rPr>
        <w:t>C</w:t>
      </w:r>
      <w:r w:rsidRPr="009F2334">
        <w:rPr>
          <w:vertAlign w:val="subscript"/>
        </w:rPr>
        <w:t>3</w:t>
      </w:r>
      <w:r w:rsidRPr="009F2334">
        <w:rPr>
          <w:vertAlign w:val="subscript"/>
          <w:lang w:val="en-US"/>
        </w:rPr>
        <w:t>i</w:t>
      </w:r>
      <w:r w:rsidRPr="009F2334">
        <w:rPr>
          <w:vertAlign w:val="subscript"/>
        </w:rPr>
        <w:t>,</w:t>
      </w:r>
      <w:r w:rsidRPr="006047AA">
        <w:rPr>
          <w:vertAlign w:val="subscript"/>
        </w:rPr>
        <w:t xml:space="preserve"> </w:t>
      </w:r>
      <w:r w:rsidRPr="009F2334">
        <w:rPr>
          <w:vertAlign w:val="subscript"/>
          <w:lang w:val="en-US"/>
        </w:rPr>
        <w:t>t</w:t>
      </w:r>
      <w:r w:rsidRPr="009F2334">
        <w:t xml:space="preserve"> - стандартизированная тарифная ставка на покрытие расходов на строительс</w:t>
      </w:r>
      <w:r w:rsidRPr="009F2334">
        <w:t>т</w:t>
      </w:r>
      <w:r w:rsidRPr="009F2334">
        <w:t xml:space="preserve">во кабельных линий электропередачи на </w:t>
      </w:r>
      <w:r w:rsidRPr="009F2334">
        <w:rPr>
          <w:lang w:val="en-US"/>
        </w:rPr>
        <w:t>i</w:t>
      </w:r>
      <w:r w:rsidRPr="009F2334">
        <w:t>-том уровне напряжения в расчете на 1 км л</w:t>
      </w:r>
      <w:r w:rsidRPr="009F2334">
        <w:t>и</w:t>
      </w:r>
      <w:r w:rsidRPr="009F2334">
        <w:t>ний, руб./км;</w:t>
      </w:r>
    </w:p>
    <w:p w:rsidR="006047AA" w:rsidRPr="009F2334" w:rsidRDefault="006047AA" w:rsidP="006047AA">
      <w:pPr>
        <w:ind w:firstLine="709"/>
        <w:jc w:val="both"/>
      </w:pPr>
      <w:r w:rsidRPr="009F2334">
        <w:rPr>
          <w:lang w:val="en-US"/>
        </w:rPr>
        <w:t>L</w:t>
      </w:r>
      <w:r w:rsidRPr="009F2334">
        <w:rPr>
          <w:vertAlign w:val="subscript"/>
        </w:rPr>
        <w:t>2</w:t>
      </w:r>
      <w:r w:rsidRPr="009F2334">
        <w:rPr>
          <w:vertAlign w:val="subscript"/>
          <w:lang w:val="en-US"/>
        </w:rPr>
        <w:t>i</w:t>
      </w:r>
      <w:r w:rsidRPr="009F2334">
        <w:rPr>
          <w:vertAlign w:val="subscript"/>
        </w:rPr>
        <w:t>,</w:t>
      </w:r>
      <w:r w:rsidRPr="006047AA">
        <w:rPr>
          <w:vertAlign w:val="subscript"/>
        </w:rPr>
        <w:t xml:space="preserve"> </w:t>
      </w:r>
      <w:r w:rsidRPr="009F2334">
        <w:rPr>
          <w:vertAlign w:val="subscript"/>
          <w:lang w:val="en-US"/>
        </w:rPr>
        <w:t>t</w:t>
      </w:r>
      <w:r w:rsidRPr="009F2334">
        <w:t xml:space="preserve"> - протяженность воздушных линий электропередачи на </w:t>
      </w:r>
      <w:r w:rsidRPr="009F2334">
        <w:rPr>
          <w:lang w:val="en-US"/>
        </w:rPr>
        <w:t>i</w:t>
      </w:r>
      <w:r w:rsidRPr="009F2334">
        <w:t>-том уровне напряж</w:t>
      </w:r>
      <w:r w:rsidRPr="009F2334">
        <w:t>е</w:t>
      </w:r>
      <w:r w:rsidRPr="009F2334">
        <w:t>ния в зависимости от вида используемого материала и (или) способа выполнения работ (</w:t>
      </w:r>
      <w:r w:rsidRPr="009F2334">
        <w:rPr>
          <w:lang w:val="en-US"/>
        </w:rPr>
        <w:t>t</w:t>
      </w:r>
      <w:r w:rsidRPr="009F2334">
        <w:t>) (км)</w:t>
      </w:r>
      <w:r>
        <w:t>;</w:t>
      </w:r>
    </w:p>
    <w:p w:rsidR="006047AA" w:rsidRDefault="006047AA" w:rsidP="006047AA">
      <w:pPr>
        <w:ind w:firstLine="709"/>
        <w:jc w:val="both"/>
      </w:pPr>
      <w:r w:rsidRPr="009F2334">
        <w:rPr>
          <w:lang w:val="en-US"/>
        </w:rPr>
        <w:t>L</w:t>
      </w:r>
      <w:r w:rsidRPr="009F2334">
        <w:rPr>
          <w:vertAlign w:val="subscript"/>
        </w:rPr>
        <w:t>3</w:t>
      </w:r>
      <w:r w:rsidRPr="009F2334">
        <w:rPr>
          <w:vertAlign w:val="subscript"/>
          <w:lang w:val="en-US"/>
        </w:rPr>
        <w:t>i</w:t>
      </w:r>
      <w:r w:rsidRPr="009F2334">
        <w:rPr>
          <w:vertAlign w:val="subscript"/>
        </w:rPr>
        <w:t>,</w:t>
      </w:r>
      <w:r w:rsidRPr="006047AA">
        <w:rPr>
          <w:vertAlign w:val="subscript"/>
        </w:rPr>
        <w:t xml:space="preserve"> </w:t>
      </w:r>
      <w:r w:rsidRPr="009F2334">
        <w:rPr>
          <w:vertAlign w:val="subscript"/>
          <w:lang w:val="en-US"/>
        </w:rPr>
        <w:t>t</w:t>
      </w:r>
      <w:r w:rsidRPr="009F2334">
        <w:t xml:space="preserve"> - протяженность кабельных линий электропередачи на </w:t>
      </w:r>
      <w:r w:rsidRPr="009F2334">
        <w:rPr>
          <w:lang w:val="en-US"/>
        </w:rPr>
        <w:t>i</w:t>
      </w:r>
      <w:r w:rsidRPr="009F2334">
        <w:t>-том уровне напряж</w:t>
      </w:r>
      <w:r w:rsidRPr="009F2334">
        <w:t>е</w:t>
      </w:r>
      <w:r w:rsidRPr="009F2334">
        <w:t>ния в зависимости от вида используемого материала и (или) способа выполнения работ (</w:t>
      </w:r>
      <w:r w:rsidRPr="009F2334">
        <w:rPr>
          <w:lang w:val="en-US"/>
        </w:rPr>
        <w:t>t</w:t>
      </w:r>
      <w:r w:rsidRPr="009F2334">
        <w:t>) (км)</w:t>
      </w:r>
      <w:r>
        <w:t>;</w:t>
      </w:r>
    </w:p>
    <w:p w:rsidR="006047AA" w:rsidRDefault="006047AA" w:rsidP="006047AA">
      <w:pPr>
        <w:ind w:firstLine="709"/>
        <w:jc w:val="both"/>
      </w:pPr>
      <w:r w:rsidRPr="000C3762">
        <w:t>С</w:t>
      </w:r>
      <w:r w:rsidRPr="000C3762">
        <w:rPr>
          <w:vertAlign w:val="subscript"/>
        </w:rPr>
        <w:t>8i,</w:t>
      </w:r>
      <w:r w:rsidRPr="006047AA">
        <w:rPr>
          <w:vertAlign w:val="subscript"/>
        </w:rPr>
        <w:t xml:space="preserve"> </w:t>
      </w:r>
      <w:r>
        <w:rPr>
          <w:vertAlign w:val="subscript"/>
          <w:lang w:val="en-US"/>
        </w:rPr>
        <w:t>q</w:t>
      </w:r>
      <w:r w:rsidRPr="000C3762">
        <w:t xml:space="preserve"> - произведение стандартизированной тарифной ставки на покрытие расходов сетевой организации на обеспечение средствами коммерческого учета электрической энергии (мощности) </w:t>
      </w:r>
      <w:r>
        <w:t>С</w:t>
      </w:r>
      <w:r w:rsidRPr="005064CB">
        <w:rPr>
          <w:vertAlign w:val="subscript"/>
        </w:rPr>
        <w:t>8</w:t>
      </w:r>
      <w:r>
        <w:t xml:space="preserve"> </w:t>
      </w:r>
      <w:r w:rsidRPr="000C3762">
        <w:t xml:space="preserve">на i-том уровне напряжения </w:t>
      </w:r>
      <w:r w:rsidRPr="00D36E87">
        <w:t>и количества точек учета (</w:t>
      </w:r>
      <w:r>
        <w:rPr>
          <w:lang w:val="en-US"/>
        </w:rPr>
        <w:t>q</w:t>
      </w:r>
      <w:r w:rsidRPr="00D36E87">
        <w:t xml:space="preserve">) </w:t>
      </w:r>
      <w:r w:rsidRPr="000C3762">
        <w:t>(руб. за точку учета)</w:t>
      </w:r>
      <w:r>
        <w:t>.</w:t>
      </w:r>
    </w:p>
    <w:p w:rsidR="006047AA" w:rsidRPr="009F2334" w:rsidRDefault="006047AA" w:rsidP="006047AA">
      <w:pPr>
        <w:jc w:val="both"/>
      </w:pPr>
    </w:p>
    <w:p w:rsidR="006047AA" w:rsidRPr="009F2334" w:rsidRDefault="006047AA" w:rsidP="006047AA">
      <w:pPr>
        <w:ind w:firstLine="709"/>
        <w:jc w:val="both"/>
      </w:pPr>
      <w:r w:rsidRPr="009F2334">
        <w:lastRenderedPageBreak/>
        <w:t>5. Если при технологическом присоединении Заявителя предусматривается мер</w:t>
      </w:r>
      <w:r w:rsidRPr="009F2334">
        <w:t>о</w:t>
      </w:r>
      <w:r w:rsidRPr="009F2334">
        <w:t>приятие "последней мили" по строительству пунктов секционирования (реклоузеров, ра</w:t>
      </w:r>
      <w:r w:rsidRPr="009F2334">
        <w:t>с</w:t>
      </w:r>
      <w:r w:rsidRPr="009F2334">
        <w:t>пределительных пунктов, переключательных пунктов):</w:t>
      </w:r>
    </w:p>
    <w:p w:rsidR="006047AA" w:rsidRPr="009F2334" w:rsidRDefault="006047AA" w:rsidP="006047AA">
      <w:pPr>
        <w:ind w:firstLine="709"/>
        <w:jc w:val="both"/>
      </w:pPr>
    </w:p>
    <w:p w:rsidR="006047AA" w:rsidRPr="009F2334" w:rsidRDefault="006047AA" w:rsidP="006047AA">
      <w:pPr>
        <w:ind w:firstLine="709"/>
        <w:jc w:val="both"/>
        <w:rPr>
          <w:lang w:val="en-US"/>
        </w:rPr>
      </w:pPr>
      <w:r w:rsidRPr="009F2334">
        <w:t>П</w:t>
      </w:r>
      <w:r w:rsidRPr="009F2334">
        <w:rPr>
          <w:vertAlign w:val="subscript"/>
          <w:lang w:val="en-US"/>
        </w:rPr>
        <w:t>4 =</w:t>
      </w:r>
      <w:r w:rsidRPr="009F2334">
        <w:rPr>
          <w:lang w:val="en-US"/>
        </w:rPr>
        <w:t xml:space="preserve"> C</w:t>
      </w:r>
      <w:r w:rsidRPr="009F2334">
        <w:rPr>
          <w:vertAlign w:val="subscript"/>
          <w:lang w:val="en-US"/>
        </w:rPr>
        <w:t xml:space="preserve">1 </w:t>
      </w:r>
      <w:r w:rsidRPr="009F2334">
        <w:rPr>
          <w:lang w:val="en-US"/>
        </w:rPr>
        <w:t>+ ∑ (</w:t>
      </w:r>
      <w:bookmarkStart w:id="1" w:name="_Hlk45178798"/>
      <w:r w:rsidRPr="009F2334">
        <w:rPr>
          <w:lang w:val="en-US"/>
        </w:rPr>
        <w:t>C</w:t>
      </w:r>
      <w:r w:rsidRPr="009F2334">
        <w:rPr>
          <w:vertAlign w:val="subscript"/>
          <w:lang w:val="en-US"/>
        </w:rPr>
        <w:t>4i, t</w:t>
      </w:r>
      <w:r w:rsidRPr="009F2334">
        <w:rPr>
          <w:lang w:val="en-US"/>
        </w:rPr>
        <w:t xml:space="preserve"> </w:t>
      </w:r>
      <w:bookmarkEnd w:id="1"/>
      <w:r w:rsidRPr="009F2334">
        <w:rPr>
          <w:lang w:val="en-US"/>
        </w:rPr>
        <w:t>x L</w:t>
      </w:r>
      <w:r w:rsidRPr="009F2334">
        <w:rPr>
          <w:vertAlign w:val="subscript"/>
          <w:lang w:val="en-US"/>
        </w:rPr>
        <w:t>4i, t</w:t>
      </w:r>
      <w:r w:rsidRPr="009F2334">
        <w:rPr>
          <w:lang w:val="en-US"/>
        </w:rPr>
        <w:t>) + C</w:t>
      </w:r>
      <w:r w:rsidRPr="009F2334">
        <w:rPr>
          <w:vertAlign w:val="subscript"/>
          <w:lang w:val="en-US"/>
        </w:rPr>
        <w:t>8i,</w:t>
      </w:r>
      <w:r>
        <w:rPr>
          <w:vertAlign w:val="subscript"/>
          <w:lang w:val="en-US"/>
        </w:rPr>
        <w:t xml:space="preserve"> q</w:t>
      </w:r>
      <w:r w:rsidRPr="009F2334">
        <w:rPr>
          <w:vertAlign w:val="subscript"/>
          <w:lang w:val="en-US"/>
        </w:rPr>
        <w:t>,</w:t>
      </w:r>
      <w:r w:rsidRPr="009F2334">
        <w:rPr>
          <w:lang w:val="en-US"/>
        </w:rPr>
        <w:t xml:space="preserve"> (</w:t>
      </w:r>
      <w:r w:rsidRPr="009F2334">
        <w:t>руб</w:t>
      </w:r>
      <w:r w:rsidRPr="009F2334">
        <w:rPr>
          <w:lang w:val="en-US"/>
        </w:rPr>
        <w:t>.),</w:t>
      </w:r>
    </w:p>
    <w:p w:rsidR="006047AA" w:rsidRPr="009F2334" w:rsidRDefault="006047AA" w:rsidP="006047AA">
      <w:pPr>
        <w:ind w:firstLine="709"/>
        <w:jc w:val="both"/>
      </w:pPr>
      <w:r w:rsidRPr="009F2334">
        <w:t>где:</w:t>
      </w:r>
    </w:p>
    <w:p w:rsidR="006047AA" w:rsidRPr="009F2334" w:rsidRDefault="006047AA" w:rsidP="006047AA">
      <w:pPr>
        <w:ind w:firstLine="709"/>
        <w:jc w:val="both"/>
      </w:pPr>
      <w:r w:rsidRPr="009F2334">
        <w:t>C</w:t>
      </w:r>
      <w:r w:rsidRPr="009F2334">
        <w:rPr>
          <w:vertAlign w:val="subscript"/>
        </w:rPr>
        <w:t>1</w:t>
      </w:r>
      <w:r w:rsidRPr="009F2334">
        <w:t xml:space="preserve"> – стандартизированная тарифная ставка на покрытие расходов на технологич</w:t>
      </w:r>
      <w:r w:rsidRPr="009F2334">
        <w:t>е</w:t>
      </w:r>
      <w:r w:rsidRPr="009F2334">
        <w:t>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</w:t>
      </w:r>
      <w:r w:rsidRPr="009F2334">
        <w:t>и</w:t>
      </w:r>
      <w:r w:rsidRPr="009F2334">
        <w:t>цам, не связанных со строительством объектов электросетевого хозяйства (руб./1 присо</w:t>
      </w:r>
      <w:r w:rsidRPr="009F2334">
        <w:t>е</w:t>
      </w:r>
      <w:r w:rsidRPr="009F2334">
        <w:t>динение);</w:t>
      </w:r>
    </w:p>
    <w:p w:rsidR="006047AA" w:rsidRPr="009F2334" w:rsidRDefault="006047AA" w:rsidP="006047AA">
      <w:pPr>
        <w:ind w:firstLine="709"/>
        <w:jc w:val="both"/>
      </w:pPr>
      <w:r w:rsidRPr="009F2334">
        <w:rPr>
          <w:lang w:val="en-US"/>
        </w:rPr>
        <w:t>C</w:t>
      </w:r>
      <w:r w:rsidRPr="009F2334">
        <w:rPr>
          <w:vertAlign w:val="subscript"/>
        </w:rPr>
        <w:t>4</w:t>
      </w:r>
      <w:r w:rsidRPr="009F2334">
        <w:rPr>
          <w:vertAlign w:val="subscript"/>
          <w:lang w:val="en-US"/>
        </w:rPr>
        <w:t>i</w:t>
      </w:r>
      <w:r w:rsidRPr="009F2334">
        <w:rPr>
          <w:vertAlign w:val="subscript"/>
        </w:rPr>
        <w:t>,</w:t>
      </w:r>
      <w:r w:rsidRPr="006047AA">
        <w:rPr>
          <w:vertAlign w:val="subscript"/>
        </w:rPr>
        <w:t xml:space="preserve"> </w:t>
      </w:r>
      <w:r w:rsidRPr="009F2334">
        <w:rPr>
          <w:vertAlign w:val="subscript"/>
          <w:lang w:val="en-US"/>
        </w:rPr>
        <w:t>t</w:t>
      </w:r>
      <w:r w:rsidRPr="009F2334">
        <w:rPr>
          <w:vertAlign w:val="subscript"/>
        </w:rPr>
        <w:t xml:space="preserve"> - </w:t>
      </w:r>
      <w:r w:rsidRPr="009F2334">
        <w:t xml:space="preserve">стандартизированная тарифная ставка на покрытие расходов на строительство пунктов секционирования (реклоузеров, распределительных пунктов, переключательных пунктов) на </w:t>
      </w:r>
      <w:r w:rsidRPr="009F2334">
        <w:rPr>
          <w:lang w:val="en-US"/>
        </w:rPr>
        <w:t>i</w:t>
      </w:r>
      <w:r w:rsidRPr="009F2334">
        <w:t>-том уровне напряжения в зависимости от вида используемого материала и (или) способа выполнения работ (</w:t>
      </w:r>
      <w:r w:rsidRPr="009F2334">
        <w:rPr>
          <w:lang w:val="en-US"/>
        </w:rPr>
        <w:t>t</w:t>
      </w:r>
      <w:r w:rsidRPr="009F2334">
        <w:t>) (руб./шт.);</w:t>
      </w:r>
    </w:p>
    <w:p w:rsidR="006047AA" w:rsidRDefault="006047AA" w:rsidP="006047AA">
      <w:pPr>
        <w:ind w:firstLine="709"/>
        <w:jc w:val="both"/>
      </w:pPr>
      <w:r w:rsidRPr="009F2334">
        <w:t xml:space="preserve"> </w:t>
      </w:r>
      <w:r w:rsidRPr="009F2334">
        <w:rPr>
          <w:lang w:val="en-US"/>
        </w:rPr>
        <w:t>L</w:t>
      </w:r>
      <w:r w:rsidRPr="009F2334">
        <w:rPr>
          <w:vertAlign w:val="subscript"/>
        </w:rPr>
        <w:t>4</w:t>
      </w:r>
      <w:r w:rsidRPr="009F2334">
        <w:rPr>
          <w:vertAlign w:val="subscript"/>
          <w:lang w:val="en-US"/>
        </w:rPr>
        <w:t>i</w:t>
      </w:r>
      <w:r w:rsidRPr="009F2334">
        <w:rPr>
          <w:vertAlign w:val="subscript"/>
        </w:rPr>
        <w:t>,</w:t>
      </w:r>
      <w:r w:rsidRPr="006047AA">
        <w:rPr>
          <w:vertAlign w:val="subscript"/>
        </w:rPr>
        <w:t xml:space="preserve"> </w:t>
      </w:r>
      <w:r w:rsidRPr="009F2334">
        <w:rPr>
          <w:vertAlign w:val="subscript"/>
          <w:lang w:val="en-US"/>
        </w:rPr>
        <w:t>t</w:t>
      </w:r>
      <w:r w:rsidRPr="009F2334">
        <w:rPr>
          <w:vertAlign w:val="subscript"/>
        </w:rPr>
        <w:t xml:space="preserve"> – количество</w:t>
      </w:r>
      <w:r w:rsidRPr="009F2334">
        <w:t xml:space="preserve"> пунктов секционирования (реклоузеров, распределительных пунктов, переключательных пунктов) на </w:t>
      </w:r>
      <w:r w:rsidRPr="009F2334">
        <w:rPr>
          <w:lang w:val="en-US"/>
        </w:rPr>
        <w:t>i</w:t>
      </w:r>
      <w:r w:rsidRPr="009F2334">
        <w:t>-том уровне напряжения в зависимости от вида испол</w:t>
      </w:r>
      <w:r w:rsidRPr="009F2334">
        <w:t>ь</w:t>
      </w:r>
      <w:r w:rsidRPr="009F2334">
        <w:t>зуемого материала и (или) способа выполнения работ (</w:t>
      </w:r>
      <w:r w:rsidRPr="009F2334">
        <w:rPr>
          <w:lang w:val="en-US"/>
        </w:rPr>
        <w:t>t</w:t>
      </w:r>
      <w:r w:rsidRPr="009F2334">
        <w:t>) (шт.);</w:t>
      </w:r>
    </w:p>
    <w:p w:rsidR="006047AA" w:rsidRDefault="006047AA" w:rsidP="006047AA">
      <w:pPr>
        <w:ind w:firstLine="709"/>
        <w:jc w:val="both"/>
      </w:pPr>
      <w:r w:rsidRPr="000C3762">
        <w:t>С</w:t>
      </w:r>
      <w:r w:rsidRPr="000C3762">
        <w:rPr>
          <w:vertAlign w:val="subscript"/>
        </w:rPr>
        <w:t>8i,</w:t>
      </w:r>
      <w:r w:rsidRPr="00AC2ABE">
        <w:rPr>
          <w:vertAlign w:val="subscript"/>
        </w:rPr>
        <w:t xml:space="preserve"> </w:t>
      </w:r>
      <w:r>
        <w:rPr>
          <w:vertAlign w:val="subscript"/>
          <w:lang w:val="en-US"/>
        </w:rPr>
        <w:t>q</w:t>
      </w:r>
      <w:r w:rsidRPr="000C3762">
        <w:t xml:space="preserve"> - произведение стандартизированной тарифной ставки на покрытие расходов сетевой организации на обеспечение средствами коммерческого учета электрической энергии (мощности) </w:t>
      </w:r>
      <w:r>
        <w:t>С</w:t>
      </w:r>
      <w:r w:rsidRPr="005064CB">
        <w:rPr>
          <w:vertAlign w:val="subscript"/>
        </w:rPr>
        <w:t>8</w:t>
      </w:r>
      <w:r>
        <w:t xml:space="preserve"> </w:t>
      </w:r>
      <w:r w:rsidRPr="000C3762">
        <w:t xml:space="preserve">на i-том уровне напряжения </w:t>
      </w:r>
      <w:r w:rsidRPr="00D36E87">
        <w:t>и количества точек учета (</w:t>
      </w:r>
      <w:r>
        <w:rPr>
          <w:lang w:val="en-US"/>
        </w:rPr>
        <w:t>q</w:t>
      </w:r>
      <w:r w:rsidRPr="00D36E87">
        <w:t xml:space="preserve">) </w:t>
      </w:r>
      <w:r w:rsidRPr="000C3762">
        <w:t>(руб. за точку учета)</w:t>
      </w:r>
      <w:r>
        <w:t>.</w:t>
      </w:r>
    </w:p>
    <w:p w:rsidR="006047AA" w:rsidRPr="009F2334" w:rsidRDefault="006047AA" w:rsidP="006047AA">
      <w:pPr>
        <w:ind w:firstLine="709"/>
        <w:jc w:val="both"/>
      </w:pPr>
    </w:p>
    <w:p w:rsidR="006047AA" w:rsidRPr="009F2334" w:rsidRDefault="006047AA" w:rsidP="006047AA">
      <w:pPr>
        <w:ind w:firstLine="709"/>
        <w:jc w:val="both"/>
      </w:pPr>
      <w:r w:rsidRPr="009F2334">
        <w:t>6. Если при технологическом присоединении Заявителя предусматриваются мер</w:t>
      </w:r>
      <w:r w:rsidRPr="009F2334">
        <w:t>о</w:t>
      </w:r>
      <w:r w:rsidRPr="009F2334">
        <w:t>приятия "последней мили" по строительству трансформаторных подстанций (ТП), распр</w:t>
      </w:r>
      <w:r w:rsidRPr="009F2334">
        <w:t>е</w:t>
      </w:r>
      <w:r w:rsidRPr="009F2334">
        <w:t>делительных трансформаторных подстанций (РТП) с уровнем напряжения до 35 кВ и на строительство центров питания, подстанций уровнем напряжения 35 кВ и выше (ПС):</w:t>
      </w:r>
    </w:p>
    <w:p w:rsidR="006047AA" w:rsidRPr="009F2334" w:rsidRDefault="006047AA" w:rsidP="006047AA">
      <w:pPr>
        <w:ind w:firstLine="709"/>
        <w:jc w:val="both"/>
      </w:pPr>
    </w:p>
    <w:p w:rsidR="006047AA" w:rsidRPr="009F2334" w:rsidRDefault="006047AA" w:rsidP="006047AA">
      <w:pPr>
        <w:jc w:val="both"/>
        <w:rPr>
          <w:lang w:val="en-US"/>
        </w:rPr>
      </w:pPr>
      <w:r w:rsidRPr="006047AA">
        <w:t xml:space="preserve">   </w:t>
      </w:r>
      <w:r w:rsidRPr="009F2334">
        <w:t>П</w:t>
      </w:r>
      <w:r w:rsidRPr="009F2334">
        <w:rPr>
          <w:vertAlign w:val="subscript"/>
          <w:lang w:val="en-US"/>
        </w:rPr>
        <w:t>5;6;7</w:t>
      </w:r>
      <w:r w:rsidRPr="009F2334">
        <w:rPr>
          <w:lang w:val="en-US"/>
        </w:rPr>
        <w:t xml:space="preserve"> = C</w:t>
      </w:r>
      <w:r w:rsidRPr="009F2334">
        <w:rPr>
          <w:vertAlign w:val="subscript"/>
          <w:lang w:val="en-US"/>
        </w:rPr>
        <w:t>1</w:t>
      </w:r>
      <w:r w:rsidRPr="009F2334">
        <w:rPr>
          <w:lang w:val="en-US"/>
        </w:rPr>
        <w:t xml:space="preserve"> +∑ (C</w:t>
      </w:r>
      <w:r w:rsidRPr="009F2334">
        <w:rPr>
          <w:vertAlign w:val="subscript"/>
          <w:lang w:val="en-US"/>
        </w:rPr>
        <w:t>2i, t</w:t>
      </w:r>
      <w:r w:rsidRPr="009F2334">
        <w:rPr>
          <w:lang w:val="en-US"/>
        </w:rPr>
        <w:t xml:space="preserve"> x L</w:t>
      </w:r>
      <w:r w:rsidRPr="009F2334">
        <w:rPr>
          <w:vertAlign w:val="subscript"/>
          <w:lang w:val="en-US"/>
        </w:rPr>
        <w:t>2i, t</w:t>
      </w:r>
      <w:r w:rsidRPr="009F2334">
        <w:rPr>
          <w:lang w:val="en-US"/>
        </w:rPr>
        <w:t>) +∑ (C</w:t>
      </w:r>
      <w:r w:rsidRPr="009F2334">
        <w:rPr>
          <w:vertAlign w:val="subscript"/>
          <w:lang w:val="en-US"/>
        </w:rPr>
        <w:t>3i, t</w:t>
      </w:r>
      <w:r w:rsidRPr="009F2334">
        <w:rPr>
          <w:lang w:val="en-US"/>
        </w:rPr>
        <w:t xml:space="preserve"> x L</w:t>
      </w:r>
      <w:r w:rsidRPr="009F2334">
        <w:rPr>
          <w:vertAlign w:val="subscript"/>
          <w:lang w:val="en-US"/>
        </w:rPr>
        <w:t>3i, t</w:t>
      </w:r>
      <w:r w:rsidRPr="009F2334">
        <w:rPr>
          <w:lang w:val="en-US"/>
        </w:rPr>
        <w:t>) +∑ (C</w:t>
      </w:r>
      <w:r w:rsidRPr="009F2334">
        <w:rPr>
          <w:vertAlign w:val="subscript"/>
          <w:lang w:val="en-US"/>
        </w:rPr>
        <w:t>4i, t</w:t>
      </w:r>
      <w:r w:rsidRPr="009F2334">
        <w:rPr>
          <w:lang w:val="en-US"/>
        </w:rPr>
        <w:t xml:space="preserve"> x L</w:t>
      </w:r>
      <w:r w:rsidRPr="009F2334">
        <w:rPr>
          <w:vertAlign w:val="subscript"/>
          <w:lang w:val="en-US"/>
        </w:rPr>
        <w:t>4i, t</w:t>
      </w:r>
      <w:r w:rsidRPr="009F2334">
        <w:rPr>
          <w:lang w:val="en-US"/>
        </w:rPr>
        <w:t>) + ∑ (C</w:t>
      </w:r>
      <w:r w:rsidRPr="009F2334">
        <w:rPr>
          <w:vertAlign w:val="subscript"/>
          <w:lang w:val="en-US"/>
        </w:rPr>
        <w:t>5i, t;6i, t;7i, t</w:t>
      </w:r>
      <w:r w:rsidRPr="009F2334">
        <w:rPr>
          <w:lang w:val="en-US"/>
        </w:rPr>
        <w:t xml:space="preserve"> x N</w:t>
      </w:r>
      <w:r w:rsidRPr="009F2334">
        <w:rPr>
          <w:vertAlign w:val="subscript"/>
          <w:lang w:val="en-US"/>
        </w:rPr>
        <w:t>i,t</w:t>
      </w:r>
      <w:r w:rsidRPr="009F2334">
        <w:rPr>
          <w:lang w:val="en-US"/>
        </w:rPr>
        <w:t>) + C</w:t>
      </w:r>
      <w:r w:rsidRPr="009F2334">
        <w:rPr>
          <w:vertAlign w:val="subscript"/>
          <w:lang w:val="en-US"/>
        </w:rPr>
        <w:t>8i,</w:t>
      </w:r>
      <w:r>
        <w:rPr>
          <w:vertAlign w:val="subscript"/>
          <w:lang w:val="en-US"/>
        </w:rPr>
        <w:t>q</w:t>
      </w:r>
      <w:r w:rsidRPr="009F2334">
        <w:rPr>
          <w:vertAlign w:val="subscript"/>
          <w:lang w:val="en-US"/>
        </w:rPr>
        <w:t>,</w:t>
      </w:r>
      <w:r w:rsidRPr="009F2334">
        <w:rPr>
          <w:lang w:val="en-US"/>
        </w:rPr>
        <w:t xml:space="preserve"> (</w:t>
      </w:r>
      <w:r w:rsidRPr="009F2334">
        <w:t>руб</w:t>
      </w:r>
      <w:r w:rsidRPr="009F2334">
        <w:rPr>
          <w:lang w:val="en-US"/>
        </w:rPr>
        <w:t>.),</w:t>
      </w:r>
    </w:p>
    <w:p w:rsidR="006047AA" w:rsidRPr="009F2334" w:rsidRDefault="006047AA" w:rsidP="006047AA">
      <w:pPr>
        <w:ind w:firstLine="709"/>
        <w:jc w:val="both"/>
        <w:rPr>
          <w:lang w:val="en-US"/>
        </w:rPr>
      </w:pPr>
    </w:p>
    <w:p w:rsidR="006047AA" w:rsidRPr="009F2334" w:rsidRDefault="006047AA" w:rsidP="006047AA">
      <w:pPr>
        <w:ind w:firstLine="709"/>
        <w:jc w:val="both"/>
      </w:pPr>
      <w:r w:rsidRPr="009F2334">
        <w:t>где:</w:t>
      </w:r>
    </w:p>
    <w:p w:rsidR="006047AA" w:rsidRPr="009F2334" w:rsidRDefault="006047AA" w:rsidP="006047AA">
      <w:pPr>
        <w:ind w:firstLine="709"/>
        <w:jc w:val="both"/>
      </w:pPr>
      <w:r w:rsidRPr="009F2334">
        <w:t>C</w:t>
      </w:r>
      <w:r w:rsidRPr="009F2334">
        <w:rPr>
          <w:vertAlign w:val="subscript"/>
        </w:rPr>
        <w:t>1</w:t>
      </w:r>
      <w:r w:rsidRPr="009F2334">
        <w:t xml:space="preserve"> - стандартизированная тарифная ставка на покрытие расходов на технологич</w:t>
      </w:r>
      <w:r w:rsidRPr="009F2334">
        <w:t>е</w:t>
      </w:r>
      <w:r w:rsidRPr="009F2334">
        <w:t>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</w:t>
      </w:r>
      <w:r w:rsidRPr="009F2334">
        <w:t>и</w:t>
      </w:r>
      <w:r w:rsidRPr="009F2334">
        <w:t>цам, не связанных со строительством объектов электросетевого хозяйства (руб./1 присо</w:t>
      </w:r>
      <w:r w:rsidRPr="009F2334">
        <w:t>е</w:t>
      </w:r>
      <w:r w:rsidRPr="009F2334">
        <w:t>динение);</w:t>
      </w:r>
    </w:p>
    <w:p w:rsidR="006047AA" w:rsidRPr="009F2334" w:rsidRDefault="006047AA" w:rsidP="006047AA">
      <w:pPr>
        <w:ind w:firstLine="709"/>
        <w:jc w:val="both"/>
      </w:pPr>
      <w:r w:rsidRPr="009F2334">
        <w:rPr>
          <w:lang w:val="en-US"/>
        </w:rPr>
        <w:t>C</w:t>
      </w:r>
      <w:r w:rsidRPr="009F2334">
        <w:rPr>
          <w:vertAlign w:val="subscript"/>
        </w:rPr>
        <w:t>2</w:t>
      </w:r>
      <w:r w:rsidRPr="009F2334">
        <w:rPr>
          <w:vertAlign w:val="subscript"/>
          <w:lang w:val="en-US"/>
        </w:rPr>
        <w:t>i</w:t>
      </w:r>
      <w:r w:rsidRPr="009F2334">
        <w:rPr>
          <w:vertAlign w:val="subscript"/>
        </w:rPr>
        <w:t>,</w:t>
      </w:r>
      <w:r w:rsidRPr="006047AA">
        <w:rPr>
          <w:vertAlign w:val="subscript"/>
        </w:rPr>
        <w:t xml:space="preserve"> </w:t>
      </w:r>
      <w:r w:rsidRPr="009F2334">
        <w:rPr>
          <w:vertAlign w:val="subscript"/>
          <w:lang w:val="en-US"/>
        </w:rPr>
        <w:t>t</w:t>
      </w:r>
      <w:r w:rsidRPr="009F2334">
        <w:t xml:space="preserve"> - стандартизированная тарифная ставка на покрытие расходов сетевой орган</w:t>
      </w:r>
      <w:r w:rsidRPr="009F2334">
        <w:t>и</w:t>
      </w:r>
      <w:r w:rsidRPr="009F2334">
        <w:t xml:space="preserve">зации на строительство воздушных линий электропередачи на </w:t>
      </w:r>
      <w:r w:rsidRPr="009F2334">
        <w:rPr>
          <w:lang w:val="en-US"/>
        </w:rPr>
        <w:t>i</w:t>
      </w:r>
      <w:r w:rsidRPr="009F2334">
        <w:t>-том уровне напряжения в зависимости от вида используемого материала и (или) способа выполнения работ (</w:t>
      </w:r>
      <w:r w:rsidRPr="009F2334">
        <w:rPr>
          <w:lang w:val="en-US"/>
        </w:rPr>
        <w:t>t</w:t>
      </w:r>
      <w:r w:rsidRPr="009F2334">
        <w:t>) в расчете на 1 км линий, руб./км;</w:t>
      </w:r>
    </w:p>
    <w:p w:rsidR="006047AA" w:rsidRPr="009F2334" w:rsidRDefault="006047AA" w:rsidP="006047AA">
      <w:pPr>
        <w:ind w:firstLine="709"/>
        <w:jc w:val="both"/>
      </w:pPr>
      <w:r w:rsidRPr="009F2334">
        <w:rPr>
          <w:lang w:val="en-US"/>
        </w:rPr>
        <w:t>L</w:t>
      </w:r>
      <w:r w:rsidRPr="009F2334">
        <w:rPr>
          <w:vertAlign w:val="subscript"/>
        </w:rPr>
        <w:t>2</w:t>
      </w:r>
      <w:r w:rsidRPr="009F2334">
        <w:rPr>
          <w:vertAlign w:val="subscript"/>
          <w:lang w:val="en-US"/>
        </w:rPr>
        <w:t>i</w:t>
      </w:r>
      <w:r w:rsidRPr="009F2334">
        <w:rPr>
          <w:vertAlign w:val="subscript"/>
        </w:rPr>
        <w:t>,</w:t>
      </w:r>
      <w:r w:rsidRPr="006047AA">
        <w:rPr>
          <w:vertAlign w:val="subscript"/>
        </w:rPr>
        <w:t xml:space="preserve"> </w:t>
      </w:r>
      <w:r w:rsidRPr="009F2334">
        <w:rPr>
          <w:vertAlign w:val="subscript"/>
          <w:lang w:val="en-US"/>
        </w:rPr>
        <w:t>t</w:t>
      </w:r>
      <w:r w:rsidRPr="009F2334">
        <w:t xml:space="preserve"> - протяженность воздушных линий электропередач электропередачи на </w:t>
      </w:r>
      <w:r w:rsidRPr="009F2334">
        <w:rPr>
          <w:lang w:val="en-US"/>
        </w:rPr>
        <w:t>i</w:t>
      </w:r>
      <w:r w:rsidRPr="009F2334">
        <w:t>-том уровне напряжения в зависимости от вида используемого материала и (или) способа в</w:t>
      </w:r>
      <w:r w:rsidRPr="009F2334">
        <w:t>ы</w:t>
      </w:r>
      <w:r w:rsidRPr="009F2334">
        <w:t>полнения работ (</w:t>
      </w:r>
      <w:r w:rsidRPr="009F2334">
        <w:rPr>
          <w:lang w:val="en-US"/>
        </w:rPr>
        <w:t>t</w:t>
      </w:r>
      <w:r w:rsidRPr="009F2334">
        <w:t>) (км);</w:t>
      </w:r>
    </w:p>
    <w:p w:rsidR="006047AA" w:rsidRPr="009F2334" w:rsidRDefault="006047AA" w:rsidP="006047AA">
      <w:pPr>
        <w:ind w:firstLine="709"/>
        <w:jc w:val="both"/>
      </w:pPr>
      <w:r w:rsidRPr="009F2334">
        <w:rPr>
          <w:lang w:val="en-US"/>
        </w:rPr>
        <w:t>C</w:t>
      </w:r>
      <w:r w:rsidRPr="009F2334">
        <w:rPr>
          <w:vertAlign w:val="subscript"/>
        </w:rPr>
        <w:t>3</w:t>
      </w:r>
      <w:r w:rsidRPr="009F2334">
        <w:rPr>
          <w:vertAlign w:val="subscript"/>
          <w:lang w:val="en-US"/>
        </w:rPr>
        <w:t>i</w:t>
      </w:r>
      <w:r w:rsidRPr="009F2334">
        <w:rPr>
          <w:vertAlign w:val="subscript"/>
        </w:rPr>
        <w:t>,</w:t>
      </w:r>
      <w:r w:rsidRPr="006047AA">
        <w:rPr>
          <w:vertAlign w:val="subscript"/>
        </w:rPr>
        <w:t xml:space="preserve"> </w:t>
      </w:r>
      <w:r w:rsidRPr="009F2334">
        <w:rPr>
          <w:vertAlign w:val="subscript"/>
          <w:lang w:val="en-US"/>
        </w:rPr>
        <w:t>t</w:t>
      </w:r>
      <w:r w:rsidRPr="009F2334">
        <w:t xml:space="preserve"> - стандартизированная тарифная ставка на покрытие расходов на строительс</w:t>
      </w:r>
      <w:r w:rsidRPr="009F2334">
        <w:t>т</w:t>
      </w:r>
      <w:r w:rsidRPr="009F2334">
        <w:t xml:space="preserve">во кабельных линий электропередачи на </w:t>
      </w:r>
      <w:r w:rsidRPr="009F2334">
        <w:rPr>
          <w:lang w:val="en-US"/>
        </w:rPr>
        <w:t>i</w:t>
      </w:r>
      <w:r w:rsidRPr="009F2334">
        <w:t>-том уровне напряжения в зависимости от вида используемого материала и (или) способа выполнения работ (</w:t>
      </w:r>
      <w:r w:rsidRPr="009F2334">
        <w:rPr>
          <w:lang w:val="en-US"/>
        </w:rPr>
        <w:t>t</w:t>
      </w:r>
      <w:r w:rsidRPr="009F2334">
        <w:t>) в расчете на 1 км линий, руб./км;</w:t>
      </w:r>
    </w:p>
    <w:p w:rsidR="006047AA" w:rsidRPr="009F2334" w:rsidRDefault="006047AA" w:rsidP="006047AA">
      <w:pPr>
        <w:ind w:firstLine="709"/>
        <w:jc w:val="both"/>
      </w:pPr>
      <w:r w:rsidRPr="009F2334">
        <w:rPr>
          <w:lang w:val="en-US"/>
        </w:rPr>
        <w:t>L</w:t>
      </w:r>
      <w:r w:rsidRPr="009F2334">
        <w:rPr>
          <w:vertAlign w:val="subscript"/>
        </w:rPr>
        <w:t>3</w:t>
      </w:r>
      <w:r w:rsidRPr="009F2334">
        <w:rPr>
          <w:vertAlign w:val="subscript"/>
          <w:lang w:val="en-US"/>
        </w:rPr>
        <w:t>i</w:t>
      </w:r>
      <w:r w:rsidRPr="009F2334">
        <w:rPr>
          <w:vertAlign w:val="subscript"/>
        </w:rPr>
        <w:t>,</w:t>
      </w:r>
      <w:r w:rsidRPr="006047AA">
        <w:rPr>
          <w:vertAlign w:val="subscript"/>
        </w:rPr>
        <w:t xml:space="preserve"> </w:t>
      </w:r>
      <w:r w:rsidRPr="009F2334">
        <w:rPr>
          <w:vertAlign w:val="subscript"/>
          <w:lang w:val="en-US"/>
        </w:rPr>
        <w:t>t</w:t>
      </w:r>
      <w:r w:rsidRPr="009F2334">
        <w:t xml:space="preserve"> - протяженность кабельных линий электропередачи на </w:t>
      </w:r>
      <w:r w:rsidRPr="009F2334">
        <w:rPr>
          <w:lang w:val="en-US"/>
        </w:rPr>
        <w:t>i</w:t>
      </w:r>
      <w:r w:rsidRPr="009F2334">
        <w:t>-том уровне напряж</w:t>
      </w:r>
      <w:r w:rsidRPr="009F2334">
        <w:t>е</w:t>
      </w:r>
      <w:r w:rsidRPr="009F2334">
        <w:t>ния в зависимости от вида используемого материала и (или) способа выполнения работ (</w:t>
      </w:r>
      <w:r w:rsidRPr="009F2334">
        <w:rPr>
          <w:lang w:val="en-US"/>
        </w:rPr>
        <w:t>t</w:t>
      </w:r>
      <w:r w:rsidRPr="009F2334">
        <w:t>) (км).</w:t>
      </w:r>
    </w:p>
    <w:p w:rsidR="006047AA" w:rsidRPr="009F2334" w:rsidRDefault="006047AA" w:rsidP="006047AA">
      <w:pPr>
        <w:ind w:firstLine="709"/>
        <w:jc w:val="both"/>
      </w:pPr>
      <w:r w:rsidRPr="009F2334">
        <w:rPr>
          <w:lang w:val="en-US"/>
        </w:rPr>
        <w:lastRenderedPageBreak/>
        <w:t>C</w:t>
      </w:r>
      <w:r w:rsidRPr="009F2334">
        <w:rPr>
          <w:vertAlign w:val="subscript"/>
        </w:rPr>
        <w:t>4</w:t>
      </w:r>
      <w:r w:rsidRPr="009F2334">
        <w:rPr>
          <w:vertAlign w:val="subscript"/>
          <w:lang w:val="en-US"/>
        </w:rPr>
        <w:t>i</w:t>
      </w:r>
      <w:r w:rsidRPr="009F2334">
        <w:rPr>
          <w:vertAlign w:val="subscript"/>
        </w:rPr>
        <w:t>,</w:t>
      </w:r>
      <w:r w:rsidRPr="006047AA">
        <w:rPr>
          <w:vertAlign w:val="subscript"/>
        </w:rPr>
        <w:t xml:space="preserve"> </w:t>
      </w:r>
      <w:r w:rsidRPr="009F2334">
        <w:rPr>
          <w:vertAlign w:val="subscript"/>
          <w:lang w:val="en-US"/>
        </w:rPr>
        <w:t>t</w:t>
      </w:r>
      <w:r w:rsidRPr="009F2334">
        <w:rPr>
          <w:vertAlign w:val="subscript"/>
        </w:rPr>
        <w:t xml:space="preserve"> - </w:t>
      </w:r>
      <w:r w:rsidRPr="009F2334">
        <w:t xml:space="preserve">стандартизированная тарифная ставка на покрытие расходов на строительство пунктов секционирования (реклоузеров, распределительных пунктов, переключательных пунктов) на </w:t>
      </w:r>
      <w:r w:rsidRPr="009F2334">
        <w:rPr>
          <w:lang w:val="en-US"/>
        </w:rPr>
        <w:t>i</w:t>
      </w:r>
      <w:r w:rsidRPr="009F2334">
        <w:t>-том уровне напряжения в зависимости от вида используемого материала и (или) способа выполнения работ (</w:t>
      </w:r>
      <w:r w:rsidRPr="009F2334">
        <w:rPr>
          <w:lang w:val="en-US"/>
        </w:rPr>
        <w:t>t</w:t>
      </w:r>
      <w:r w:rsidRPr="009F2334">
        <w:t>) (руб./шт.);</w:t>
      </w:r>
    </w:p>
    <w:p w:rsidR="006047AA" w:rsidRPr="009F2334" w:rsidRDefault="006047AA" w:rsidP="006047AA">
      <w:pPr>
        <w:ind w:firstLine="709"/>
        <w:jc w:val="both"/>
      </w:pPr>
      <w:r w:rsidRPr="009F2334">
        <w:t xml:space="preserve"> </w:t>
      </w:r>
      <w:r w:rsidRPr="009F2334">
        <w:rPr>
          <w:lang w:val="en-US"/>
        </w:rPr>
        <w:t>L</w:t>
      </w:r>
      <w:r w:rsidRPr="009F2334">
        <w:rPr>
          <w:vertAlign w:val="subscript"/>
        </w:rPr>
        <w:t>4</w:t>
      </w:r>
      <w:r w:rsidRPr="009F2334">
        <w:rPr>
          <w:vertAlign w:val="subscript"/>
          <w:lang w:val="en-US"/>
        </w:rPr>
        <w:t>i</w:t>
      </w:r>
      <w:r w:rsidRPr="009F2334">
        <w:rPr>
          <w:vertAlign w:val="subscript"/>
        </w:rPr>
        <w:t>,</w:t>
      </w:r>
      <w:r w:rsidRPr="006047AA">
        <w:rPr>
          <w:vertAlign w:val="subscript"/>
        </w:rPr>
        <w:t xml:space="preserve"> </w:t>
      </w:r>
      <w:r w:rsidRPr="009F2334">
        <w:rPr>
          <w:vertAlign w:val="subscript"/>
          <w:lang w:val="en-US"/>
        </w:rPr>
        <w:t>t</w:t>
      </w:r>
      <w:r w:rsidRPr="009F2334">
        <w:rPr>
          <w:vertAlign w:val="subscript"/>
        </w:rPr>
        <w:t xml:space="preserve"> – </w:t>
      </w:r>
      <w:r w:rsidRPr="009F2334">
        <w:t xml:space="preserve">количество пунктов секционирования (реклоузеров, распределительных пунктов, переключательных пунктов) на </w:t>
      </w:r>
      <w:r w:rsidRPr="009F2334">
        <w:rPr>
          <w:lang w:val="en-US"/>
        </w:rPr>
        <w:t>i</w:t>
      </w:r>
      <w:r w:rsidRPr="009F2334">
        <w:t>-том уровне напряжения в зависимости от вида используемого материала и (или) способа выполнения работ (</w:t>
      </w:r>
      <w:r w:rsidRPr="009F2334">
        <w:rPr>
          <w:lang w:val="en-US"/>
        </w:rPr>
        <w:t>t</w:t>
      </w:r>
      <w:r w:rsidRPr="009F2334">
        <w:t>) (шт.);</w:t>
      </w:r>
    </w:p>
    <w:p w:rsidR="006047AA" w:rsidRPr="009F2334" w:rsidRDefault="006047AA" w:rsidP="006047AA">
      <w:pPr>
        <w:ind w:firstLine="709"/>
        <w:jc w:val="both"/>
      </w:pPr>
      <w:r w:rsidRPr="009F2334">
        <w:rPr>
          <w:lang w:val="en-US"/>
        </w:rPr>
        <w:t>C</w:t>
      </w:r>
      <w:r w:rsidRPr="009F2334">
        <w:rPr>
          <w:vertAlign w:val="subscript"/>
        </w:rPr>
        <w:t>5</w:t>
      </w:r>
      <w:r w:rsidRPr="009F2334">
        <w:rPr>
          <w:vertAlign w:val="subscript"/>
          <w:lang w:val="en-US"/>
        </w:rPr>
        <w:t>i</w:t>
      </w:r>
      <w:r w:rsidRPr="009F2334">
        <w:rPr>
          <w:vertAlign w:val="subscript"/>
        </w:rPr>
        <w:t>,</w:t>
      </w:r>
      <w:r w:rsidRPr="006047AA">
        <w:rPr>
          <w:vertAlign w:val="subscript"/>
        </w:rPr>
        <w:t xml:space="preserve"> </w:t>
      </w:r>
      <w:r w:rsidRPr="009F2334">
        <w:rPr>
          <w:vertAlign w:val="subscript"/>
          <w:lang w:val="en-US"/>
        </w:rPr>
        <w:t>t</w:t>
      </w:r>
      <w:r w:rsidRPr="009F2334">
        <w:rPr>
          <w:vertAlign w:val="subscript"/>
        </w:rPr>
        <w:t xml:space="preserve"> - </w:t>
      </w:r>
      <w:r w:rsidRPr="009F2334">
        <w:t>стандартизированная тарифная ставка на покрытие расходов на строительство трансформаторных подстанций (ТП) с уровнем напряжения до 35 кВ в зависимости от в</w:t>
      </w:r>
      <w:r w:rsidRPr="009F2334">
        <w:t>и</w:t>
      </w:r>
      <w:r w:rsidRPr="009F2334">
        <w:t>да используемого материала и (или) способа выполнения работ (</w:t>
      </w:r>
      <w:r w:rsidRPr="009F2334">
        <w:rPr>
          <w:lang w:val="en-US"/>
        </w:rPr>
        <w:t>t</w:t>
      </w:r>
      <w:r w:rsidRPr="009F2334">
        <w:t>) (руб./кВт);</w:t>
      </w:r>
    </w:p>
    <w:p w:rsidR="006047AA" w:rsidRPr="009F2334" w:rsidRDefault="006047AA" w:rsidP="006047AA">
      <w:pPr>
        <w:ind w:firstLine="709"/>
        <w:jc w:val="both"/>
      </w:pPr>
      <w:r w:rsidRPr="009F2334">
        <w:rPr>
          <w:lang w:val="en-US"/>
        </w:rPr>
        <w:t>C</w:t>
      </w:r>
      <w:r w:rsidRPr="009F2334">
        <w:rPr>
          <w:vertAlign w:val="subscript"/>
        </w:rPr>
        <w:t>6</w:t>
      </w:r>
      <w:r w:rsidRPr="009F2334">
        <w:rPr>
          <w:vertAlign w:val="subscript"/>
          <w:lang w:val="en-US"/>
        </w:rPr>
        <w:t>i</w:t>
      </w:r>
      <w:r w:rsidRPr="009F2334">
        <w:rPr>
          <w:vertAlign w:val="subscript"/>
        </w:rPr>
        <w:t>,</w:t>
      </w:r>
      <w:r w:rsidRPr="006047AA">
        <w:rPr>
          <w:vertAlign w:val="subscript"/>
        </w:rPr>
        <w:t xml:space="preserve"> </w:t>
      </w:r>
      <w:r w:rsidRPr="009F2334">
        <w:rPr>
          <w:vertAlign w:val="subscript"/>
          <w:lang w:val="en-US"/>
        </w:rPr>
        <w:t>t</w:t>
      </w:r>
      <w:r w:rsidRPr="009F2334">
        <w:rPr>
          <w:vertAlign w:val="subscript"/>
        </w:rPr>
        <w:t xml:space="preserve"> - </w:t>
      </w:r>
      <w:r w:rsidRPr="009F2334">
        <w:t>стандартизированная тарифная ставка на покрытие расходов на строительство распределительных трансформаторных подстанций (РТП) уровнем напряжения до 35 кВ в зависимости от вида используемого материала и (или) способа выполнения работ (</w:t>
      </w:r>
      <w:r w:rsidRPr="009F2334">
        <w:rPr>
          <w:lang w:val="en-US"/>
        </w:rPr>
        <w:t>t</w:t>
      </w:r>
      <w:r w:rsidRPr="009F2334">
        <w:t>) (руб./кВт);</w:t>
      </w:r>
    </w:p>
    <w:p w:rsidR="006047AA" w:rsidRDefault="006047AA" w:rsidP="006047AA">
      <w:pPr>
        <w:ind w:firstLine="709"/>
        <w:jc w:val="both"/>
      </w:pPr>
      <w:r w:rsidRPr="009F2334">
        <w:rPr>
          <w:lang w:val="en-US"/>
        </w:rPr>
        <w:t>C</w:t>
      </w:r>
      <w:r w:rsidRPr="009F2334">
        <w:rPr>
          <w:vertAlign w:val="subscript"/>
        </w:rPr>
        <w:t>7</w:t>
      </w:r>
      <w:r w:rsidRPr="009F2334">
        <w:rPr>
          <w:vertAlign w:val="subscript"/>
          <w:lang w:val="en-US"/>
        </w:rPr>
        <w:t>i</w:t>
      </w:r>
      <w:r w:rsidRPr="009F2334">
        <w:rPr>
          <w:vertAlign w:val="subscript"/>
        </w:rPr>
        <w:t>,</w:t>
      </w:r>
      <w:r w:rsidRPr="006047AA">
        <w:rPr>
          <w:vertAlign w:val="subscript"/>
        </w:rPr>
        <w:t xml:space="preserve"> </w:t>
      </w:r>
      <w:r w:rsidRPr="009F2334">
        <w:rPr>
          <w:vertAlign w:val="subscript"/>
          <w:lang w:val="en-US"/>
        </w:rPr>
        <w:t>t</w:t>
      </w:r>
      <w:r w:rsidRPr="009F2334">
        <w:rPr>
          <w:vertAlign w:val="subscript"/>
        </w:rPr>
        <w:t xml:space="preserve"> - </w:t>
      </w:r>
      <w:r w:rsidRPr="009F2334">
        <w:t>стандартизированная тарифная ставка на покрытие расходов на строительство центров питания, подстанций уровнем напряжения 35 кВ и выше (ПС) в зависимости от вида используемого материала и (или) способа выполнения работ (</w:t>
      </w:r>
      <w:r w:rsidRPr="009F2334">
        <w:rPr>
          <w:lang w:val="en-US"/>
        </w:rPr>
        <w:t>t</w:t>
      </w:r>
      <w:r w:rsidRPr="009F2334">
        <w:t>) (руб/кВт);</w:t>
      </w:r>
    </w:p>
    <w:p w:rsidR="006047AA" w:rsidRPr="00D36E87" w:rsidRDefault="006047AA" w:rsidP="006047AA">
      <w:pPr>
        <w:ind w:firstLine="709"/>
        <w:jc w:val="both"/>
      </w:pPr>
      <w:r w:rsidRPr="000C3762">
        <w:t>С</w:t>
      </w:r>
      <w:r w:rsidRPr="000C3762">
        <w:rPr>
          <w:vertAlign w:val="subscript"/>
        </w:rPr>
        <w:t>8i,</w:t>
      </w:r>
      <w:r w:rsidRPr="006047AA">
        <w:rPr>
          <w:vertAlign w:val="subscript"/>
        </w:rPr>
        <w:t xml:space="preserve"> </w:t>
      </w:r>
      <w:r>
        <w:rPr>
          <w:vertAlign w:val="subscript"/>
          <w:lang w:val="en-US"/>
        </w:rPr>
        <w:t>q</w:t>
      </w:r>
      <w:r w:rsidRPr="000C3762">
        <w:t xml:space="preserve"> - произведение стандартизированной тарифной ставки на покрытие расходов сетевой организации на обеспечение средствами коммерческого учета электрической энергии (мощности) </w:t>
      </w:r>
      <w:r>
        <w:t>С</w:t>
      </w:r>
      <w:r w:rsidRPr="005064CB">
        <w:rPr>
          <w:vertAlign w:val="subscript"/>
        </w:rPr>
        <w:t>8</w:t>
      </w:r>
      <w:r>
        <w:t xml:space="preserve"> </w:t>
      </w:r>
      <w:r w:rsidRPr="000C3762">
        <w:t xml:space="preserve">на i-том уровне напряжения </w:t>
      </w:r>
      <w:r w:rsidRPr="00D36E87">
        <w:t>и количества точек учета (</w:t>
      </w:r>
      <w:r>
        <w:rPr>
          <w:lang w:val="en-US"/>
        </w:rPr>
        <w:t>q</w:t>
      </w:r>
      <w:r w:rsidRPr="00D36E87">
        <w:t xml:space="preserve">) </w:t>
      </w:r>
      <w:r w:rsidRPr="000C3762">
        <w:t>(руб. за точку учета);</w:t>
      </w:r>
    </w:p>
    <w:p w:rsidR="006047AA" w:rsidRPr="009F2334" w:rsidRDefault="006047AA" w:rsidP="006047AA">
      <w:pPr>
        <w:ind w:firstLine="709"/>
        <w:jc w:val="both"/>
      </w:pPr>
      <w:r w:rsidRPr="009F2334">
        <w:rPr>
          <w:lang w:val="en-US"/>
        </w:rPr>
        <w:t>N</w:t>
      </w:r>
      <w:r w:rsidRPr="009F2334">
        <w:rPr>
          <w:vertAlign w:val="subscript"/>
          <w:lang w:val="en-US"/>
        </w:rPr>
        <w:t>i</w:t>
      </w:r>
      <w:r w:rsidRPr="009F2334">
        <w:rPr>
          <w:vertAlign w:val="subscript"/>
        </w:rPr>
        <w:t xml:space="preserve"> – </w:t>
      </w:r>
      <w:r w:rsidRPr="009F2334">
        <w:t>объем максимальной мощности,</w:t>
      </w:r>
      <w:r w:rsidRPr="009F2334">
        <w:rPr>
          <w:vertAlign w:val="subscript"/>
        </w:rPr>
        <w:t xml:space="preserve"> </w:t>
      </w:r>
      <w:r w:rsidRPr="009F2334">
        <w:t>указанный Заявителем в заявке на технолог</w:t>
      </w:r>
      <w:r w:rsidRPr="009F2334">
        <w:t>и</w:t>
      </w:r>
      <w:r w:rsidRPr="009F2334">
        <w:t xml:space="preserve">ческое присоединение на </w:t>
      </w:r>
      <w:r w:rsidRPr="009F2334">
        <w:rPr>
          <w:lang w:val="en-US"/>
        </w:rPr>
        <w:t>i</w:t>
      </w:r>
      <w:r w:rsidRPr="009F2334">
        <w:t>-том уровне напряжения (кВт).</w:t>
      </w:r>
    </w:p>
    <w:p w:rsidR="006047AA" w:rsidRPr="009F2334" w:rsidRDefault="006047AA" w:rsidP="006047AA">
      <w:pPr>
        <w:autoSpaceDE w:val="0"/>
        <w:autoSpaceDN w:val="0"/>
        <w:adjustRightInd w:val="0"/>
        <w:ind w:firstLine="709"/>
        <w:jc w:val="both"/>
      </w:pPr>
    </w:p>
    <w:p w:rsidR="006047AA" w:rsidRPr="009F2334" w:rsidRDefault="006047AA" w:rsidP="006047AA">
      <w:pPr>
        <w:autoSpaceDE w:val="0"/>
        <w:autoSpaceDN w:val="0"/>
        <w:adjustRightInd w:val="0"/>
        <w:ind w:firstLine="709"/>
        <w:contextualSpacing/>
        <w:jc w:val="both"/>
      </w:pPr>
      <w:r w:rsidRPr="009F2334">
        <w:t>Примечание.</w:t>
      </w:r>
    </w:p>
    <w:p w:rsidR="006047AA" w:rsidRPr="009F2334" w:rsidRDefault="006047AA" w:rsidP="006047AA">
      <w:pPr>
        <w:autoSpaceDE w:val="0"/>
        <w:autoSpaceDN w:val="0"/>
        <w:adjustRightInd w:val="0"/>
        <w:ind w:firstLine="709"/>
        <w:contextualSpacing/>
        <w:jc w:val="both"/>
      </w:pPr>
      <w:r w:rsidRPr="009F2334">
        <w:t>1. Размер платы за технологическое присоединение рассчитывается                      территориальными сетевыми организациями согласно выданным техническим условиям в соответствии с утвержденными формулами.</w:t>
      </w:r>
    </w:p>
    <w:p w:rsidR="006047AA" w:rsidRPr="00164670" w:rsidRDefault="006047AA" w:rsidP="006047AA">
      <w:pPr>
        <w:autoSpaceDE w:val="0"/>
        <w:autoSpaceDN w:val="0"/>
        <w:adjustRightInd w:val="0"/>
        <w:ind w:firstLine="709"/>
        <w:contextualSpacing/>
        <w:jc w:val="both"/>
      </w:pPr>
      <w:r w:rsidRPr="009F2334">
        <w:t>2. В соответствии с подпунктом «г» пункта 30 Методических указаний по опред</w:t>
      </w:r>
      <w:r w:rsidRPr="009F2334">
        <w:t>е</w:t>
      </w:r>
      <w:r w:rsidRPr="009F2334">
        <w:t>лению размера платы за технологическое присоединение к электрическим сетям, утве</w:t>
      </w:r>
      <w:r w:rsidRPr="009F2334">
        <w:t>р</w:t>
      </w:r>
      <w:r w:rsidRPr="009F2334">
        <w:t>жденных приказом Федеральной антимонопольной службы от 29.08.2017 № 1135/17, если при технологическом присоединении Заявителя согласно техническим условиям срок в</w:t>
      </w:r>
      <w:r w:rsidRPr="009F2334">
        <w:t>ы</w:t>
      </w:r>
      <w:r w:rsidRPr="009F2334">
        <w:t xml:space="preserve">полнения мероприятий по технологическому присоединению предусмотрен на период больше одного года, то стоимость мероприятий, учитываемых в плате, рассчитанной в год подачи заявки, </w:t>
      </w:r>
      <w:r w:rsidRPr="00164670">
        <w:t>индексируется следующим образом:</w:t>
      </w:r>
    </w:p>
    <w:p w:rsidR="006047AA" w:rsidRPr="00164670" w:rsidRDefault="006047AA" w:rsidP="006047AA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164670">
        <w:t>50% стоимости мероприятий, предусмотренных техническими условиями, опр</w:t>
      </w:r>
      <w:r w:rsidRPr="00164670">
        <w:t>е</w:t>
      </w:r>
      <w:r w:rsidRPr="00164670">
        <w:t>деляется в ценах года, соответствующего году утверждения платы;</w:t>
      </w:r>
    </w:p>
    <w:p w:rsidR="006047AA" w:rsidRDefault="006047AA" w:rsidP="006047AA">
      <w:pPr>
        <w:autoSpaceDE w:val="0"/>
        <w:autoSpaceDN w:val="0"/>
        <w:adjustRightInd w:val="0"/>
        <w:ind w:firstLine="709"/>
        <w:contextualSpacing/>
        <w:jc w:val="both"/>
      </w:pPr>
      <w:r w:rsidRPr="00164670">
        <w:t>- 50% стоимости мероприятий, предусмотренных техническими условиями, умн</w:t>
      </w:r>
      <w:r w:rsidRPr="00164670">
        <w:t>о</w:t>
      </w:r>
      <w:r w:rsidRPr="00164670">
        <w:t>жается на прогнозный индекс цен производителей по подразделу "Строительство" раздела "Капитальные вложения (инвестиции)", публикуемых Министерством экономического развития Российской Федерации на год, следующий за годом утверждения платы (при о</w:t>
      </w:r>
      <w:r w:rsidRPr="00164670">
        <w:t>т</w:t>
      </w:r>
      <w:r w:rsidRPr="00164670">
        <w:t>сутствии данного индекса используется индекс потребительских цен).</w:t>
      </w:r>
    </w:p>
    <w:p w:rsidR="006047AA" w:rsidRDefault="006047AA" w:rsidP="006047AA">
      <w:pPr>
        <w:autoSpaceDE w:val="0"/>
        <w:autoSpaceDN w:val="0"/>
        <w:adjustRightInd w:val="0"/>
        <w:ind w:firstLine="709"/>
        <w:contextualSpacing/>
        <w:jc w:val="both"/>
      </w:pPr>
      <w:r w:rsidRPr="00F87C1B">
        <w:t>3. В случае если Заявитель при технологическом присоединении запрашивает вт</w:t>
      </w:r>
      <w:r w:rsidRPr="00F87C1B">
        <w:t>о</w:t>
      </w:r>
      <w:r w:rsidRPr="00F87C1B">
        <w:t>рую или первую категорию надежности электроснабжения (технологическое присоедин</w:t>
      </w:r>
      <w:r w:rsidRPr="00F87C1B">
        <w:t>е</w:t>
      </w:r>
      <w:r w:rsidRPr="00F87C1B">
        <w:t>ние к двум независимым источникам энергоснабжения), то размер платы за технологич</w:t>
      </w:r>
      <w:r w:rsidRPr="00F87C1B">
        <w:t>е</w:t>
      </w:r>
      <w:r w:rsidRPr="00F87C1B">
        <w:t>ское присоединение определяется в соответствии с пунктом 45 Методических указаний</w:t>
      </w:r>
      <w:r w:rsidRPr="00AC2ABE">
        <w:t xml:space="preserve"> по определению размера платы за технологическое присоединение к электрическим сетям, утвержденных приказом Федеральной антимонопольной службы от 29.08.2017 № 1135/17</w:t>
      </w:r>
      <w:r w:rsidRPr="00F87C1B">
        <w:t>.</w:t>
      </w:r>
    </w:p>
    <w:p w:rsidR="006047AA" w:rsidRDefault="006047AA" w:rsidP="006047AA">
      <w:pPr>
        <w:autoSpaceDE w:val="0"/>
        <w:autoSpaceDN w:val="0"/>
        <w:adjustRightInd w:val="0"/>
        <w:ind w:firstLine="709"/>
        <w:contextualSpacing/>
        <w:jc w:val="both"/>
      </w:pPr>
    </w:p>
    <w:p w:rsidR="006047AA" w:rsidRDefault="006047AA" w:rsidP="006047A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047AA" w:rsidRDefault="006047AA" w:rsidP="006047A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047AA" w:rsidRDefault="006047AA" w:rsidP="006047A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047AA" w:rsidRDefault="006047AA" w:rsidP="006047A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047AA" w:rsidRDefault="006047AA" w:rsidP="006047A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047AA" w:rsidRDefault="006047AA" w:rsidP="006047A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047AA" w:rsidRDefault="006047AA" w:rsidP="006047A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047AA" w:rsidRDefault="006047AA" w:rsidP="006047A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047AA" w:rsidRPr="00164670" w:rsidRDefault="006047AA" w:rsidP="006047A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64670">
        <w:rPr>
          <w:sz w:val="26"/>
          <w:szCs w:val="26"/>
        </w:rPr>
        <w:t>Приложение № 5</w:t>
      </w:r>
    </w:p>
    <w:p w:rsidR="006047AA" w:rsidRPr="00164670" w:rsidRDefault="006047AA" w:rsidP="006047A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64670">
        <w:rPr>
          <w:sz w:val="26"/>
          <w:szCs w:val="26"/>
        </w:rPr>
        <w:t>к приказу министерства</w:t>
      </w:r>
    </w:p>
    <w:p w:rsidR="006047AA" w:rsidRPr="00164670" w:rsidRDefault="006047AA" w:rsidP="006047A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64670">
        <w:rPr>
          <w:sz w:val="26"/>
          <w:szCs w:val="26"/>
        </w:rPr>
        <w:t>конкурентной политики</w:t>
      </w:r>
    </w:p>
    <w:p w:rsidR="006047AA" w:rsidRPr="00164670" w:rsidRDefault="006047AA" w:rsidP="006047AA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164670">
        <w:rPr>
          <w:sz w:val="26"/>
          <w:szCs w:val="26"/>
        </w:rPr>
        <w:t>Калужской области</w:t>
      </w:r>
    </w:p>
    <w:p w:rsidR="006047AA" w:rsidRPr="00164670" w:rsidRDefault="006047AA" w:rsidP="006047AA">
      <w:pPr>
        <w:jc w:val="right"/>
        <w:rPr>
          <w:sz w:val="26"/>
          <w:szCs w:val="26"/>
          <w:highlight w:val="yellow"/>
        </w:rPr>
      </w:pPr>
      <w:r w:rsidRPr="00164670">
        <w:rPr>
          <w:sz w:val="26"/>
          <w:szCs w:val="26"/>
        </w:rPr>
        <w:t xml:space="preserve">от 28.12.2020 № </w:t>
      </w:r>
      <w:r>
        <w:rPr>
          <w:sz w:val="26"/>
          <w:szCs w:val="26"/>
        </w:rPr>
        <w:t>522</w:t>
      </w:r>
      <w:r w:rsidRPr="00164670">
        <w:rPr>
          <w:sz w:val="26"/>
          <w:szCs w:val="26"/>
        </w:rPr>
        <w:t xml:space="preserve">-РК </w:t>
      </w:r>
    </w:p>
    <w:p w:rsidR="006047AA" w:rsidRPr="00164670" w:rsidRDefault="006047AA" w:rsidP="006047AA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:rsidR="006047AA" w:rsidRDefault="006047AA" w:rsidP="006047A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6047AA" w:rsidRDefault="006047AA" w:rsidP="006047AA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64670">
        <w:rPr>
          <w:b/>
        </w:rPr>
        <w:t>В</w:t>
      </w:r>
      <w:r w:rsidRPr="00164670">
        <w:rPr>
          <w:b/>
          <w:sz w:val="26"/>
          <w:szCs w:val="26"/>
        </w:rPr>
        <w:t>ыпадающие доходы, связанные с осуществлением</w:t>
      </w:r>
    </w:p>
    <w:p w:rsidR="006047AA" w:rsidRDefault="006047AA" w:rsidP="006047AA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64670">
        <w:rPr>
          <w:b/>
          <w:sz w:val="26"/>
          <w:szCs w:val="26"/>
        </w:rPr>
        <w:t>технологического присоединения к электрическим сетям</w:t>
      </w:r>
    </w:p>
    <w:p w:rsidR="006047AA" w:rsidRDefault="006047AA" w:rsidP="006047AA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64670">
        <w:rPr>
          <w:b/>
          <w:sz w:val="26"/>
          <w:szCs w:val="26"/>
        </w:rPr>
        <w:t>территориальных сетевых организаций Калужской области,</w:t>
      </w:r>
    </w:p>
    <w:p w:rsidR="006047AA" w:rsidRPr="00164670" w:rsidRDefault="006047AA" w:rsidP="006047AA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64670">
        <w:rPr>
          <w:b/>
          <w:sz w:val="26"/>
          <w:szCs w:val="26"/>
        </w:rPr>
        <w:t>не включаемые в плату за технологическое присоединение</w:t>
      </w:r>
    </w:p>
    <w:p w:rsidR="006047AA" w:rsidRDefault="006047AA" w:rsidP="006047AA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164670">
        <w:rPr>
          <w:sz w:val="22"/>
          <w:szCs w:val="22"/>
        </w:rPr>
        <w:t xml:space="preserve">                                                                                                                                         (руб.)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12"/>
        <w:gridCol w:w="4111"/>
        <w:gridCol w:w="1559"/>
        <w:gridCol w:w="1429"/>
        <w:gridCol w:w="1646"/>
      </w:tblGrid>
      <w:tr w:rsidR="006047AA" w:rsidRPr="00665EF8" w:rsidTr="00E04C6A">
        <w:trPr>
          <w:jc w:val="center"/>
        </w:trPr>
        <w:tc>
          <w:tcPr>
            <w:tcW w:w="412" w:type="dxa"/>
            <w:vMerge w:val="restart"/>
            <w:shd w:val="clear" w:color="auto" w:fill="auto"/>
            <w:vAlign w:val="center"/>
          </w:tcPr>
          <w:p w:rsidR="006047AA" w:rsidRPr="00665EF8" w:rsidRDefault="006047AA" w:rsidP="00E04C6A">
            <w:pPr>
              <w:jc w:val="center"/>
              <w:rPr>
                <w:rFonts w:eastAsia="Calibri"/>
              </w:rPr>
            </w:pPr>
            <w:r w:rsidRPr="00665EF8">
              <w:rPr>
                <w:rFonts w:eastAsia="Calibri"/>
              </w:rPr>
              <w:t>№ п/п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6047AA" w:rsidRPr="00665EF8" w:rsidRDefault="006047AA" w:rsidP="00E04C6A">
            <w:pPr>
              <w:jc w:val="center"/>
              <w:rPr>
                <w:rFonts w:eastAsia="Calibri"/>
              </w:rPr>
            </w:pPr>
            <w:r w:rsidRPr="00665EF8">
              <w:rPr>
                <w:rFonts w:eastAsia="Calibri"/>
              </w:rPr>
              <w:t>Наименование территориальной сет</w:t>
            </w:r>
            <w:r w:rsidRPr="00665EF8">
              <w:rPr>
                <w:rFonts w:eastAsia="Calibri"/>
              </w:rPr>
              <w:t>е</w:t>
            </w:r>
            <w:r w:rsidRPr="00665EF8">
              <w:rPr>
                <w:rFonts w:eastAsia="Calibri"/>
              </w:rPr>
              <w:t xml:space="preserve">вой организации </w:t>
            </w:r>
            <w:r w:rsidRPr="00665EF8">
              <w:rPr>
                <w:rFonts w:eastAsia="Calibri"/>
              </w:rPr>
              <w:br/>
              <w:t xml:space="preserve"> Калужской области</w:t>
            </w:r>
          </w:p>
        </w:tc>
        <w:tc>
          <w:tcPr>
            <w:tcW w:w="4634" w:type="dxa"/>
            <w:gridSpan w:val="3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Размер выпадающих доходов, связанных с осуществлением технологического присо</w:t>
            </w:r>
            <w:r w:rsidRPr="00665EF8">
              <w:t>е</w:t>
            </w:r>
            <w:r w:rsidRPr="00665EF8">
              <w:t>динения, не включаемых в плату за техн</w:t>
            </w:r>
            <w:r w:rsidRPr="00665EF8">
              <w:t>о</w:t>
            </w:r>
            <w:r w:rsidRPr="00665EF8">
              <w:t xml:space="preserve">логическое присоединение </w:t>
            </w:r>
          </w:p>
        </w:tc>
      </w:tr>
      <w:tr w:rsidR="006047AA" w:rsidRPr="00665EF8" w:rsidTr="00E04C6A">
        <w:trPr>
          <w:cantSplit/>
          <w:trHeight w:val="6878"/>
          <w:jc w:val="center"/>
        </w:trPr>
        <w:tc>
          <w:tcPr>
            <w:tcW w:w="412" w:type="dxa"/>
            <w:vMerge/>
            <w:shd w:val="clear" w:color="auto" w:fill="auto"/>
            <w:vAlign w:val="center"/>
          </w:tcPr>
          <w:p w:rsidR="006047AA" w:rsidRPr="00665EF8" w:rsidRDefault="006047AA" w:rsidP="00E04C6A">
            <w:pPr>
              <w:jc w:val="center"/>
              <w:rPr>
                <w:rFonts w:eastAsia="Calibri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047AA" w:rsidRPr="00665EF8" w:rsidRDefault="006047AA" w:rsidP="00E04C6A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связанных с осуществлением</w:t>
            </w:r>
          </w:p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технологического присоединения энергопринимающих устройств</w:t>
            </w:r>
          </w:p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максимальной мощностью, не превышающей 15 кВт</w:t>
            </w:r>
          </w:p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включительно (с учетом ранее присоединенных в данной точке присоединения энергопринимающих устройств)</w:t>
            </w:r>
          </w:p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9" w:type="dxa"/>
            <w:textDirection w:val="btL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связанных с осуществлением</w:t>
            </w:r>
          </w:p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технологического присоединения к электрическим сетям</w:t>
            </w:r>
          </w:p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энергопринимающих устройств максимальной мощностью</w:t>
            </w:r>
          </w:p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до 150 кВт включительно, не включаемых в состав</w:t>
            </w:r>
          </w:p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платы за технологическое присоединение</w:t>
            </w:r>
          </w:p>
        </w:tc>
        <w:tc>
          <w:tcPr>
            <w:tcW w:w="1646" w:type="dxa"/>
            <w:shd w:val="clear" w:color="auto" w:fill="auto"/>
            <w:textDirection w:val="btLr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на выплату процентов по кредитным договорам, связанным с ра</w:t>
            </w:r>
            <w:r w:rsidRPr="00665EF8">
              <w:t>с</w:t>
            </w:r>
            <w:r w:rsidRPr="00665EF8">
              <w:t>срочкой по оплате технологического присоединения энергопр</w:t>
            </w:r>
            <w:r w:rsidRPr="00665EF8">
              <w:t>и</w:t>
            </w:r>
            <w:r w:rsidRPr="00665EF8">
              <w:t>нимающих устройств максимальной мощностью свыше 15 и до 150 кВт включительно (с учетом ранее присоединенных в данной точке присоединения энергопринимающих устройств)</w:t>
            </w:r>
          </w:p>
        </w:tc>
      </w:tr>
      <w:tr w:rsidR="006047AA" w:rsidRPr="00665EF8" w:rsidTr="00E04C6A">
        <w:trPr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1.</w:t>
            </w:r>
          </w:p>
        </w:tc>
        <w:tc>
          <w:tcPr>
            <w:tcW w:w="4111" w:type="dxa"/>
            <w:shd w:val="clear" w:color="auto" w:fill="auto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Публичное акционерное общество «Межрегиональная распределительная сетевая компания Центра и Приво</w:t>
            </w:r>
            <w:r w:rsidRPr="00665EF8">
              <w:t>л</w:t>
            </w:r>
            <w:r w:rsidRPr="00665EF8">
              <w:t>жья» (филиал «Калугаэнерго» ПАО «МРСК Центра и Приволжья»)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161 687 535,84</w:t>
            </w:r>
          </w:p>
        </w:tc>
        <w:tc>
          <w:tcPr>
            <w:tcW w:w="1429" w:type="dxa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50 760,00</w:t>
            </w:r>
          </w:p>
        </w:tc>
      </w:tr>
      <w:tr w:rsidR="006047AA" w:rsidRPr="00665EF8" w:rsidTr="00E04C6A">
        <w:trPr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lastRenderedPageBreak/>
              <w:t>2.</w:t>
            </w:r>
          </w:p>
        </w:tc>
        <w:tc>
          <w:tcPr>
            <w:tcW w:w="4111" w:type="dxa"/>
            <w:shd w:val="clear" w:color="auto" w:fill="auto"/>
          </w:tcPr>
          <w:p w:rsidR="006047AA" w:rsidRPr="00665EF8" w:rsidRDefault="006047AA" w:rsidP="00E04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65EF8">
              <w:t>Муниципальное предприятие города Обнинска Калужской области «Гор</w:t>
            </w:r>
            <w:r w:rsidRPr="00665EF8">
              <w:t>э</w:t>
            </w:r>
            <w:r w:rsidRPr="00665EF8">
              <w:t>лектросети»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594 897,80</w:t>
            </w:r>
          </w:p>
        </w:tc>
        <w:tc>
          <w:tcPr>
            <w:tcW w:w="1429" w:type="dxa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</w:tr>
      <w:tr w:rsidR="006047AA" w:rsidRPr="00665EF8" w:rsidTr="00E04C6A">
        <w:trPr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3.</w:t>
            </w:r>
          </w:p>
        </w:tc>
        <w:tc>
          <w:tcPr>
            <w:tcW w:w="4111" w:type="dxa"/>
            <w:shd w:val="clear" w:color="auto" w:fill="auto"/>
          </w:tcPr>
          <w:p w:rsidR="006047AA" w:rsidRPr="00665EF8" w:rsidRDefault="006047AA" w:rsidP="00E04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65EF8">
              <w:t>Акционерное общество «Энергосе</w:t>
            </w:r>
            <w:r w:rsidRPr="00665EF8">
              <w:t>р</w:t>
            </w:r>
            <w:r w:rsidRPr="00665EF8">
              <w:t>вис»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  <w:tc>
          <w:tcPr>
            <w:tcW w:w="1429" w:type="dxa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</w:tr>
      <w:tr w:rsidR="006047AA" w:rsidRPr="00665EF8" w:rsidTr="00E04C6A">
        <w:trPr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4.</w:t>
            </w:r>
          </w:p>
        </w:tc>
        <w:tc>
          <w:tcPr>
            <w:tcW w:w="4111" w:type="dxa"/>
            <w:shd w:val="clear" w:color="auto" w:fill="auto"/>
          </w:tcPr>
          <w:p w:rsidR="006047AA" w:rsidRPr="00665EF8" w:rsidRDefault="006047AA" w:rsidP="00E04C6A">
            <w:pPr>
              <w:jc w:val="center"/>
              <w:rPr>
                <w:rFonts w:eastAsia="Calibri"/>
              </w:rPr>
            </w:pPr>
            <w:r w:rsidRPr="00665EF8">
              <w:t>Акционерное общество «Государс</w:t>
            </w:r>
            <w:r w:rsidRPr="00665EF8">
              <w:t>т</w:t>
            </w:r>
            <w:r w:rsidRPr="00665EF8">
              <w:t>венный научный центр Российской Федерации - Физико-энергетический институт имени А.И.Лейпунского»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  <w:tc>
          <w:tcPr>
            <w:tcW w:w="1429" w:type="dxa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</w:tr>
      <w:tr w:rsidR="006047AA" w:rsidRPr="00665EF8" w:rsidTr="00E04C6A">
        <w:trPr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5.</w:t>
            </w:r>
          </w:p>
        </w:tc>
        <w:tc>
          <w:tcPr>
            <w:tcW w:w="4111" w:type="dxa"/>
            <w:shd w:val="clear" w:color="auto" w:fill="auto"/>
          </w:tcPr>
          <w:p w:rsidR="006047AA" w:rsidRPr="00665EF8" w:rsidRDefault="006047AA" w:rsidP="00E04C6A">
            <w:pPr>
              <w:jc w:val="center"/>
              <w:rPr>
                <w:rFonts w:eastAsia="Calibri"/>
              </w:rPr>
            </w:pPr>
            <w:r w:rsidRPr="00665EF8">
              <w:t>Акционерное общество</w:t>
            </w:r>
            <w:r w:rsidRPr="00665EF8">
              <w:rPr>
                <w:rFonts w:eastAsia="Calibri"/>
              </w:rPr>
              <w:t xml:space="preserve"> «Восход» – Калужский радиоламповый завод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  <w:tc>
          <w:tcPr>
            <w:tcW w:w="1429" w:type="dxa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</w:tr>
      <w:tr w:rsidR="006047AA" w:rsidRPr="00665EF8" w:rsidTr="00E04C6A">
        <w:trPr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6.</w:t>
            </w:r>
          </w:p>
        </w:tc>
        <w:tc>
          <w:tcPr>
            <w:tcW w:w="4111" w:type="dxa"/>
            <w:shd w:val="clear" w:color="auto" w:fill="auto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65EF8">
              <w:t>Открытое акционерное общество «К</w:t>
            </w:r>
            <w:r w:rsidRPr="00665EF8">
              <w:t>а</w:t>
            </w:r>
            <w:r w:rsidRPr="00665EF8">
              <w:t>лужский двигатель»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  <w:tc>
          <w:tcPr>
            <w:tcW w:w="1429" w:type="dxa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</w:tr>
      <w:tr w:rsidR="006047AA" w:rsidRPr="00665EF8" w:rsidTr="00E04C6A">
        <w:trPr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7.</w:t>
            </w:r>
          </w:p>
        </w:tc>
        <w:tc>
          <w:tcPr>
            <w:tcW w:w="4111" w:type="dxa"/>
            <w:shd w:val="clear" w:color="auto" w:fill="auto"/>
          </w:tcPr>
          <w:p w:rsidR="006047AA" w:rsidRPr="00665EF8" w:rsidRDefault="006047AA" w:rsidP="00E04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65EF8">
              <w:t>Открытое акционерное общество «К</w:t>
            </w:r>
            <w:r w:rsidRPr="00665EF8">
              <w:t>а</w:t>
            </w:r>
            <w:r w:rsidRPr="00665EF8">
              <w:t>лужский турбинный завод»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  <w:tc>
          <w:tcPr>
            <w:tcW w:w="1429" w:type="dxa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</w:tr>
      <w:tr w:rsidR="006047AA" w:rsidRPr="00665EF8" w:rsidTr="00E04C6A">
        <w:trPr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8.</w:t>
            </w:r>
          </w:p>
        </w:tc>
        <w:tc>
          <w:tcPr>
            <w:tcW w:w="4111" w:type="dxa"/>
            <w:shd w:val="clear" w:color="auto" w:fill="auto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 xml:space="preserve">Акционерное общество </w:t>
            </w:r>
          </w:p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65EF8">
              <w:t>«Оборонэнерго»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  <w:tc>
          <w:tcPr>
            <w:tcW w:w="1429" w:type="dxa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</w:tr>
      <w:tr w:rsidR="006047AA" w:rsidRPr="00665EF8" w:rsidTr="00E04C6A">
        <w:trPr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9.</w:t>
            </w:r>
          </w:p>
        </w:tc>
        <w:tc>
          <w:tcPr>
            <w:tcW w:w="4111" w:type="dxa"/>
            <w:shd w:val="clear" w:color="auto" w:fill="auto"/>
          </w:tcPr>
          <w:p w:rsidR="006047AA" w:rsidRPr="00665EF8" w:rsidRDefault="006047AA" w:rsidP="00E04C6A">
            <w:pPr>
              <w:jc w:val="center"/>
              <w:rPr>
                <w:rFonts w:eastAsia="Calibri"/>
              </w:rPr>
            </w:pPr>
            <w:r w:rsidRPr="00665EF8">
              <w:t>Открытое акционерное общество «Российские железные дороги»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520 916,50</w:t>
            </w:r>
          </w:p>
        </w:tc>
        <w:tc>
          <w:tcPr>
            <w:tcW w:w="1429" w:type="dxa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233 366,90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</w:tr>
      <w:tr w:rsidR="006047AA" w:rsidRPr="00665EF8" w:rsidTr="00E04C6A">
        <w:trPr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10.</w:t>
            </w:r>
          </w:p>
        </w:tc>
        <w:tc>
          <w:tcPr>
            <w:tcW w:w="4111" w:type="dxa"/>
            <w:shd w:val="clear" w:color="auto" w:fill="auto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65EF8">
              <w:t>Общество с ограниченной ответстве</w:t>
            </w:r>
            <w:r w:rsidRPr="00665EF8">
              <w:t>н</w:t>
            </w:r>
            <w:r w:rsidRPr="00665EF8">
              <w:t>ностью «Каскад-Энергосеть»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  <w:tc>
          <w:tcPr>
            <w:tcW w:w="1429" w:type="dxa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</w:tr>
      <w:tr w:rsidR="006047AA" w:rsidRPr="00665EF8" w:rsidTr="00E04C6A">
        <w:trPr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11.</w:t>
            </w:r>
          </w:p>
        </w:tc>
        <w:tc>
          <w:tcPr>
            <w:tcW w:w="4111" w:type="dxa"/>
            <w:shd w:val="clear" w:color="auto" w:fill="auto"/>
          </w:tcPr>
          <w:p w:rsidR="006047AA" w:rsidRPr="00665EF8" w:rsidRDefault="006047AA" w:rsidP="00E04C6A">
            <w:pPr>
              <w:jc w:val="center"/>
            </w:pPr>
            <w:r w:rsidRPr="00665EF8">
              <w:t>Общество с ограниченной ответстве</w:t>
            </w:r>
            <w:r w:rsidRPr="00665EF8">
              <w:t>н</w:t>
            </w:r>
            <w:r w:rsidRPr="00665EF8">
              <w:t>ностью «Сетевая компания»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  <w:tc>
          <w:tcPr>
            <w:tcW w:w="1429" w:type="dxa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</w:tr>
      <w:tr w:rsidR="006047AA" w:rsidRPr="00665EF8" w:rsidTr="00E04C6A">
        <w:trPr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12.</w:t>
            </w:r>
          </w:p>
        </w:tc>
        <w:tc>
          <w:tcPr>
            <w:tcW w:w="4111" w:type="dxa"/>
            <w:shd w:val="clear" w:color="auto" w:fill="auto"/>
          </w:tcPr>
          <w:p w:rsidR="006047AA" w:rsidRPr="00665EF8" w:rsidRDefault="006047AA" w:rsidP="00E04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65EF8">
              <w:rPr>
                <w:rFonts w:eastAsia="Calibri"/>
              </w:rPr>
              <w:t>Общество с ограниченной ответстве</w:t>
            </w:r>
            <w:r w:rsidRPr="00665EF8">
              <w:rPr>
                <w:rFonts w:eastAsia="Calibri"/>
              </w:rPr>
              <w:t>н</w:t>
            </w:r>
            <w:r w:rsidRPr="00665EF8">
              <w:rPr>
                <w:rFonts w:eastAsia="Calibri"/>
              </w:rPr>
              <w:t>ностью «ЭЛМАТ</w:t>
            </w:r>
            <w:r w:rsidRPr="00665EF8">
              <w:rPr>
                <w:rFonts w:ascii="TimesNewRomanPSMT" w:hAnsi="TimesNewRomanPSMT" w:cs="TimesNewRomanPSMT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  <w:tc>
          <w:tcPr>
            <w:tcW w:w="1429" w:type="dxa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</w:tr>
      <w:tr w:rsidR="006047AA" w:rsidRPr="00665EF8" w:rsidTr="00E04C6A">
        <w:trPr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13.</w:t>
            </w:r>
          </w:p>
        </w:tc>
        <w:tc>
          <w:tcPr>
            <w:tcW w:w="4111" w:type="dxa"/>
            <w:shd w:val="clear" w:color="auto" w:fill="auto"/>
          </w:tcPr>
          <w:p w:rsidR="006047AA" w:rsidRPr="00665EF8" w:rsidRDefault="006047AA" w:rsidP="00E04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65EF8">
              <w:t>Унитарное муниципальное предпр</w:t>
            </w:r>
            <w:r w:rsidRPr="00665EF8">
              <w:t>и</w:t>
            </w:r>
            <w:r w:rsidRPr="00665EF8">
              <w:t>ятие «Коммунальные электрические и тепловые сети»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  <w:tc>
          <w:tcPr>
            <w:tcW w:w="1429" w:type="dxa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</w:tr>
      <w:tr w:rsidR="006047AA" w:rsidRPr="00665EF8" w:rsidTr="00E04C6A">
        <w:trPr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14.</w:t>
            </w:r>
          </w:p>
        </w:tc>
        <w:tc>
          <w:tcPr>
            <w:tcW w:w="4111" w:type="dxa"/>
            <w:shd w:val="clear" w:color="auto" w:fill="auto"/>
          </w:tcPr>
          <w:p w:rsidR="006047AA" w:rsidRPr="00665EF8" w:rsidRDefault="006047AA" w:rsidP="00E04C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EF8">
              <w:t>Общество с ограниченной ответстве</w:t>
            </w:r>
            <w:r w:rsidRPr="00665EF8">
              <w:t>н</w:t>
            </w:r>
            <w:r w:rsidRPr="00665EF8">
              <w:t>ностью «ТСО Кабицыно»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  <w:tc>
          <w:tcPr>
            <w:tcW w:w="1429" w:type="dxa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</w:tr>
      <w:tr w:rsidR="006047AA" w:rsidRPr="00665EF8" w:rsidTr="00E04C6A">
        <w:trPr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15.</w:t>
            </w:r>
          </w:p>
        </w:tc>
        <w:tc>
          <w:tcPr>
            <w:tcW w:w="4111" w:type="dxa"/>
            <w:shd w:val="clear" w:color="auto" w:fill="auto"/>
          </w:tcPr>
          <w:p w:rsidR="006047AA" w:rsidRPr="00665EF8" w:rsidRDefault="006047AA" w:rsidP="00E04C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EF8">
              <w:t>Федеральное государственное бю</w:t>
            </w:r>
            <w:r w:rsidRPr="00665EF8">
              <w:t>д</w:t>
            </w:r>
            <w:r w:rsidRPr="00665EF8">
              <w:t>жетное научное учреждение «Всеро</w:t>
            </w:r>
            <w:r w:rsidRPr="00665EF8">
              <w:t>с</w:t>
            </w:r>
            <w:r w:rsidRPr="00665EF8">
              <w:t>сийский научно - исследовательский институт радиологии и агроэкологии»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  <w:tc>
          <w:tcPr>
            <w:tcW w:w="1429" w:type="dxa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</w:tr>
      <w:tr w:rsidR="006047AA" w:rsidRPr="00665EF8" w:rsidTr="00E04C6A">
        <w:trPr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16.</w:t>
            </w:r>
          </w:p>
        </w:tc>
        <w:tc>
          <w:tcPr>
            <w:tcW w:w="4111" w:type="dxa"/>
            <w:shd w:val="clear" w:color="auto" w:fill="auto"/>
          </w:tcPr>
          <w:p w:rsidR="006047AA" w:rsidRPr="00665EF8" w:rsidRDefault="006047AA" w:rsidP="00E04C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EF8">
              <w:t>Муниципальное предприятие комм</w:t>
            </w:r>
            <w:r w:rsidRPr="00665EF8">
              <w:t>у</w:t>
            </w:r>
            <w:r w:rsidRPr="00665EF8">
              <w:t>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  <w:tc>
          <w:tcPr>
            <w:tcW w:w="1429" w:type="dxa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</w:tr>
      <w:tr w:rsidR="006047AA" w:rsidRPr="00665EF8" w:rsidTr="00E04C6A">
        <w:trPr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17.</w:t>
            </w:r>
          </w:p>
        </w:tc>
        <w:tc>
          <w:tcPr>
            <w:tcW w:w="4111" w:type="dxa"/>
            <w:shd w:val="clear" w:color="auto" w:fill="auto"/>
          </w:tcPr>
          <w:p w:rsidR="006047AA" w:rsidRPr="00665EF8" w:rsidRDefault="006047AA" w:rsidP="00E04C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EF8">
              <w:t>Общество с ограниченной ответстве</w:t>
            </w:r>
            <w:r w:rsidRPr="00665EF8">
              <w:t>н</w:t>
            </w:r>
            <w:r w:rsidRPr="00665EF8">
              <w:t>ностью «ЦентрТехноКом»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  <w:tc>
          <w:tcPr>
            <w:tcW w:w="1429" w:type="dxa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</w:tr>
      <w:tr w:rsidR="006047AA" w:rsidRPr="00665EF8" w:rsidTr="00E04C6A">
        <w:trPr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18.</w:t>
            </w:r>
          </w:p>
        </w:tc>
        <w:tc>
          <w:tcPr>
            <w:tcW w:w="4111" w:type="dxa"/>
            <w:shd w:val="clear" w:color="auto" w:fill="auto"/>
          </w:tcPr>
          <w:p w:rsidR="006047AA" w:rsidRPr="00665EF8" w:rsidRDefault="006047AA" w:rsidP="00E04C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EF8">
              <w:t>Общество с ограниченной ответстве</w:t>
            </w:r>
            <w:r w:rsidRPr="00665EF8">
              <w:t>н</w:t>
            </w:r>
            <w:r w:rsidRPr="00665EF8">
              <w:t>ностью «ЭнергоАльянс»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  <w:tc>
          <w:tcPr>
            <w:tcW w:w="1429" w:type="dxa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</w:tr>
      <w:tr w:rsidR="006047AA" w:rsidRPr="00665EF8" w:rsidTr="00E04C6A">
        <w:trPr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19.</w:t>
            </w:r>
          </w:p>
        </w:tc>
        <w:tc>
          <w:tcPr>
            <w:tcW w:w="4111" w:type="dxa"/>
            <w:shd w:val="clear" w:color="auto" w:fill="auto"/>
          </w:tcPr>
          <w:p w:rsidR="006047AA" w:rsidRPr="00665EF8" w:rsidRDefault="006047AA" w:rsidP="00E04C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EF8">
              <w:t>Публичное акционерное общество «Агрегатный завод»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  <w:tc>
          <w:tcPr>
            <w:tcW w:w="1429" w:type="dxa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</w:tr>
      <w:tr w:rsidR="006047AA" w:rsidRPr="00665EF8" w:rsidTr="00E04C6A">
        <w:trPr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20.</w:t>
            </w:r>
          </w:p>
        </w:tc>
        <w:tc>
          <w:tcPr>
            <w:tcW w:w="4111" w:type="dxa"/>
            <w:shd w:val="clear" w:color="auto" w:fill="auto"/>
          </w:tcPr>
          <w:p w:rsidR="006047AA" w:rsidRPr="00665EF8" w:rsidRDefault="006047AA" w:rsidP="00E04C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Пу</w:t>
            </w:r>
            <w:r w:rsidRPr="00665EF8">
              <w:t>бличное акционерное общество «Калужский завод автомобильного электрооборудования»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  <w:tc>
          <w:tcPr>
            <w:tcW w:w="1429" w:type="dxa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047AA" w:rsidRPr="00665EF8" w:rsidRDefault="006047AA" w:rsidP="00E04C6A">
            <w:pPr>
              <w:autoSpaceDE w:val="0"/>
              <w:autoSpaceDN w:val="0"/>
              <w:adjustRightInd w:val="0"/>
              <w:jc w:val="center"/>
            </w:pPr>
            <w:r w:rsidRPr="00665EF8">
              <w:t>0,00</w:t>
            </w:r>
          </w:p>
        </w:tc>
      </w:tr>
    </w:tbl>
    <w:p w:rsidR="00BC292C" w:rsidRDefault="00BC292C" w:rsidP="00BC292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sectPr w:rsidR="00BC292C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342F4E"/>
    <w:lvl w:ilvl="0">
      <w:numFmt w:val="bullet"/>
      <w:lvlText w:val="*"/>
      <w:lvlJc w:val="left"/>
    </w:lvl>
  </w:abstractNum>
  <w:abstractNum w:abstractNumId="1">
    <w:nsid w:val="03771A18"/>
    <w:multiLevelType w:val="hybridMultilevel"/>
    <w:tmpl w:val="6A3E2B2E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65D9F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12F77F9"/>
    <w:multiLevelType w:val="hybridMultilevel"/>
    <w:tmpl w:val="A8543D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D15AAD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7F549DD"/>
    <w:multiLevelType w:val="hybridMultilevel"/>
    <w:tmpl w:val="D3C01AC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45CFD"/>
    <w:multiLevelType w:val="hybridMultilevel"/>
    <w:tmpl w:val="9C805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DB776D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0B447E3"/>
    <w:multiLevelType w:val="hybridMultilevel"/>
    <w:tmpl w:val="12C4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096E6E"/>
    <w:multiLevelType w:val="hybridMultilevel"/>
    <w:tmpl w:val="A8CAF43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647738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708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502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1">
    <w:nsid w:val="3FF02DD7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0D730AF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64B6765"/>
    <w:multiLevelType w:val="hybridMultilevel"/>
    <w:tmpl w:val="8182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863A92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5211A8D"/>
    <w:multiLevelType w:val="hybridMultilevel"/>
    <w:tmpl w:val="93A4896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8113DC"/>
    <w:multiLevelType w:val="singleLevel"/>
    <w:tmpl w:val="055C1578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5C03282F"/>
    <w:multiLevelType w:val="hybridMultilevel"/>
    <w:tmpl w:val="9C805C38"/>
    <w:lvl w:ilvl="0" w:tplc="3208E09C">
      <w:numFmt w:val="bullet"/>
      <w:lvlText w:val="-"/>
      <w:lvlJc w:val="left"/>
      <w:pPr>
        <w:tabs>
          <w:tab w:val="num" w:pos="717"/>
        </w:tabs>
        <w:ind w:left="35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5FFD40DF"/>
    <w:multiLevelType w:val="hybridMultilevel"/>
    <w:tmpl w:val="CB12E4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AB30EA"/>
    <w:multiLevelType w:val="hybridMultilevel"/>
    <w:tmpl w:val="59265E6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6235F7"/>
    <w:multiLevelType w:val="hybridMultilevel"/>
    <w:tmpl w:val="E368C156"/>
    <w:lvl w:ilvl="0" w:tplc="97E2616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A2843EF"/>
    <w:multiLevelType w:val="hybridMultilevel"/>
    <w:tmpl w:val="649AD428"/>
    <w:lvl w:ilvl="0" w:tplc="590EF706">
      <w:start w:val="1"/>
      <w:numFmt w:val="bullet"/>
      <w:lvlText w:val="-"/>
      <w:lvlJc w:val="left"/>
      <w:pPr>
        <w:tabs>
          <w:tab w:val="num" w:pos="2052"/>
        </w:tabs>
        <w:ind w:left="2052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2">
    <w:nsid w:val="715758E7"/>
    <w:multiLevelType w:val="hybridMultilevel"/>
    <w:tmpl w:val="AE7AF2A2"/>
    <w:lvl w:ilvl="0" w:tplc="1048F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7217924"/>
    <w:multiLevelType w:val="hybridMultilevel"/>
    <w:tmpl w:val="4142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BC093B"/>
    <w:multiLevelType w:val="hybridMultilevel"/>
    <w:tmpl w:val="45066D1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3"/>
  </w:num>
  <w:num w:numId="4">
    <w:abstractNumId w:val="20"/>
  </w:num>
  <w:num w:numId="5">
    <w:abstractNumId w:val="2"/>
  </w:num>
  <w:num w:numId="6">
    <w:abstractNumId w:val="22"/>
  </w:num>
  <w:num w:numId="7">
    <w:abstractNumId w:val="21"/>
  </w:num>
  <w:num w:numId="8">
    <w:abstractNumId w:val="17"/>
  </w:num>
  <w:num w:numId="9">
    <w:abstractNumId w:val="6"/>
  </w:num>
  <w:num w:numId="10">
    <w:abstractNumId w:val="7"/>
  </w:num>
  <w:num w:numId="11">
    <w:abstractNumId w:val="4"/>
  </w:num>
  <w:num w:numId="12">
    <w:abstractNumId w:val="14"/>
  </w:num>
  <w:num w:numId="13">
    <w:abstractNumId w:val="9"/>
  </w:num>
  <w:num w:numId="14">
    <w:abstractNumId w:val="1"/>
  </w:num>
  <w:num w:numId="15">
    <w:abstractNumId w:val="5"/>
  </w:num>
  <w:num w:numId="16">
    <w:abstractNumId w:val="19"/>
  </w:num>
  <w:num w:numId="17">
    <w:abstractNumId w:val="11"/>
  </w:num>
  <w:num w:numId="18">
    <w:abstractNumId w:val="18"/>
  </w:num>
  <w:num w:numId="19">
    <w:abstractNumId w:val="12"/>
  </w:num>
  <w:num w:numId="20">
    <w:abstractNumId w:val="3"/>
  </w:num>
  <w:num w:numId="21">
    <w:abstractNumId w:val="15"/>
  </w:num>
  <w:num w:numId="22">
    <w:abstractNumId w:val="10"/>
  </w:num>
  <w:num w:numId="23">
    <w:abstractNumId w:val="13"/>
  </w:num>
  <w:num w:numId="24">
    <w:abstractNumId w:val="24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defaultTabStop w:val="708"/>
  <w:autoHyphenation/>
  <w:characterSpacingControl w:val="doNotCompress"/>
  <w:compat/>
  <w:rsids>
    <w:rsidRoot w:val="0052524F"/>
    <w:rsid w:val="001F6365"/>
    <w:rsid w:val="002D4246"/>
    <w:rsid w:val="005147DF"/>
    <w:rsid w:val="0052524F"/>
    <w:rsid w:val="00587FEB"/>
    <w:rsid w:val="006047AA"/>
    <w:rsid w:val="00715C16"/>
    <w:rsid w:val="00854E14"/>
    <w:rsid w:val="00AD521B"/>
    <w:rsid w:val="00BC292C"/>
    <w:rsid w:val="00F4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E14"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854E14"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link w:val="30"/>
    <w:qFormat/>
    <w:rsid w:val="00854E14"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link w:val="40"/>
    <w:qFormat/>
    <w:rsid w:val="00854E14"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link w:val="50"/>
    <w:qFormat/>
    <w:rsid w:val="00854E14"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link w:val="60"/>
    <w:qFormat/>
    <w:rsid w:val="00854E1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0"/>
    <w:qFormat/>
    <w:rsid w:val="00854E14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uiPriority w:val="1"/>
    <w:qFormat/>
    <w:rsid w:val="0052524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54E14"/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4E14"/>
    <w:rPr>
      <w:rFonts w:ascii="Arial" w:eastAsia="Times New Roman" w:hAnsi="Arial" w:cs="Times New Roman"/>
      <w:b/>
      <w:sz w:val="23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4E1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54E1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54E1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4E1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54E1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rsid w:val="00854E14"/>
    <w:rPr>
      <w:color w:val="0000FF"/>
      <w:u w:val="single"/>
    </w:rPr>
  </w:style>
  <w:style w:type="paragraph" w:styleId="a5">
    <w:name w:val="Body Text"/>
    <w:basedOn w:val="a"/>
    <w:link w:val="a6"/>
    <w:rsid w:val="00854E14"/>
    <w:rPr>
      <w:sz w:val="26"/>
    </w:rPr>
  </w:style>
  <w:style w:type="character" w:customStyle="1" w:styleId="a6">
    <w:name w:val="Основной текст Знак"/>
    <w:basedOn w:val="a0"/>
    <w:link w:val="a5"/>
    <w:rsid w:val="00854E1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2"/>
    <w:basedOn w:val="a"/>
    <w:link w:val="22"/>
    <w:rsid w:val="00854E14"/>
    <w:rPr>
      <w:b/>
      <w:bCs/>
    </w:rPr>
  </w:style>
  <w:style w:type="character" w:customStyle="1" w:styleId="22">
    <w:name w:val="Основной текст 2 Знак"/>
    <w:basedOn w:val="a0"/>
    <w:link w:val="21"/>
    <w:rsid w:val="00854E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854E1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character" w:customStyle="1" w:styleId="a8">
    <w:name w:val="Верхний колонтитул Знак"/>
    <w:basedOn w:val="a0"/>
    <w:link w:val="a7"/>
    <w:rsid w:val="00854E14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a9">
    <w:name w:val="Body Text Indent"/>
    <w:basedOn w:val="a"/>
    <w:link w:val="aa"/>
    <w:rsid w:val="00854E1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rsid w:val="00854E1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caption"/>
    <w:basedOn w:val="a"/>
    <w:next w:val="a"/>
    <w:qFormat/>
    <w:rsid w:val="00854E14"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link w:val="ConsPlusNormal0"/>
    <w:rsid w:val="00854E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4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rsid w:val="00854E14"/>
    <w:pPr>
      <w:ind w:firstLine="680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rsid w:val="00854E1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rsid w:val="00854E14"/>
    <w:pPr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854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854E14"/>
    <w:pPr>
      <w:spacing w:before="100" w:beforeAutospacing="1" w:after="100" w:afterAutospacing="1"/>
    </w:pPr>
  </w:style>
  <w:style w:type="paragraph" w:customStyle="1" w:styleId="ConsPlusCell">
    <w:name w:val="ConsPlusCell"/>
    <w:rsid w:val="00854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854E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54E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854E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Гипертекстовая ссылка"/>
    <w:rsid w:val="00854E14"/>
    <w:rPr>
      <w:color w:val="008000"/>
    </w:rPr>
  </w:style>
  <w:style w:type="paragraph" w:customStyle="1" w:styleId="ConsNonformat">
    <w:name w:val="ConsNonformat"/>
    <w:rsid w:val="00854E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854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еразрешенное упоминание"/>
    <w:uiPriority w:val="99"/>
    <w:semiHidden/>
    <w:unhideWhenUsed/>
    <w:rsid w:val="006047AA"/>
    <w:rPr>
      <w:color w:val="605E5C"/>
      <w:shd w:val="clear" w:color="auto" w:fill="E1DFDD"/>
    </w:rPr>
  </w:style>
  <w:style w:type="paragraph" w:styleId="af2">
    <w:name w:val="footer"/>
    <w:basedOn w:val="a"/>
    <w:link w:val="af3"/>
    <w:rsid w:val="006047A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04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047AA"/>
    <w:pPr>
      <w:widowControl w:val="0"/>
      <w:autoSpaceDE w:val="0"/>
      <w:autoSpaceDN w:val="0"/>
      <w:adjustRightInd w:val="0"/>
      <w:spacing w:line="226" w:lineRule="exact"/>
      <w:ind w:firstLine="552"/>
    </w:pPr>
  </w:style>
  <w:style w:type="paragraph" w:customStyle="1" w:styleId="Style16">
    <w:name w:val="Style16"/>
    <w:basedOn w:val="a"/>
    <w:uiPriority w:val="99"/>
    <w:rsid w:val="006047AA"/>
    <w:pPr>
      <w:widowControl w:val="0"/>
      <w:autoSpaceDE w:val="0"/>
      <w:autoSpaceDN w:val="0"/>
      <w:adjustRightInd w:val="0"/>
      <w:spacing w:line="224" w:lineRule="exact"/>
      <w:ind w:firstLine="547"/>
      <w:jc w:val="both"/>
    </w:pPr>
  </w:style>
  <w:style w:type="character" w:customStyle="1" w:styleId="FontStyle45">
    <w:name w:val="Font Style45"/>
    <w:uiPriority w:val="99"/>
    <w:rsid w:val="006047AA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63" Type="http://schemas.openxmlformats.org/officeDocument/2006/relationships/image" Target="media/image59.wmf"/><Relationship Id="rId68" Type="http://schemas.openxmlformats.org/officeDocument/2006/relationships/image" Target="media/image64.wmf"/><Relationship Id="rId76" Type="http://schemas.openxmlformats.org/officeDocument/2006/relationships/image" Target="media/image72.wmf"/><Relationship Id="rId84" Type="http://schemas.openxmlformats.org/officeDocument/2006/relationships/image" Target="media/image80.wmf"/><Relationship Id="rId89" Type="http://schemas.openxmlformats.org/officeDocument/2006/relationships/image" Target="media/image85.wmf"/><Relationship Id="rId7" Type="http://schemas.openxmlformats.org/officeDocument/2006/relationships/image" Target="media/image3.wmf"/><Relationship Id="rId71" Type="http://schemas.openxmlformats.org/officeDocument/2006/relationships/image" Target="media/image67.wmf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9" Type="http://schemas.openxmlformats.org/officeDocument/2006/relationships/image" Target="media/image25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66" Type="http://schemas.openxmlformats.org/officeDocument/2006/relationships/image" Target="media/image62.wmf"/><Relationship Id="rId74" Type="http://schemas.openxmlformats.org/officeDocument/2006/relationships/image" Target="media/image70.wmf"/><Relationship Id="rId79" Type="http://schemas.openxmlformats.org/officeDocument/2006/relationships/image" Target="media/image75.wmf"/><Relationship Id="rId87" Type="http://schemas.openxmlformats.org/officeDocument/2006/relationships/image" Target="media/image83.wmf"/><Relationship Id="rId5" Type="http://schemas.openxmlformats.org/officeDocument/2006/relationships/image" Target="media/image1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90" Type="http://schemas.openxmlformats.org/officeDocument/2006/relationships/image" Target="media/image86.wmf"/><Relationship Id="rId19" Type="http://schemas.openxmlformats.org/officeDocument/2006/relationships/image" Target="media/image1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2.wmf"/><Relationship Id="rId64" Type="http://schemas.openxmlformats.org/officeDocument/2006/relationships/image" Target="media/image60.wmf"/><Relationship Id="rId69" Type="http://schemas.openxmlformats.org/officeDocument/2006/relationships/image" Target="media/image65.wmf"/><Relationship Id="rId77" Type="http://schemas.openxmlformats.org/officeDocument/2006/relationships/image" Target="media/image73.wmf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80" Type="http://schemas.openxmlformats.org/officeDocument/2006/relationships/image" Target="media/image76.wmf"/><Relationship Id="rId85" Type="http://schemas.openxmlformats.org/officeDocument/2006/relationships/image" Target="media/image81.wmf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5.wmf"/><Relationship Id="rId67" Type="http://schemas.openxmlformats.org/officeDocument/2006/relationships/image" Target="media/image63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image" Target="media/image58.wmf"/><Relationship Id="rId70" Type="http://schemas.openxmlformats.org/officeDocument/2006/relationships/image" Target="media/image66.wmf"/><Relationship Id="rId75" Type="http://schemas.openxmlformats.org/officeDocument/2006/relationships/image" Target="media/image71.wmf"/><Relationship Id="rId83" Type="http://schemas.openxmlformats.org/officeDocument/2006/relationships/image" Target="media/image79.wmf"/><Relationship Id="rId88" Type="http://schemas.openxmlformats.org/officeDocument/2006/relationships/image" Target="media/image84.wmf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73" Type="http://schemas.openxmlformats.org/officeDocument/2006/relationships/image" Target="media/image69.wmf"/><Relationship Id="rId78" Type="http://schemas.openxmlformats.org/officeDocument/2006/relationships/image" Target="media/image74.wmf"/><Relationship Id="rId81" Type="http://schemas.openxmlformats.org/officeDocument/2006/relationships/image" Target="media/image77.wmf"/><Relationship Id="rId86" Type="http://schemas.openxmlformats.org/officeDocument/2006/relationships/image" Target="media/image82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3178</Words>
  <Characters>18120</Characters>
  <Application>Microsoft Office Word</Application>
  <DocSecurity>0</DocSecurity>
  <Lines>151</Lines>
  <Paragraphs>42</Paragraphs>
  <ScaleCrop>false</ScaleCrop>
  <Company>Microsoft</Company>
  <LinksUpToDate>false</LinksUpToDate>
  <CharactersWithSpaces>21256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5</cp:revision>
  <dcterms:created xsi:type="dcterms:W3CDTF">2016-02-10T07:33:00Z</dcterms:created>
  <dcterms:modified xsi:type="dcterms:W3CDTF">2021-02-09T10:38:00Z</dcterms:modified>
</cp:coreProperties>
</file>