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C2" w:rsidRDefault="006500C2" w:rsidP="006500C2">
      <w:pPr>
        <w:pStyle w:val="ConsPlusNormal"/>
        <w:jc w:val="center"/>
      </w:pPr>
      <w:r>
        <w:t>Форма 1.21. Информация о способах приобретения, стоимости</w:t>
      </w:r>
    </w:p>
    <w:p w:rsidR="006500C2" w:rsidRDefault="006500C2" w:rsidP="006500C2">
      <w:pPr>
        <w:pStyle w:val="ConsPlusNormal"/>
        <w:jc w:val="center"/>
      </w:pPr>
      <w:r>
        <w:t>и объемах товаров, необходимых для оказания услуг</w:t>
      </w:r>
    </w:p>
    <w:p w:rsidR="006500C2" w:rsidRDefault="006500C2" w:rsidP="006500C2">
      <w:pPr>
        <w:pStyle w:val="ConsPlusNormal"/>
        <w:jc w:val="center"/>
      </w:pPr>
      <w:r>
        <w:t xml:space="preserve">по передаче электроэнергии </w:t>
      </w:r>
      <w:hyperlink w:anchor="P1410" w:history="1">
        <w:r>
          <w:rPr>
            <w:color w:val="0000FF"/>
          </w:rPr>
          <w:t>&lt;*&gt;</w:t>
        </w:r>
      </w:hyperlink>
    </w:p>
    <w:p w:rsidR="006500C2" w:rsidRDefault="006500C2" w:rsidP="006500C2">
      <w:pPr>
        <w:pStyle w:val="ConsPlusNormal"/>
        <w:jc w:val="both"/>
      </w:pPr>
    </w:p>
    <w:p w:rsidR="006500C2" w:rsidRDefault="006500C2" w:rsidP="006500C2">
      <w:pPr>
        <w:pStyle w:val="ConsPlusNormal"/>
        <w:ind w:firstLine="540"/>
        <w:jc w:val="both"/>
      </w:pPr>
      <w:r>
        <w:t>--------------------------------</w:t>
      </w:r>
    </w:p>
    <w:p w:rsidR="006500C2" w:rsidRDefault="006500C2" w:rsidP="006500C2">
      <w:pPr>
        <w:pStyle w:val="ConsPlusNormal"/>
        <w:ind w:firstLine="540"/>
        <w:jc w:val="both"/>
      </w:pPr>
      <w:bookmarkStart w:id="0" w:name="P1410"/>
      <w:bookmarkEnd w:id="0"/>
      <w:r>
        <w:t xml:space="preserve">&lt;*&gt; В соответствии с </w:t>
      </w:r>
      <w:hyperlink r:id="rId4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информация о корпоративных правилах осуществления закупок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6500C2" w:rsidRDefault="006500C2" w:rsidP="006500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11"/>
        <w:gridCol w:w="4876"/>
      </w:tblGrid>
      <w:tr w:rsidR="006500C2" w:rsidTr="001B4A28">
        <w:tc>
          <w:tcPr>
            <w:tcW w:w="4735" w:type="dxa"/>
            <w:gridSpan w:val="2"/>
          </w:tcPr>
          <w:p w:rsidR="006500C2" w:rsidRDefault="006500C2" w:rsidP="001B4A28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876" w:type="dxa"/>
          </w:tcPr>
          <w:p w:rsidR="006500C2" w:rsidRDefault="006500C2" w:rsidP="001B4A28">
            <w:pPr>
              <w:pStyle w:val="ConsPlusNormal"/>
            </w:pPr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6500C2" w:rsidTr="001B4A28">
        <w:tc>
          <w:tcPr>
            <w:tcW w:w="4735" w:type="dxa"/>
            <w:gridSpan w:val="2"/>
          </w:tcPr>
          <w:p w:rsidR="006500C2" w:rsidRDefault="006500C2" w:rsidP="001B4A28">
            <w:pPr>
              <w:pStyle w:val="ConsPlusNormal"/>
            </w:pPr>
            <w:r>
              <w:t>ИНН</w:t>
            </w:r>
          </w:p>
        </w:tc>
        <w:tc>
          <w:tcPr>
            <w:tcW w:w="4876" w:type="dxa"/>
          </w:tcPr>
          <w:p w:rsidR="006500C2" w:rsidRDefault="006500C2" w:rsidP="001B4A28">
            <w:pPr>
              <w:pStyle w:val="ConsPlusNormal"/>
            </w:pPr>
            <w:r>
              <w:t>4025006121</w:t>
            </w:r>
          </w:p>
        </w:tc>
      </w:tr>
      <w:tr w:rsidR="006500C2" w:rsidTr="001B4A28">
        <w:tc>
          <w:tcPr>
            <w:tcW w:w="4735" w:type="dxa"/>
            <w:gridSpan w:val="2"/>
          </w:tcPr>
          <w:p w:rsidR="006500C2" w:rsidRDefault="006500C2" w:rsidP="001B4A28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876" w:type="dxa"/>
          </w:tcPr>
          <w:p w:rsidR="006500C2" w:rsidRDefault="006500C2" w:rsidP="001B4A28">
            <w:pPr>
              <w:pStyle w:val="ConsPlusNormal"/>
            </w:pPr>
            <w:r>
              <w:t>249033 Калужская область, г.Обнинск, Пионерский проезд, 6А</w:t>
            </w:r>
          </w:p>
        </w:tc>
      </w:tr>
      <w:tr w:rsidR="006500C2" w:rsidTr="001B4A28">
        <w:tc>
          <w:tcPr>
            <w:tcW w:w="9611" w:type="dxa"/>
            <w:gridSpan w:val="3"/>
          </w:tcPr>
          <w:p w:rsidR="006500C2" w:rsidRDefault="006500C2" w:rsidP="001B4A28">
            <w:pPr>
              <w:pStyle w:val="ConsPlusNormal"/>
              <w:jc w:val="center"/>
            </w:pPr>
            <w:r>
              <w:t>Информация о способах приобретения, стоимости и объемах товаров, необходимых для оказания услуг по передаче электроэнергии</w:t>
            </w:r>
          </w:p>
        </w:tc>
      </w:tr>
      <w:tr w:rsidR="006500C2" w:rsidTr="001B4A28">
        <w:tc>
          <w:tcPr>
            <w:tcW w:w="624" w:type="dxa"/>
          </w:tcPr>
          <w:p w:rsidR="006500C2" w:rsidRDefault="006500C2" w:rsidP="001B4A2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87" w:type="dxa"/>
            <w:gridSpan w:val="2"/>
          </w:tcPr>
          <w:p w:rsidR="006500C2" w:rsidRDefault="006500C2" w:rsidP="001B4A28">
            <w:pPr>
              <w:pStyle w:val="ConsPlusNormal"/>
              <w:jc w:val="center"/>
            </w:pPr>
            <w:r>
              <w:t>Перечень информации</w:t>
            </w:r>
          </w:p>
        </w:tc>
      </w:tr>
      <w:tr w:rsidR="006500C2" w:rsidTr="001B4A28">
        <w:tc>
          <w:tcPr>
            <w:tcW w:w="624" w:type="dxa"/>
          </w:tcPr>
          <w:p w:rsidR="006500C2" w:rsidRDefault="006500C2" w:rsidP="001B4A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87" w:type="dxa"/>
            <w:gridSpan w:val="2"/>
          </w:tcPr>
          <w:p w:rsidR="006500C2" w:rsidRDefault="006500C2" w:rsidP="001B4A28">
            <w:pPr>
              <w:pStyle w:val="ConsPlusNormal"/>
            </w:pPr>
            <w:r>
              <w:t xml:space="preserve">О корпоративных правилах осуществления закупок (включая использование конкурсов, аукционов) </w:t>
            </w:r>
            <w:hyperlink w:anchor="P142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6500C2" w:rsidTr="001B4A28">
        <w:tc>
          <w:tcPr>
            <w:tcW w:w="624" w:type="dxa"/>
          </w:tcPr>
          <w:p w:rsidR="006500C2" w:rsidRDefault="006500C2" w:rsidP="001B4A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87" w:type="dxa"/>
            <w:gridSpan w:val="2"/>
          </w:tcPr>
          <w:p w:rsidR="006500C2" w:rsidRDefault="006500C2" w:rsidP="001B4A28">
            <w:pPr>
              <w:pStyle w:val="ConsPlusNormal"/>
            </w:pPr>
            <w:r>
              <w:t xml:space="preserve">Информация о проведении закупок товаров, необходимых для производства регулируемых услуг </w:t>
            </w:r>
            <w:hyperlink w:anchor="P1428" w:history="1">
              <w:r>
                <w:rPr>
                  <w:color w:val="0000FF"/>
                </w:rPr>
                <w:t>&lt;6&gt;</w:t>
              </w:r>
            </w:hyperlink>
          </w:p>
        </w:tc>
      </w:tr>
    </w:tbl>
    <w:p w:rsidR="006500C2" w:rsidRDefault="006500C2" w:rsidP="006500C2">
      <w:pPr>
        <w:pStyle w:val="ConsPlusNormal"/>
        <w:jc w:val="both"/>
      </w:pPr>
    </w:p>
    <w:p w:rsidR="006500C2" w:rsidRDefault="006500C2" w:rsidP="006500C2">
      <w:pPr>
        <w:pStyle w:val="ConsPlusNormal"/>
        <w:ind w:firstLine="540"/>
        <w:jc w:val="both"/>
      </w:pPr>
      <w:r>
        <w:t>--------------------------------</w:t>
      </w:r>
    </w:p>
    <w:p w:rsidR="006500C2" w:rsidRDefault="006500C2" w:rsidP="006500C2">
      <w:pPr>
        <w:pStyle w:val="ConsPlusNormal"/>
        <w:ind w:firstLine="540"/>
        <w:jc w:val="both"/>
      </w:pPr>
      <w:bookmarkStart w:id="1" w:name="P1427"/>
      <w:bookmarkEnd w:id="1"/>
      <w:r>
        <w:t xml:space="preserve">&lt;5&gt; </w:t>
      </w:r>
      <w:hyperlink w:anchor="P1432" w:history="1">
        <w:r>
          <w:rPr>
            <w:color w:val="0000FF"/>
          </w:rPr>
          <w:t>Информация</w:t>
        </w:r>
      </w:hyperlink>
      <w:r>
        <w:t xml:space="preserve"> о корпоративных правилах осуществления закупок (включая использование конкурсов, аукционов) раскрывается регулируемой организацией в соответствии с таблицей 8.</w:t>
      </w:r>
    </w:p>
    <w:p w:rsidR="00C371F7" w:rsidRPr="006500C2" w:rsidRDefault="006500C2" w:rsidP="006500C2">
      <w:pPr>
        <w:pStyle w:val="ConsPlusNormal"/>
        <w:ind w:firstLine="540"/>
        <w:jc w:val="both"/>
      </w:pPr>
      <w:bookmarkStart w:id="2" w:name="P1428"/>
      <w:bookmarkEnd w:id="2"/>
      <w:r>
        <w:t xml:space="preserve">&lt;6&gt; </w:t>
      </w:r>
      <w:hyperlink w:anchor="P1442" w:history="1">
        <w:r>
          <w:rPr>
            <w:color w:val="0000FF"/>
          </w:rPr>
          <w:t>Информация</w:t>
        </w:r>
      </w:hyperlink>
      <w:r>
        <w:t xml:space="preserve"> о проведении закупок товаров, необходимых для производства регулируемых услуг, раскрывается регулируемой организацией в соответствии с таблицей 9.</w:t>
      </w:r>
    </w:p>
    <w:sectPr w:rsidR="00C371F7" w:rsidRPr="006500C2" w:rsidSect="00854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0C2"/>
    <w:rsid w:val="006500C2"/>
    <w:rsid w:val="00854745"/>
    <w:rsid w:val="00C3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9F01EC494FAF15D3BD0184F440E78197679791B0B2D91559C8C38357274815B88C72B117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askue</dc:creator>
  <cp:keywords/>
  <dc:description/>
  <cp:lastModifiedBy>askue</cp:lastModifiedBy>
  <cp:revision>3</cp:revision>
  <dcterms:created xsi:type="dcterms:W3CDTF">2019-02-28T13:49:00Z</dcterms:created>
  <dcterms:modified xsi:type="dcterms:W3CDTF">2019-02-28T13:49:00Z</dcterms:modified>
</cp:coreProperties>
</file>